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78" w:rsidRDefault="00775E4D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АДМИНИСТРАЦИЯ МУНИЦИПАЛЬНОГО ОБРАЗОВАНИЯ </w:t>
      </w:r>
      <w:r>
        <w:rPr>
          <w:rFonts w:ascii="Times New Roman" w:hAnsi="Times New Roman"/>
          <w:b/>
          <w:sz w:val="26"/>
          <w:szCs w:val="26"/>
          <w:lang w:val="ru-RU"/>
        </w:rPr>
        <w:br/>
        <w:t>«ТИИНСКОЕ СЕЛЬСКОЕ ПОСЕЛЕНИЕ»</w:t>
      </w:r>
    </w:p>
    <w:p w:rsidR="00C73A78" w:rsidRDefault="00775E4D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МЕЛЕКЕССКОГО РАЙОНА УЛЬЯНОВСКОЙ ОБЛАСТИ</w:t>
      </w:r>
    </w:p>
    <w:p w:rsidR="00C73A78" w:rsidRDefault="00C73A78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F01EB" w:rsidRDefault="002F01EB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73A78" w:rsidRDefault="00775E4D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b/>
          <w:sz w:val="26"/>
          <w:szCs w:val="26"/>
          <w:lang w:val="ru-RU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  <w:lang w:val="ru-RU"/>
        </w:rPr>
        <w:t xml:space="preserve"> О С Т А Н О В Л Е Н И Е</w:t>
      </w:r>
    </w:p>
    <w:p w:rsidR="002F01EB" w:rsidRDefault="002F01EB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73A78" w:rsidRDefault="00C73A78">
      <w:pPr>
        <w:jc w:val="center"/>
        <w:rPr>
          <w:b/>
          <w:szCs w:val="28"/>
          <w:lang w:val="ru-RU"/>
        </w:rPr>
      </w:pPr>
    </w:p>
    <w:p w:rsidR="00C73A78" w:rsidRPr="002F01EB" w:rsidRDefault="00775E4D">
      <w:pPr>
        <w:tabs>
          <w:tab w:val="left" w:pos="817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2F01EB">
        <w:rPr>
          <w:rFonts w:ascii="Times New Roman" w:hAnsi="Times New Roman"/>
          <w:b/>
          <w:sz w:val="28"/>
          <w:szCs w:val="28"/>
          <w:lang w:val="ru-RU"/>
        </w:rPr>
        <w:t xml:space="preserve">23.09. 2019 года                                                                                                   </w:t>
      </w:r>
      <w:r w:rsidRPr="002F01EB">
        <w:rPr>
          <w:rFonts w:ascii="Times New Roman" w:hAnsi="Times New Roman"/>
          <w:b/>
          <w:sz w:val="28"/>
          <w:szCs w:val="28"/>
          <w:lang w:val="ru-RU"/>
        </w:rPr>
        <w:t xml:space="preserve">  № 43</w:t>
      </w:r>
    </w:p>
    <w:p w:rsidR="00C73A78" w:rsidRDefault="00C73A78">
      <w:pPr>
        <w:jc w:val="center"/>
        <w:rPr>
          <w:sz w:val="22"/>
          <w:lang w:val="ru-RU"/>
        </w:rPr>
      </w:pPr>
    </w:p>
    <w:p w:rsidR="00C73A78" w:rsidRDefault="00775E4D">
      <w:pPr>
        <w:jc w:val="center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с.Тиинск</w:t>
      </w:r>
    </w:p>
    <w:p w:rsidR="00C73A78" w:rsidRDefault="00C73A78">
      <w:pPr>
        <w:jc w:val="center"/>
        <w:rPr>
          <w:sz w:val="22"/>
          <w:lang w:val="ru-RU"/>
        </w:rPr>
      </w:pPr>
    </w:p>
    <w:p w:rsidR="00C73A78" w:rsidRDefault="00775E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«Присвоение адресов объектам адресации, изменение, аннулирование таких адресов»</w:t>
      </w:r>
    </w:p>
    <w:p w:rsidR="00C73A78" w:rsidRDefault="00775E4D">
      <w:pPr>
        <w:pStyle w:val="ConsPlusNormal0"/>
        <w:tabs>
          <w:tab w:val="left" w:pos="75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73A78" w:rsidRDefault="00775E4D">
      <w:pPr>
        <w:widowControl w:val="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В соответствии с </w:t>
      </w:r>
      <w:r>
        <w:rPr>
          <w:rFonts w:ascii="Times New Roman" w:hAnsi="Times New Roman"/>
          <w:bCs/>
          <w:sz w:val="26"/>
          <w:szCs w:val="26"/>
          <w:lang w:val="ru-RU"/>
        </w:rPr>
        <w:t>Федеральным законом от 06.10.2003 № 131-ФЗ «Об общих принци</w:t>
      </w:r>
      <w:r>
        <w:rPr>
          <w:rFonts w:ascii="Times New Roman" w:hAnsi="Times New Roman"/>
          <w:bCs/>
          <w:sz w:val="26"/>
          <w:szCs w:val="26"/>
          <w:lang w:val="ru-RU"/>
        </w:rPr>
        <w:t>пах организации местного самоуправления в Российской Федерации»</w:t>
      </w:r>
      <w:r>
        <w:rPr>
          <w:rFonts w:ascii="Times New Roman" w:hAnsi="Times New Roman"/>
          <w:sz w:val="26"/>
          <w:szCs w:val="26"/>
          <w:lang w:val="ru-RU"/>
        </w:rPr>
        <w:t>,  Уставом муниципального образования «Тиинское сельское поселение» Мелекесского района Ульяновской области, постановлением администрации муниципального образования «Тиинское сельское поселение</w:t>
      </w:r>
      <w:r>
        <w:rPr>
          <w:rFonts w:ascii="Times New Roman" w:hAnsi="Times New Roman"/>
          <w:sz w:val="26"/>
          <w:szCs w:val="26"/>
          <w:lang w:val="ru-RU"/>
        </w:rPr>
        <w:t>» Мелекесского района Ульяновской области от 12.04.2019 № 7 «Об утверждении порядка разработки и утверждения административных регламентов предоставления муниципальных услуг»,  администрация муниципального образования «Тиинское сельское поселение» Мелекесск</w:t>
      </w:r>
      <w:r>
        <w:rPr>
          <w:rFonts w:ascii="Times New Roman" w:hAnsi="Times New Roman"/>
          <w:sz w:val="26"/>
          <w:szCs w:val="26"/>
          <w:lang w:val="ru-RU"/>
        </w:rPr>
        <w:t>ого района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Ульяновской области                        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о с т а н о в л я е т:</w:t>
      </w:r>
    </w:p>
    <w:p w:rsidR="00C73A78" w:rsidRDefault="00775E4D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административный </w:t>
      </w:r>
      <w:hyperlink w:anchor="P33">
        <w:r>
          <w:rPr>
            <w:rStyle w:val="-"/>
            <w:rFonts w:ascii="Times New Roman" w:hAnsi="Times New Roman" w:cs="Times New Roman"/>
            <w:color w:val="002060"/>
            <w:sz w:val="26"/>
            <w:szCs w:val="26"/>
          </w:rPr>
          <w:t>регламент</w:t>
        </w:r>
      </w:hyperlink>
      <w:r>
        <w:rPr>
          <w:rFonts w:ascii="Times New Roman" w:hAnsi="Times New Roman" w:cs="Times New Roman"/>
          <w:color w:val="002060"/>
          <w:sz w:val="26"/>
          <w:szCs w:val="26"/>
        </w:rPr>
        <w:t xml:space="preserve">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 «Присвоение адресов объектам адресации, изменение, аннулирование таких адресов».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 Настоящее постановление вступает в силу на следующий день после его официального обнародования и подлежит размещению на официальном сайте администраци</w:t>
      </w:r>
      <w:r>
        <w:rPr>
          <w:rFonts w:ascii="Times New Roman" w:hAnsi="Times New Roman"/>
          <w:sz w:val="26"/>
          <w:szCs w:val="26"/>
          <w:lang w:val="ru-RU"/>
        </w:rPr>
        <w:t>и муниципального образования «Тиинское сельское поселение» Мелекесского района Ульяновской области в информационно-телекоммуникационной сети Интернет.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 Со дня вступления в силу настоящего постановления признать утратившими силу постановления администраци</w:t>
      </w:r>
      <w:r>
        <w:rPr>
          <w:rFonts w:ascii="Times New Roman" w:hAnsi="Times New Roman"/>
          <w:sz w:val="26"/>
          <w:szCs w:val="26"/>
          <w:lang w:val="ru-RU"/>
        </w:rPr>
        <w:t>и муниципального образования «Тиинское</w:t>
      </w:r>
      <w:r w:rsidR="002F01E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сельское поселение» Мелекесского района Ульяновской области:</w:t>
      </w:r>
    </w:p>
    <w:p w:rsidR="00C73A78" w:rsidRDefault="00775E4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от 26.08.2015 № 30 «</w:t>
      </w:r>
      <w:r>
        <w:rPr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по </w:t>
      </w:r>
      <w:r>
        <w:rPr>
          <w:rFonts w:eastAsia="Arial"/>
          <w:bCs/>
          <w:sz w:val="26"/>
          <w:szCs w:val="26"/>
        </w:rPr>
        <w:t>присвоению, изменению и аннулированию адресов н</w:t>
      </w:r>
      <w:r>
        <w:rPr>
          <w:rFonts w:eastAsia="Arial"/>
          <w:bCs/>
          <w:sz w:val="26"/>
          <w:szCs w:val="26"/>
        </w:rPr>
        <w:t>а территории муниципального образования «Тиинское сельское поселение» Мелекесского района Ульяновской области</w:t>
      </w:r>
      <w:r>
        <w:rPr>
          <w:sz w:val="26"/>
          <w:szCs w:val="26"/>
        </w:rPr>
        <w:t>»;</w:t>
      </w:r>
    </w:p>
    <w:p w:rsidR="00C73A78" w:rsidRDefault="00775E4D">
      <w:pPr>
        <w:pStyle w:val="Default"/>
        <w:ind w:firstLine="708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>3.2. от 02.05.2017 № 20 «О внесении изменений в постановление администрации муниципального образования «Тиинское сельское поселение» Мелекесског</w:t>
      </w:r>
      <w:r>
        <w:rPr>
          <w:sz w:val="26"/>
          <w:szCs w:val="26"/>
        </w:rPr>
        <w:t xml:space="preserve">о района Ульяновской области от 26.08.2015 № 30 «Об утверждении административного регламента предоставления муниципальной услуги по </w:t>
      </w:r>
      <w:r>
        <w:rPr>
          <w:rFonts w:eastAsia="Arial"/>
          <w:sz w:val="26"/>
          <w:szCs w:val="26"/>
        </w:rPr>
        <w:t>присвоению, изменению и аннулированию адресов на территории муниципального образования «Тиинское сельское поселение» Мелекес</w:t>
      </w:r>
      <w:r>
        <w:rPr>
          <w:rFonts w:eastAsia="Arial"/>
          <w:sz w:val="26"/>
          <w:szCs w:val="26"/>
        </w:rPr>
        <w:t>ского района Ульяновской области».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  Контроль  исполнения настоящего постановления оставляю за собой.</w:t>
      </w:r>
    </w:p>
    <w:p w:rsidR="00C73A78" w:rsidRDefault="00C73A78">
      <w:pPr>
        <w:pStyle w:val="af2"/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73A78" w:rsidRDefault="00C73A78">
      <w:pPr>
        <w:pStyle w:val="af2"/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73A78" w:rsidRDefault="00775E4D">
      <w:pPr>
        <w:widowControl w:val="0"/>
        <w:jc w:val="both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>Глава администрации</w:t>
      </w:r>
      <w:r>
        <w:rPr>
          <w:rFonts w:ascii="Times New Roman" w:hAnsi="Times New Roman"/>
          <w:sz w:val="26"/>
          <w:szCs w:val="26"/>
          <w:lang w:val="ru-RU"/>
        </w:rPr>
        <w:tab/>
        <w:t xml:space="preserve">    </w:t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ab/>
        <w:t xml:space="preserve">             </w:t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  <w:t>В.А. Сутягин</w:t>
      </w:r>
    </w:p>
    <w:p w:rsidR="00C73A78" w:rsidRDefault="00C73A78">
      <w:pPr>
        <w:rPr>
          <w:rFonts w:ascii="Times New Roman" w:hAnsi="Times New Roman"/>
          <w:sz w:val="26"/>
          <w:szCs w:val="26"/>
          <w:lang w:val="ru-RU"/>
        </w:rPr>
      </w:pPr>
    </w:p>
    <w:p w:rsidR="00C73A78" w:rsidRDefault="00C73A78">
      <w:pPr>
        <w:rPr>
          <w:rFonts w:ascii="Times New Roman" w:hAnsi="Times New Roman"/>
          <w:sz w:val="26"/>
          <w:szCs w:val="26"/>
          <w:lang w:val="ru-RU"/>
        </w:rPr>
      </w:pPr>
    </w:p>
    <w:tbl>
      <w:tblPr>
        <w:tblW w:w="10137" w:type="dxa"/>
        <w:tblInd w:w="98" w:type="dxa"/>
        <w:tblLook w:val="0000" w:firstRow="0" w:lastRow="0" w:firstColumn="0" w:lastColumn="0" w:noHBand="0" w:noVBand="0"/>
      </w:tblPr>
      <w:tblGrid>
        <w:gridCol w:w="5068"/>
        <w:gridCol w:w="5069"/>
      </w:tblGrid>
      <w:tr w:rsidR="00C73A78">
        <w:tc>
          <w:tcPr>
            <w:tcW w:w="5068" w:type="dxa"/>
            <w:shd w:val="clear" w:color="auto" w:fill="auto"/>
          </w:tcPr>
          <w:p w:rsidR="00C73A78" w:rsidRDefault="00C73A78">
            <w:pPr>
              <w:widowControl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068" w:type="dxa"/>
            <w:shd w:val="clear" w:color="auto" w:fill="auto"/>
          </w:tcPr>
          <w:p w:rsidR="00C73A78" w:rsidRDefault="00C73A78">
            <w:pPr>
              <w:widowControl w:val="0"/>
              <w:ind w:right="14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C73A78" w:rsidRDefault="00775E4D">
            <w:pPr>
              <w:widowControl w:val="0"/>
              <w:ind w:left="177" w:right="14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Утвержден</w:t>
            </w:r>
          </w:p>
          <w:p w:rsidR="00C73A78" w:rsidRDefault="00775E4D">
            <w:pPr>
              <w:widowControl w:val="0"/>
              <w:ind w:left="177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постановлением администрации муниципального образования </w:t>
            </w:r>
          </w:p>
          <w:p w:rsidR="00C73A78" w:rsidRDefault="00775E4D">
            <w:pPr>
              <w:widowControl w:val="0"/>
              <w:ind w:left="177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«Тиинское сельское 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поселение» Мелекесского района Ульяновской области</w:t>
            </w:r>
          </w:p>
          <w:p w:rsidR="00C73A78" w:rsidRDefault="00775E4D">
            <w:pPr>
              <w:widowControl w:val="0"/>
              <w:ind w:left="177" w:right="14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от 23.09.2019 г. № 43 </w:t>
            </w:r>
          </w:p>
          <w:p w:rsidR="00C73A78" w:rsidRDefault="00C73A78">
            <w:pPr>
              <w:widowControl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C73A78" w:rsidRDefault="00775E4D">
      <w:pPr>
        <w:widowControl w:val="0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Административный регламент</w:t>
      </w:r>
    </w:p>
    <w:p w:rsidR="00C73A78" w:rsidRDefault="00775E4D">
      <w:pPr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предоставления муниципальной услуги «Присвоение адресов объектам адресации, изменение, аннулирование таких адресов»</w:t>
      </w:r>
    </w:p>
    <w:p w:rsidR="00C73A78" w:rsidRDefault="00C73A78">
      <w:pPr>
        <w:widowControl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1" w:name="Par50"/>
      <w:bookmarkEnd w:id="1"/>
    </w:p>
    <w:p w:rsidR="00C73A78" w:rsidRDefault="00775E4D">
      <w:pPr>
        <w:widowControl w:val="0"/>
        <w:ind w:firstLine="709"/>
        <w:jc w:val="center"/>
        <w:rPr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1. Общие положения</w:t>
      </w:r>
    </w:p>
    <w:p w:rsidR="00C73A78" w:rsidRDefault="00C73A78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73A78" w:rsidRDefault="00775E4D">
      <w:pPr>
        <w:widowControl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1.1. Предмет </w:t>
      </w:r>
      <w:r>
        <w:rPr>
          <w:rFonts w:ascii="Times New Roman" w:hAnsi="Times New Roman"/>
          <w:b/>
          <w:sz w:val="26"/>
          <w:szCs w:val="26"/>
          <w:lang w:val="ru-RU"/>
        </w:rPr>
        <w:t>регулирования административного регламента</w:t>
      </w:r>
    </w:p>
    <w:p w:rsidR="00C73A78" w:rsidRDefault="00C73A78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73A78" w:rsidRDefault="00775E4D">
      <w:pPr>
        <w:widowControl w:val="0"/>
        <w:ind w:right="141" w:firstLine="708"/>
        <w:jc w:val="both"/>
        <w:rPr>
          <w:rFonts w:ascii="Times New Roman" w:eastAsia="Calibri" w:hAnsi="Times New Roman"/>
          <w:bCs/>
          <w:color w:val="000000"/>
          <w:sz w:val="26"/>
          <w:szCs w:val="26"/>
          <w:lang w:val="ru-RU"/>
        </w:rPr>
      </w:pPr>
      <w:bookmarkStart w:id="2" w:name="Par52"/>
      <w:bookmarkEnd w:id="2"/>
      <w:r>
        <w:rPr>
          <w:rFonts w:ascii="Times New Roman" w:hAnsi="Times New Roman"/>
          <w:sz w:val="26"/>
          <w:szCs w:val="26"/>
          <w:lang w:val="ru-RU"/>
        </w:rPr>
        <w:t xml:space="preserve">Настоящий административный регламент устанавливает порядок предоставления  </w:t>
      </w:r>
      <w:r>
        <w:rPr>
          <w:rFonts w:ascii="Times New Roman" w:hAnsi="Times New Roman"/>
          <w:bCs/>
          <w:sz w:val="26"/>
          <w:szCs w:val="26"/>
          <w:lang w:val="ru-RU"/>
        </w:rPr>
        <w:t>администрацией муниципального образования «Тиинское сельское поселение»  Мелекесского района Ульяновской области</w:t>
      </w:r>
      <w:r>
        <w:rPr>
          <w:rFonts w:ascii="Times New Roman" w:hAnsi="Times New Roman"/>
          <w:sz w:val="26"/>
          <w:szCs w:val="26"/>
          <w:lang w:val="ru-RU"/>
        </w:rPr>
        <w:t xml:space="preserve"> муниципальной услуги по </w:t>
      </w:r>
      <w:r>
        <w:rPr>
          <w:rFonts w:ascii="Times New Roman" w:hAnsi="Times New Roman"/>
          <w:sz w:val="26"/>
          <w:szCs w:val="26"/>
          <w:lang w:val="ru-RU"/>
        </w:rPr>
        <w:t xml:space="preserve">присвоению адресов объектам адресации, изменению, аннулированию таких адресов, расположенных на территории </w:t>
      </w:r>
      <w:r>
        <w:rPr>
          <w:rFonts w:ascii="Times New Roman" w:hAnsi="Times New Roman"/>
          <w:bCs/>
          <w:sz w:val="26"/>
          <w:szCs w:val="26"/>
          <w:lang w:val="ru-RU"/>
        </w:rPr>
        <w:t>администрации муниципального образования «Тиинское сельское поселение» Мелекесского района Ульяновской области.</w:t>
      </w:r>
    </w:p>
    <w:p w:rsidR="00C73A78" w:rsidRDefault="00C73A78">
      <w:pPr>
        <w:jc w:val="both"/>
        <w:rPr>
          <w:rFonts w:ascii="Times New Roman" w:hAnsi="Times New Roman"/>
          <w:b/>
          <w:i/>
          <w:color w:val="000000"/>
          <w:sz w:val="26"/>
          <w:szCs w:val="26"/>
          <w:lang w:val="ru-RU"/>
        </w:rPr>
      </w:pPr>
    </w:p>
    <w:p w:rsidR="00C73A78" w:rsidRDefault="00775E4D">
      <w:pPr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1.2. Описание заявителей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1.2.1. Муни</w:t>
      </w:r>
      <w:r>
        <w:rPr>
          <w:rFonts w:ascii="Times New Roman" w:hAnsi="Times New Roman"/>
          <w:sz w:val="26"/>
          <w:szCs w:val="26"/>
          <w:lang w:val="ru-RU"/>
        </w:rPr>
        <w:t>ципальная услуга предоставляется собственнику объекта адресации - физическому или юридическому лицу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</w:t>
      </w:r>
      <w:r>
        <w:rPr>
          <w:rFonts w:ascii="Times New Roman" w:hAnsi="Times New Roman"/>
          <w:sz w:val="26"/>
          <w:szCs w:val="26"/>
          <w:lang w:val="ru-RU"/>
        </w:rPr>
        <w:t xml:space="preserve">ного самоуправления) (далее – заявитель), либо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лицу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обладающему одним из следующих вещных прав на объект адресации: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а) право хозяйственного ведения;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б) право оперативного управления;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в) право пожизненно наследуемого владения;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г) право постоянного (бессрочн</w:t>
      </w:r>
      <w:r>
        <w:rPr>
          <w:rFonts w:ascii="Times New Roman" w:hAnsi="Times New Roman"/>
          <w:sz w:val="26"/>
          <w:szCs w:val="26"/>
          <w:lang w:val="ru-RU"/>
        </w:rPr>
        <w:t>ого) пользования;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1.2.2. От имени заявителя муниципальной услуги вправе обратиться его представитель, действующий в силу полномочий, основанных на оформленной в установленном законодательством Российской Федерации порядке доверенности (далее – представител</w:t>
      </w:r>
      <w:r>
        <w:rPr>
          <w:rFonts w:ascii="Times New Roman" w:hAnsi="Times New Roman"/>
          <w:sz w:val="26"/>
          <w:szCs w:val="26"/>
          <w:lang w:val="ru-RU"/>
        </w:rPr>
        <w:t>ь заявителя).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1.2.3.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</w:t>
      </w:r>
      <w:r>
        <w:rPr>
          <w:rFonts w:ascii="Times New Roman" w:hAnsi="Times New Roman"/>
          <w:sz w:val="26"/>
          <w:szCs w:val="26"/>
          <w:lang w:val="ru-RU"/>
        </w:rPr>
        <w:t xml:space="preserve"> решением общего собрания указанных собственников.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1.2.4. От имени членов садоводческого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и(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или) огороднического некоммерческого объединения граждан с заявлением вправе обратиться представитель указанных некоммерческих объединений, уполномоченный на подачу </w:t>
      </w:r>
      <w:r>
        <w:rPr>
          <w:rFonts w:ascii="Times New Roman" w:hAnsi="Times New Roman"/>
          <w:sz w:val="26"/>
          <w:szCs w:val="26"/>
          <w:lang w:val="ru-RU"/>
        </w:rPr>
        <w:t>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C73A78" w:rsidRDefault="00775E4D">
      <w:pPr>
        <w:ind w:firstLine="708"/>
        <w:jc w:val="both"/>
        <w:rPr>
          <w:rFonts w:ascii="Times New Roman" w:hAnsi="Times New Roman"/>
          <w:color w:val="00B050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1.2.5. При подаче заявления через государственную информационную систему Ульяновской области «Порта</w:t>
      </w:r>
      <w:r>
        <w:rPr>
          <w:rFonts w:ascii="Times New Roman" w:hAnsi="Times New Roman"/>
          <w:sz w:val="26"/>
          <w:szCs w:val="26"/>
          <w:lang w:val="ru-RU"/>
        </w:rPr>
        <w:t>л государственных и муниципальных услуг (функций) Ульяновской области» заявление от собственников домовладения подаётся каждым собственником (правообладателем) домовладения  самостоятельно.</w:t>
      </w:r>
    </w:p>
    <w:p w:rsidR="00C73A78" w:rsidRDefault="00C73A78">
      <w:pPr>
        <w:rPr>
          <w:rFonts w:ascii="Times New Roman" w:hAnsi="Times New Roman"/>
          <w:sz w:val="26"/>
          <w:szCs w:val="26"/>
          <w:lang w:val="ru-RU"/>
        </w:rPr>
      </w:pPr>
    </w:p>
    <w:p w:rsidR="00C73A78" w:rsidRDefault="00775E4D">
      <w:pPr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1.3. Требования к порядку информирования о порядке предоставления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муниципальной услуги.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</w:t>
      </w:r>
      <w:r>
        <w:rPr>
          <w:rFonts w:ascii="Times New Roman" w:hAnsi="Times New Roman"/>
          <w:sz w:val="26"/>
          <w:szCs w:val="26"/>
          <w:lang w:val="ru-RU"/>
        </w:rPr>
        <w:t>онной сети «Интернет» (далее – официальный сайт уполномоченного органа).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Информирование по вопросам предоставления муниципальной услуги осуществляется посредством:</w:t>
      </w:r>
    </w:p>
    <w:p w:rsidR="00C73A78" w:rsidRDefault="00775E4D">
      <w:pPr>
        <w:pStyle w:val="subpunct"/>
        <w:widowControl w:val="0"/>
        <w:spacing w:line="240" w:lineRule="auto"/>
        <w:ind w:firstLine="720"/>
        <w:rPr>
          <w:lang w:val="ru-RU"/>
        </w:rPr>
      </w:pPr>
      <w:r>
        <w:rPr>
          <w:lang w:val="ru-RU"/>
        </w:rPr>
        <w:t>размещения информации на официальном сайте уполномоченного органа (http://</w:t>
      </w:r>
      <w:r>
        <w:t>tiinsk</w:t>
      </w:r>
      <w:r>
        <w:rPr>
          <w:lang w:val="ru-RU"/>
        </w:rPr>
        <w:t>.m-vestnik.r</w:t>
      </w:r>
      <w:r>
        <w:rPr>
          <w:lang w:val="ru-RU"/>
        </w:rPr>
        <w:t>u/);</w:t>
      </w:r>
    </w:p>
    <w:p w:rsidR="00C73A78" w:rsidRDefault="00775E4D">
      <w:pPr>
        <w:pStyle w:val="subpunct"/>
        <w:widowControl w:val="0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размещения информации на Региональном портале (https://pgu.ulregion.ru/); </w:t>
      </w:r>
    </w:p>
    <w:p w:rsidR="00C73A78" w:rsidRDefault="00775E4D">
      <w:pPr>
        <w:pStyle w:val="subpunct"/>
        <w:widowControl w:val="0"/>
        <w:spacing w:line="240" w:lineRule="auto"/>
        <w:ind w:firstLine="720"/>
        <w:rPr>
          <w:lang w:val="ru-RU"/>
        </w:rPr>
      </w:pPr>
      <w:r>
        <w:rPr>
          <w:lang w:val="ru-RU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C73A78" w:rsidRDefault="00775E4D">
      <w:pPr>
        <w:pStyle w:val="subpunct"/>
        <w:widowControl w:val="0"/>
        <w:spacing w:line="240" w:lineRule="auto"/>
        <w:ind w:firstLine="720"/>
        <w:rPr>
          <w:lang w:val="ru-RU"/>
        </w:rPr>
      </w:pPr>
      <w:r>
        <w:rPr>
          <w:lang w:val="ru-RU"/>
        </w:rPr>
        <w:t>размещения материалов на информационных стендах в</w:t>
      </w:r>
      <w:r>
        <w:rPr>
          <w:lang w:val="ru-RU"/>
        </w:rPr>
        <w:t xml:space="preserve"> местах предоставления муниципальной услуги, оборудованных в помещениях, предназначенных для приёма граждан;</w:t>
      </w:r>
    </w:p>
    <w:p w:rsidR="00C73A78" w:rsidRDefault="00775E4D">
      <w:pPr>
        <w:pStyle w:val="subpunct"/>
        <w:widowControl w:val="0"/>
        <w:spacing w:line="240" w:lineRule="auto"/>
        <w:ind w:firstLine="720"/>
        <w:rPr>
          <w:lang w:val="ru-RU"/>
        </w:rPr>
      </w:pPr>
      <w:r>
        <w:rPr>
          <w:lang w:val="ru-RU"/>
        </w:rPr>
        <w:t>ответов на письменные обращения, направляемые в уполномоченный орган по почте, а также посредством официального сайта уполномоченного органа муници</w:t>
      </w:r>
      <w:r>
        <w:rPr>
          <w:lang w:val="ru-RU"/>
        </w:rPr>
        <w:t xml:space="preserve">пального образования «Тиинское сельское поселение» Мелекесского района Ульяновской области (https:// </w:t>
      </w:r>
      <w:r>
        <w:t>tiinsk</w:t>
      </w:r>
      <w:r>
        <w:rPr>
          <w:lang w:val="ru-RU"/>
        </w:rPr>
        <w:t>.m-vestnik.ru/) через вкладку «Вопрос Главе администрации»;</w:t>
      </w:r>
    </w:p>
    <w:p w:rsidR="00C73A78" w:rsidRDefault="00775E4D">
      <w:pPr>
        <w:pStyle w:val="subpunct"/>
        <w:widowControl w:val="0"/>
        <w:spacing w:line="240" w:lineRule="auto"/>
        <w:ind w:firstLine="720"/>
        <w:rPr>
          <w:lang w:val="ru-RU"/>
        </w:rPr>
      </w:pPr>
      <w:r>
        <w:rPr>
          <w:lang w:val="ru-RU"/>
        </w:rPr>
        <w:t>ответов на обращения, направляемые в уполномоченный орган в электронной форме по адресу э</w:t>
      </w:r>
      <w:r>
        <w:rPr>
          <w:lang w:val="ru-RU"/>
        </w:rPr>
        <w:t xml:space="preserve">лектронной почты </w:t>
      </w:r>
      <w:r>
        <w:t>Tiinsksp</w:t>
      </w:r>
      <w:r>
        <w:rPr>
          <w:lang w:val="ru-RU"/>
        </w:rPr>
        <w:t>@yandex.ru;</w:t>
      </w:r>
    </w:p>
    <w:p w:rsidR="00C73A78" w:rsidRDefault="00775E4D">
      <w:pPr>
        <w:pStyle w:val="subpunct"/>
        <w:widowControl w:val="0"/>
        <w:spacing w:line="240" w:lineRule="auto"/>
        <w:ind w:firstLine="720"/>
        <w:rPr>
          <w:lang w:val="ru-RU"/>
        </w:rPr>
      </w:pPr>
      <w:r>
        <w:rPr>
          <w:lang w:val="ru-RU"/>
        </w:rPr>
        <w:t>устного консультирования должностными лицами уполномоченного органа, при личном обращении заявителя в уполномоченный орган;</w:t>
      </w:r>
    </w:p>
    <w:p w:rsidR="00C73A78" w:rsidRDefault="00775E4D">
      <w:pPr>
        <w:pStyle w:val="subpunct"/>
        <w:widowControl w:val="0"/>
        <w:spacing w:line="240" w:lineRule="auto"/>
        <w:ind w:firstLine="720"/>
        <w:rPr>
          <w:lang w:val="ru-RU"/>
        </w:rPr>
      </w:pPr>
      <w:r>
        <w:rPr>
          <w:lang w:val="ru-RU"/>
        </w:rPr>
        <w:t>ответов на обращения по телефону 8 (84235) 9-42-66.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Информирование через телефон-автоинформатор</w:t>
      </w:r>
      <w:r>
        <w:rPr>
          <w:rFonts w:ascii="Times New Roman" w:hAnsi="Times New Roman"/>
          <w:sz w:val="26"/>
          <w:szCs w:val="26"/>
          <w:lang w:val="ru-RU"/>
        </w:rPr>
        <w:t xml:space="preserve"> не осуществляется.    </w:t>
      </w:r>
    </w:p>
    <w:p w:rsidR="00C73A78" w:rsidRDefault="00775E4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орган располагается по адресу: 433520, Ульяновская область, Мелекесский район, с.Тиинск, ул. Пл. Советов,  д.1, телефон: 8 (84235) 9-42-66.</w:t>
      </w:r>
    </w:p>
    <w:p w:rsidR="00C73A78" w:rsidRDefault="00775E4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приема заявителей:</w:t>
      </w:r>
    </w:p>
    <w:p w:rsidR="00C73A78" w:rsidRDefault="00775E4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Понедельник - пятница: 08.00 - 12.00, 13.00 - 17.00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3A78" w:rsidRDefault="00775E4D">
      <w:pPr>
        <w:pStyle w:val="ConsPlusNormal0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 рабочего дня, непосредственно предшествующего нерабочему праздничному дню, уменьшается на один час.</w:t>
      </w:r>
      <w:r>
        <w:rPr>
          <w:sz w:val="26"/>
          <w:szCs w:val="26"/>
        </w:rPr>
        <w:t xml:space="preserve">                                                                                  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1.3.2. Порядок, форма, место размещения и способы полу</w:t>
      </w:r>
      <w:r>
        <w:rPr>
          <w:rFonts w:ascii="Times New Roman" w:hAnsi="Times New Roman"/>
          <w:sz w:val="26"/>
          <w:szCs w:val="26"/>
          <w:lang w:val="ru-RU"/>
        </w:rPr>
        <w:t>чения справочной информации, в том числе на стендах в местах предоставления муниципальной услуги.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 официальном сайте уполномоченного органа размещена следующая справочная информация: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место нахождения и график работы уполномоченного органа;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справочные </w:t>
      </w:r>
      <w:r>
        <w:rPr>
          <w:rFonts w:ascii="Times New Roman" w:hAnsi="Times New Roman"/>
          <w:sz w:val="26"/>
          <w:szCs w:val="26"/>
          <w:lang w:val="ru-RU"/>
        </w:rPr>
        <w:t>телефоны уполномоченного органа;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адрес официального сайта, адрес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услуги.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Справочная информация размещена на ин</w:t>
      </w:r>
      <w:r>
        <w:rPr>
          <w:rFonts w:ascii="Times New Roman" w:hAnsi="Times New Roman"/>
          <w:sz w:val="26"/>
          <w:szCs w:val="26"/>
          <w:lang w:val="ru-RU"/>
        </w:rPr>
        <w:t>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C73A78" w:rsidRDefault="00C73A78">
      <w:pPr>
        <w:rPr>
          <w:rFonts w:ascii="Times New Roman" w:hAnsi="Times New Roman"/>
          <w:sz w:val="26"/>
          <w:szCs w:val="26"/>
          <w:lang w:val="ru-RU"/>
        </w:rPr>
      </w:pPr>
    </w:p>
    <w:p w:rsidR="00C73A78" w:rsidRDefault="00775E4D">
      <w:pPr>
        <w:widowControl w:val="0"/>
        <w:ind w:firstLine="709"/>
        <w:jc w:val="center"/>
        <w:rPr>
          <w:sz w:val="26"/>
          <w:szCs w:val="26"/>
          <w:lang w:val="ru-RU"/>
        </w:rPr>
      </w:pPr>
      <w:bookmarkStart w:id="3" w:name="Par110"/>
      <w:bookmarkEnd w:id="3"/>
      <w:r>
        <w:rPr>
          <w:rFonts w:ascii="Times New Roman" w:hAnsi="Times New Roman"/>
          <w:b/>
          <w:sz w:val="26"/>
          <w:szCs w:val="26"/>
          <w:lang w:val="ru-RU"/>
        </w:rPr>
        <w:t>2. Стандарт предоставления муниципальной услуги</w:t>
      </w:r>
    </w:p>
    <w:p w:rsidR="00C73A78" w:rsidRDefault="00C73A78">
      <w:pPr>
        <w:widowControl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73A78" w:rsidRDefault="00775E4D">
      <w:pPr>
        <w:widowControl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2.1. Наименование муниципальной услуги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Присвоение адресов объектам адресации, изменение, аннулирование таких адресов.</w:t>
      </w:r>
    </w:p>
    <w:p w:rsidR="00C73A78" w:rsidRDefault="00C73A78">
      <w:pPr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C73A78" w:rsidRDefault="00775E4D">
      <w:pPr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2.2. Наименование органа, предоставляющего муниципальную услугу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Администрация муниципального образования «Тиинское сельское поселение» Мелекесского района Ульяновской области.</w:t>
      </w:r>
    </w:p>
    <w:p w:rsidR="00C73A78" w:rsidRDefault="00C73A78">
      <w:pPr>
        <w:widowControl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73A78" w:rsidRDefault="00775E4D">
      <w:pPr>
        <w:widowControl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2.3. Результат предоставления муниципальной услуги.</w:t>
      </w:r>
    </w:p>
    <w:p w:rsidR="00C73A78" w:rsidRDefault="00775E4D">
      <w:pPr>
        <w:suppressAutoHyphens w:val="0"/>
        <w:ind w:firstLine="709"/>
        <w:contextualSpacing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Результатом предоставления муниципальной услуги является:</w:t>
      </w:r>
    </w:p>
    <w:p w:rsidR="00C73A78" w:rsidRDefault="00775E4D">
      <w:pPr>
        <w:suppressAutoHyphens w:val="0"/>
        <w:ind w:firstLine="709"/>
        <w:contextualSpacing/>
        <w:jc w:val="both"/>
        <w:textAlignment w:val="auto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решение о присвоении объекту адресации адреса </w:t>
      </w:r>
      <w:r>
        <w:rPr>
          <w:rFonts w:ascii="Times New Roman" w:hAnsi="Times New Roman"/>
          <w:bCs/>
          <w:sz w:val="26"/>
          <w:szCs w:val="26"/>
          <w:lang w:val="ru-RU"/>
        </w:rPr>
        <w:t>(форма утверждена приказом Министерства финансов Российской Федерации от 11.12.2014 № 146н   «Об у</w:t>
      </w:r>
      <w:r>
        <w:rPr>
          <w:rFonts w:ascii="Times New Roman" w:hAnsi="Times New Roman"/>
          <w:bCs/>
          <w:sz w:val="26"/>
          <w:szCs w:val="26"/>
          <w:lang w:val="ru-RU"/>
        </w:rPr>
        <w:t>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</w:t>
      </w:r>
      <w:proofErr w:type="gramStart"/>
      <w:r>
        <w:rPr>
          <w:rFonts w:ascii="Times New Roman" w:hAnsi="Times New Roman"/>
          <w:bCs/>
          <w:sz w:val="26"/>
          <w:szCs w:val="26"/>
          <w:lang w:val="ru-RU"/>
        </w:rPr>
        <w:t>е-</w:t>
      </w:r>
      <w:proofErr w:type="gramEnd"/>
      <w:r>
        <w:rPr>
          <w:rFonts w:ascii="Times New Roman" w:hAnsi="Times New Roman"/>
          <w:bCs/>
          <w:sz w:val="26"/>
          <w:szCs w:val="26"/>
          <w:lang w:val="ru-RU"/>
        </w:rPr>
        <w:t xml:space="preserve"> Приказ 146н)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C73A78" w:rsidRDefault="00775E4D">
      <w:pPr>
        <w:suppressAutoHyphens w:val="0"/>
        <w:ind w:left="720"/>
        <w:contextualSpacing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выдача решения об отказе в присвоение объекту адресаци</w:t>
      </w:r>
      <w:r>
        <w:rPr>
          <w:rFonts w:ascii="Times New Roman" w:hAnsi="Times New Roman"/>
          <w:sz w:val="26"/>
          <w:szCs w:val="26"/>
          <w:lang w:val="ru-RU"/>
        </w:rPr>
        <w:t>и адреса (форма утверждена Приказом 146н);</w:t>
      </w:r>
    </w:p>
    <w:p w:rsidR="00C73A78" w:rsidRDefault="00775E4D">
      <w:pPr>
        <w:suppressAutoHyphens w:val="0"/>
        <w:ind w:firstLine="709"/>
        <w:contextualSpacing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выдача решения об аннулировании адреса объекта адресации (форма утверждена Приказом 146н);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выдача решения об отказе в аннулировании адреса объекта адресации (форма утверждена Приказом 146н).</w:t>
      </w:r>
    </w:p>
    <w:p w:rsidR="00C73A78" w:rsidRDefault="00775E4D">
      <w:pPr>
        <w:suppressAutoHyphens w:val="0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Документ, выдаваемый п</w:t>
      </w:r>
      <w:r>
        <w:rPr>
          <w:rFonts w:ascii="Times New Roman" w:hAnsi="Times New Roman"/>
          <w:sz w:val="26"/>
          <w:szCs w:val="26"/>
          <w:lang w:val="ru-RU"/>
        </w:rPr>
        <w:t>о результатам предоставления муниципальной услуги подписывается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Главой администрации муниципального образования «Тиинское сельское поселение».</w:t>
      </w:r>
    </w:p>
    <w:p w:rsidR="00C73A78" w:rsidRDefault="00C73A78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73A78" w:rsidRDefault="00775E4D">
      <w:pPr>
        <w:widowControl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2.4. Срок предоставления муниципальной услуги.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Решение о присвоении объекту адресации адреса или аннулировании е</w:t>
      </w:r>
      <w:r>
        <w:rPr>
          <w:rFonts w:ascii="Times New Roman" w:hAnsi="Times New Roman"/>
          <w:sz w:val="26"/>
          <w:szCs w:val="26"/>
          <w:lang w:val="ru-RU"/>
        </w:rPr>
        <w:t>го адреса, а также решение об отказе в таком присвоении или аннулировании принимаются уполномоченным органом в срок не более чем 11 рабочих дней со дня поступления заявления в уполномоченный орган.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 случае поступления заявлений о присвоении объекту адреса</w:t>
      </w:r>
      <w:r>
        <w:rPr>
          <w:rFonts w:ascii="Times New Roman" w:hAnsi="Times New Roman"/>
          <w:sz w:val="26"/>
          <w:szCs w:val="26"/>
          <w:lang w:val="ru-RU"/>
        </w:rPr>
        <w:t>ции адреса или аннулирование его адреса от нескольких собственников (правообладателей), срок предоставления муниципальной услуги исчисляется с момента поступления первого заявления.</w:t>
      </w:r>
    </w:p>
    <w:p w:rsidR="00C73A78" w:rsidRDefault="00C73A78">
      <w:pPr>
        <w:widowControl w:val="0"/>
        <w:ind w:firstLine="709"/>
        <w:rPr>
          <w:rFonts w:ascii="Times New Roman" w:hAnsi="Times New Roman"/>
          <w:b/>
          <w:sz w:val="26"/>
          <w:szCs w:val="26"/>
          <w:lang w:val="ru-RU"/>
        </w:rPr>
      </w:pPr>
    </w:p>
    <w:p w:rsidR="00C73A78" w:rsidRDefault="00775E4D">
      <w:pPr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2.5. Правовые основания для предоставления муниципальной услуги.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Перечень</w:t>
      </w:r>
      <w:r>
        <w:rPr>
          <w:rFonts w:ascii="Times New Roman" w:hAnsi="Times New Roman"/>
          <w:sz w:val="26"/>
          <w:szCs w:val="26"/>
          <w:lang w:val="ru-RU"/>
        </w:rPr>
        <w:t xml:space="preserve">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сайте уполномоченного органа.</w:t>
      </w:r>
    </w:p>
    <w:p w:rsidR="00C73A78" w:rsidRDefault="00C73A7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73A78" w:rsidRDefault="00C73A7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73A78" w:rsidRDefault="00775E4D">
      <w:pPr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2.6. Исчерпывающий перечень документов, необходимых в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соответствии с нормативными правовыми актами для предоставления муниципальной услуги.</w:t>
      </w:r>
    </w:p>
    <w:p w:rsidR="00C73A78" w:rsidRDefault="00775E4D">
      <w:pPr>
        <w:suppressAutoHyphens w:val="0"/>
        <w:ind w:firstLine="540"/>
        <w:jc w:val="both"/>
        <w:textAlignment w:val="auto"/>
        <w:rPr>
          <w:rFonts w:ascii="Times New Roman" w:eastAsiaTheme="minorHAnsi" w:hAnsi="Times New Roman"/>
          <w:bCs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lastRenderedPageBreak/>
        <w:t xml:space="preserve">К заявлению по </w:t>
      </w:r>
      <w:r>
        <w:rPr>
          <w:rFonts w:ascii="Times New Roman" w:eastAsiaTheme="minorHAnsi" w:hAnsi="Times New Roman"/>
          <w:bCs/>
          <w:sz w:val="26"/>
          <w:szCs w:val="26"/>
          <w:lang w:val="ru-RU" w:eastAsia="en-US"/>
        </w:rPr>
        <w:t>форме, утвержденной Приказом 146н,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заявитель вправе представить по собственной инициативе следующие документы:</w:t>
      </w:r>
    </w:p>
    <w:p w:rsidR="00C73A78" w:rsidRDefault="00775E4D">
      <w:pPr>
        <w:suppressAutoHyphens w:val="0"/>
        <w:ind w:firstLine="540"/>
        <w:jc w:val="both"/>
        <w:textAlignment w:val="auto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>а) правоустанавливающие и (или) правоудосто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>веряющие документы на объект (объекты) адресации (запрашиваются уполномоченным органом в Федеральной службе государственной регистрации, кадастра и картографии (далее – Росреестр));</w:t>
      </w:r>
    </w:p>
    <w:p w:rsidR="00C73A78" w:rsidRDefault="00775E4D">
      <w:pPr>
        <w:suppressAutoHyphens w:val="0"/>
        <w:ind w:firstLine="540"/>
        <w:jc w:val="both"/>
        <w:textAlignment w:val="auto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>б) выписку из Единого государственного реестра недвижимости объектов недви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(запрашивается уполномоченным органом в Росреестре); </w:t>
      </w:r>
    </w:p>
    <w:p w:rsidR="00C73A78" w:rsidRDefault="00775E4D">
      <w:pPr>
        <w:suppressAutoHyphens w:val="0"/>
        <w:ind w:firstLine="54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proofErr w:type="gramStart"/>
      <w:r>
        <w:rPr>
          <w:rFonts w:ascii="Times New Roman" w:eastAsia="Arial" w:hAnsi="Times New Roman"/>
          <w:sz w:val="24"/>
          <w:szCs w:val="24"/>
          <w:lang w:val="ru-RU"/>
        </w:rPr>
        <w:t>в)</w:t>
      </w:r>
      <w:r>
        <w:rPr>
          <w:rFonts w:ascii="Times New Roman" w:eastAsia="Arial" w:hAnsi="Times New Roman"/>
          <w:sz w:val="24"/>
          <w:szCs w:val="24"/>
          <w:lang w:val="ru-RU"/>
        </w:rPr>
        <w:t xml:space="preserve"> разрешение на строительство объекта адресации (</w:t>
      </w:r>
      <w:r>
        <w:rPr>
          <w:rFonts w:ascii="Times New Roman" w:eastAsia="Arial" w:hAnsi="Times New Roman"/>
          <w:bCs/>
          <w:sz w:val="24"/>
          <w:szCs w:val="24"/>
          <w:lang w:val="ru-RU" w:eastAsia="zh-CN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</w:t>
      </w:r>
      <w:r>
        <w:rPr>
          <w:rFonts w:ascii="Times New Roman" w:eastAsia="Arial" w:hAnsi="Times New Roman"/>
          <w:bCs/>
          <w:sz w:val="24"/>
          <w:szCs w:val="24"/>
          <w:lang w:val="ru-RU" w:eastAsia="zh-CN"/>
        </w:rPr>
        <w:t>индивидуального жилищного строительства или садового дома на земельном участке)</w:t>
      </w:r>
      <w:r>
        <w:rPr>
          <w:rFonts w:ascii="Times New Roman" w:eastAsia="Arial" w:hAnsi="Times New Roman"/>
          <w:sz w:val="24"/>
          <w:szCs w:val="24"/>
          <w:lang w:val="ru-RU"/>
        </w:rPr>
        <w:t xml:space="preserve"> (при присвоении адреса строящимся объектам адресации) и (или) разрешение на ввод объекта адресации в эксплуатацию (</w:t>
      </w:r>
      <w:r>
        <w:rPr>
          <w:rFonts w:ascii="Times New Roman" w:eastAsia="Arial" w:hAnsi="Times New Roman"/>
          <w:bCs/>
          <w:sz w:val="24"/>
          <w:szCs w:val="24"/>
          <w:lang w:val="ru-RU" w:eastAsia="zh-CN"/>
        </w:rPr>
        <w:t xml:space="preserve">уведомление </w:t>
      </w:r>
      <w:r>
        <w:rPr>
          <w:rFonts w:ascii="Times New Roman" w:hAnsi="Times New Roman"/>
          <w:sz w:val="24"/>
          <w:szCs w:val="24"/>
          <w:lang w:val="ru-RU"/>
        </w:rPr>
        <w:t>о соответствии построенных или реконструированных</w:t>
      </w:r>
      <w:r>
        <w:rPr>
          <w:rFonts w:ascii="Times New Roman" w:hAnsi="Times New Roman"/>
          <w:sz w:val="24"/>
          <w:szCs w:val="24"/>
          <w:lang w:val="ru-RU"/>
        </w:rPr>
        <w:t xml:space="preserve"> объекта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деятельности)</w:t>
      </w:r>
      <w:r>
        <w:rPr>
          <w:rFonts w:ascii="Times New Roman" w:eastAsia="Arial" w:hAnsi="Times New Roman"/>
          <w:sz w:val="24"/>
          <w:szCs w:val="24"/>
          <w:lang w:val="ru-RU"/>
        </w:rPr>
        <w:t xml:space="preserve"> (находится в распоряжении Уполномоченного органа);</w:t>
      </w:r>
    </w:p>
    <w:p w:rsidR="00C73A78" w:rsidRDefault="00775E4D">
      <w:pPr>
        <w:suppressAutoHyphens w:val="0"/>
        <w:ind w:firstLine="540"/>
        <w:jc w:val="both"/>
        <w:textAlignment w:val="auto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>г) схема расположения объекта адресации на кадастровом плане или кадастрово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>й карте соответствующей территории (в случае присвоения земельному участку адреса)</w:t>
      </w:r>
      <w:r>
        <w:rPr>
          <w:rFonts w:ascii="Times New Roman" w:hAnsi="Times New Roman"/>
          <w:sz w:val="26"/>
          <w:szCs w:val="26"/>
          <w:lang w:val="ru-RU"/>
        </w:rPr>
        <w:t xml:space="preserve"> (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>находится в распоряжении Уполномоченного органа);</w:t>
      </w:r>
    </w:p>
    <w:p w:rsidR="00C73A78" w:rsidRDefault="00775E4D">
      <w:pPr>
        <w:suppressAutoHyphens w:val="0"/>
        <w:ind w:firstLine="540"/>
        <w:jc w:val="both"/>
        <w:textAlignment w:val="auto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>д) выписку из Единого государственного реестра недвижимости объекта адресации (в случае присвоения адреса объекту адресаци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>и, поставленному на кадастровый учет) (запрашивается уполномоченным органом в Росреестре);</w:t>
      </w:r>
    </w:p>
    <w:p w:rsidR="00C73A78" w:rsidRDefault="00775E4D">
      <w:pPr>
        <w:suppressAutoHyphens w:val="0"/>
        <w:ind w:firstLine="540"/>
        <w:jc w:val="both"/>
        <w:textAlignment w:val="auto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>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</w:r>
      <w:r>
        <w:rPr>
          <w:rFonts w:ascii="Times New Roman" w:hAnsi="Times New Roman"/>
          <w:sz w:val="26"/>
          <w:szCs w:val="26"/>
          <w:lang w:val="ru-RU"/>
        </w:rPr>
        <w:t xml:space="preserve"> (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>находится в распоряжении Уполномоченного органа);</w:t>
      </w:r>
    </w:p>
    <w:p w:rsidR="00C73A78" w:rsidRDefault="00775E4D">
      <w:pPr>
        <w:suppressAutoHyphens w:val="0"/>
        <w:ind w:firstLine="540"/>
        <w:jc w:val="both"/>
        <w:textAlignment w:val="auto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ж) акт приемочной комиссии при переустройстве и (или) 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>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>
        <w:rPr>
          <w:rFonts w:ascii="Times New Roman" w:hAnsi="Times New Roman"/>
          <w:sz w:val="26"/>
          <w:szCs w:val="26"/>
          <w:lang w:val="ru-RU"/>
        </w:rPr>
        <w:t xml:space="preserve"> (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>находится в распоряжении Уполномоченного органа);</w:t>
      </w:r>
    </w:p>
    <w:p w:rsidR="00C73A78" w:rsidRDefault="00775E4D">
      <w:pPr>
        <w:suppressAutoHyphens w:val="0"/>
        <w:ind w:firstLine="540"/>
        <w:jc w:val="both"/>
        <w:textAlignment w:val="auto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>з) выписку из Единого государственного реестра недвижимости об объекте недвижимости, который снят с учета (в случае аннулирования адреса объекта адресации в связи с прекращением существования объекта адресации) (запрашивается уполномоченным органом в Роср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>еестре);</w:t>
      </w:r>
    </w:p>
    <w:p w:rsidR="00C73A78" w:rsidRDefault="00775E4D">
      <w:pPr>
        <w:suppressAutoHyphens w:val="0"/>
        <w:ind w:firstLine="540"/>
        <w:jc w:val="both"/>
        <w:textAlignment w:val="auto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учёта объекта адресации) (запрашиваетс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>я уполномоченным органом в Росреестре).</w:t>
      </w:r>
    </w:p>
    <w:p w:rsidR="00C73A78" w:rsidRDefault="00775E4D">
      <w:pPr>
        <w:suppressAutoHyphens w:val="0"/>
        <w:ind w:firstLine="709"/>
        <w:jc w:val="both"/>
        <w:textAlignment w:val="auto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>Заявление подписывается заявителем либо представителем заявителя.</w:t>
      </w:r>
    </w:p>
    <w:p w:rsidR="00C73A78" w:rsidRPr="002F01EB" w:rsidRDefault="00775E4D">
      <w:pPr>
        <w:suppressAutoHyphens w:val="0"/>
        <w:ind w:firstLine="709"/>
        <w:jc w:val="both"/>
        <w:textAlignment w:val="auto"/>
        <w:rPr>
          <w:lang w:val="ru-RU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дке, предусмотренном </w:t>
      </w:r>
      <w:hyperlink r:id="rId9">
        <w:r>
          <w:rPr>
            <w:rStyle w:val="-"/>
            <w:rFonts w:ascii="Times New Roman" w:eastAsiaTheme="minorHAnsi" w:hAnsi="Times New Roman"/>
            <w:sz w:val="26"/>
            <w:szCs w:val="26"/>
            <w:lang w:val="ru-RU" w:eastAsia="en-US"/>
          </w:rPr>
          <w:t>законодательством</w:t>
        </w:r>
      </w:hyperlink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Российской Федерации.</w:t>
      </w:r>
    </w:p>
    <w:p w:rsidR="00C73A78" w:rsidRDefault="00775E4D">
      <w:pPr>
        <w:suppressAutoHyphens w:val="0"/>
        <w:ind w:firstLine="709"/>
        <w:jc w:val="both"/>
        <w:textAlignment w:val="auto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>В случае представления заявления при личном обращении заявителя или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73A78" w:rsidRDefault="00775E4D">
      <w:pPr>
        <w:suppressAutoHyphens w:val="0"/>
        <w:ind w:firstLine="709"/>
        <w:jc w:val="both"/>
        <w:textAlignment w:val="auto"/>
        <w:rPr>
          <w:rFonts w:ascii="Times New Roman" w:eastAsiaTheme="minorHAnsi" w:hAnsi="Times New Roman"/>
          <w:sz w:val="26"/>
          <w:szCs w:val="26"/>
          <w:lang w:val="ru-RU" w:eastAsia="en-US"/>
        </w:rPr>
      </w:pPr>
      <w:proofErr w:type="gramStart"/>
      <w:r>
        <w:rPr>
          <w:rFonts w:ascii="Times New Roman" w:eastAsiaTheme="minorHAnsi" w:hAnsi="Times New Roman"/>
          <w:sz w:val="26"/>
          <w:szCs w:val="26"/>
          <w:lang w:val="ru-RU" w:eastAsia="en-US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>ую печатью и подписью руководителя этого юридического лица.</w:t>
      </w:r>
      <w:proofErr w:type="gramEnd"/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Лицо, имеющее право действовать от имени собственников помещений в многоквартирном доме предъявляет документ, удостоверяющий его личность, и решение общего собрания указанных собственников.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Лицо, </w:t>
      </w:r>
      <w:r>
        <w:rPr>
          <w:rFonts w:ascii="Times New Roman" w:hAnsi="Times New Roman"/>
          <w:sz w:val="24"/>
          <w:szCs w:val="24"/>
          <w:lang w:val="ru-RU"/>
        </w:rPr>
        <w:t>имеющее право действовать от имени членов садоводческого и (или) огороднического некоммерческого объединения граждан предъявляет документ, удостоверяющий его личность, и решение общего собрания членов такого некоммерческого объединения.</w:t>
      </w:r>
    </w:p>
    <w:p w:rsidR="00C73A78" w:rsidRDefault="00775E4D">
      <w:pPr>
        <w:widowControl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Документы, указанны</w:t>
      </w:r>
      <w:r>
        <w:rPr>
          <w:rFonts w:ascii="PT Astra Serif" w:hAnsi="PT Astra Serif"/>
          <w:sz w:val="24"/>
          <w:szCs w:val="24"/>
          <w:lang w:val="ru-RU"/>
        </w:rPr>
        <w:t xml:space="preserve">е в подпунктах «в», «г»  настоящего пункта, выданные после 2015 года запрашиваются уполномоченным органом в </w:t>
      </w:r>
      <w:r>
        <w:rPr>
          <w:rFonts w:ascii="PT Astra Serif" w:eastAsia="Arial" w:hAnsi="PT Astra Serif" w:cs="Arial"/>
          <w:sz w:val="24"/>
          <w:szCs w:val="24"/>
          <w:lang w:val="ru-RU"/>
        </w:rPr>
        <w:t xml:space="preserve">Министерстве строительства и архитектуре Ульяновской области </w:t>
      </w:r>
      <w:r>
        <w:rPr>
          <w:rFonts w:ascii="PT Astra Serif" w:hAnsi="PT Astra Serif"/>
          <w:sz w:val="24"/>
          <w:szCs w:val="24"/>
          <w:lang w:val="ru-RU"/>
        </w:rPr>
        <w:t>с использованием межведомственного запроса.</w:t>
      </w:r>
    </w:p>
    <w:p w:rsidR="00C73A78" w:rsidRDefault="00775E4D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 xml:space="preserve">2.7. </w:t>
      </w:r>
      <w:r>
        <w:rPr>
          <w:rFonts w:ascii="Times New Roman" w:hAnsi="Times New Roman"/>
          <w:b/>
          <w:sz w:val="24"/>
          <w:szCs w:val="24"/>
          <w:lang w:val="ru-RU"/>
        </w:rPr>
        <w:t>Исчерпывающий перечень оснований для о</w:t>
      </w:r>
      <w:r>
        <w:rPr>
          <w:rFonts w:ascii="Times New Roman" w:hAnsi="Times New Roman"/>
          <w:b/>
          <w:sz w:val="24"/>
          <w:szCs w:val="24"/>
          <w:lang w:val="ru-RU"/>
        </w:rPr>
        <w:t>тказа в приёме документов, необходимых для предоставления муниципальной услуги.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C73A78" w:rsidRDefault="00C73A78">
      <w:pPr>
        <w:spacing w:after="1" w:line="280" w:lineRule="atLeast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73A78" w:rsidRDefault="00775E4D">
      <w:pPr>
        <w:spacing w:after="1" w:line="28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2.8.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Исчерпывающий </w:t>
      </w:r>
      <w:r>
        <w:rPr>
          <w:rFonts w:ascii="Times New Roman" w:hAnsi="Times New Roman"/>
          <w:b/>
          <w:sz w:val="24"/>
          <w:szCs w:val="24"/>
          <w:lang w:val="ru-RU"/>
        </w:rPr>
        <w:t>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C73A78" w:rsidRDefault="00775E4D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Основание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м(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ями) для отказа в предоставлении муниципальной услуги является(ются):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1. С заявлением о присвоении объекту адресации адр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еса обратилось лицо, не указанное в пункте 1.2 настоящего административного регламента;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В случае если поступили заявления не от всех собственников (правообладателей) о присвоении объекту адресации адреса или аннулировании такого адреса.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 Отсутствие до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кументов, необходимых для присвоения объекту адресации адреса или аннулирования его адреса, указанных в пункте 2.6. настоящего административного регламента в распоряжении органов государственной власти настоящего административного регламента и непредставле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ние заявителем (представителем заявителя)  их по собственной инициативе;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 Отсутствуют случаи и условия для присвоения объекту адресации адреса или аннулирования его адреса, указанные в Правилах присвоения, изменения и аннулирования адресов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, утверждённых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постановлением Правительства Российской Федерации от 19.11.2014 № 1221;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5. Заявление, обязанность по предоставлению которого для присвоения объекту адресации адреса или аннулирования его адреса возложена на заявителя (представителя заявителя), представлено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 нарушением требований, установленных Приказом №146н.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73A78" w:rsidRDefault="00C73A78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73A78" w:rsidRDefault="00775E4D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2.9. Размер платы, взимаемой с заявителя при предоставлении муниципальной ус</w:t>
      </w:r>
      <w:r>
        <w:rPr>
          <w:rFonts w:ascii="Times New Roman" w:hAnsi="Times New Roman"/>
          <w:b/>
          <w:sz w:val="24"/>
          <w:szCs w:val="24"/>
          <w:lang w:val="ru-RU"/>
        </w:rPr>
        <w:t>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</w:p>
    <w:p w:rsidR="00C73A78" w:rsidRDefault="00775E4D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>зимание государственной пошлины или иной платы за предоставление муниципальной услуги не предусмотрено.</w:t>
      </w:r>
    </w:p>
    <w:p w:rsidR="00C73A78" w:rsidRDefault="00C73A78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73A78" w:rsidRDefault="00C73A78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73A78" w:rsidRDefault="00775E4D">
      <w:pPr>
        <w:widowControl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2.10. Максимальный срок ожидания в очереди при подаче запроса о предоставлении </w:t>
      </w: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муниципальной услуги и при получении результата предоставления муниципа</w:t>
      </w:r>
      <w:r>
        <w:rPr>
          <w:rFonts w:ascii="Times New Roman" w:hAnsi="Times New Roman"/>
          <w:b/>
          <w:sz w:val="24"/>
          <w:szCs w:val="24"/>
          <w:lang w:val="ru-RU"/>
        </w:rPr>
        <w:t>льной услуги</w:t>
      </w:r>
      <w:r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C73A78" w:rsidRDefault="00C73A78">
      <w:pPr>
        <w:widowControl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C73A78" w:rsidRDefault="00775E4D">
      <w:pPr>
        <w:widowControl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2.11. Срок регистрации запроса </w:t>
      </w:r>
      <w:r>
        <w:rPr>
          <w:rFonts w:ascii="Times New Roman" w:hAnsi="Times New Roman"/>
          <w:b/>
          <w:sz w:val="26"/>
          <w:szCs w:val="26"/>
          <w:lang w:val="ru-RU"/>
        </w:rPr>
        <w:t>заявителя о предоставлении муниципальной услуги.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C73A78" w:rsidRDefault="00C73A78">
      <w:pPr>
        <w:widowControl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C73A78" w:rsidRDefault="00775E4D">
      <w:pPr>
        <w:widowControl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2.12. </w:t>
      </w:r>
      <w:proofErr w:type="gramStart"/>
      <w:r>
        <w:rPr>
          <w:rFonts w:ascii="Times New Roman" w:hAnsi="Times New Roman"/>
          <w:b/>
          <w:sz w:val="26"/>
          <w:szCs w:val="26"/>
          <w:lang w:val="ru-RU"/>
        </w:rPr>
        <w:t>Требования к помещениям, в которых пред</w:t>
      </w:r>
      <w:r>
        <w:rPr>
          <w:rFonts w:ascii="Times New Roman" w:hAnsi="Times New Roman"/>
          <w:b/>
          <w:sz w:val="26"/>
          <w:szCs w:val="26"/>
          <w:lang w:val="ru-RU"/>
        </w:rPr>
        <w:t>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</w:t>
      </w:r>
      <w:r>
        <w:rPr>
          <w:rFonts w:ascii="Times New Roman" w:hAnsi="Times New Roman"/>
          <w:b/>
          <w:sz w:val="26"/>
          <w:szCs w:val="26"/>
          <w:lang w:val="ru-RU"/>
        </w:rPr>
        <w:t>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C73A78" w:rsidRDefault="00775E4D">
      <w:pPr>
        <w:ind w:firstLine="70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2.12.1. Помещения, предназначенные для ознакомления заявителей с информационными материалами, оборуду</w:t>
      </w:r>
      <w:r>
        <w:rPr>
          <w:rFonts w:ascii="Times New Roman" w:hAnsi="Times New Roman"/>
          <w:sz w:val="26"/>
          <w:szCs w:val="26"/>
          <w:lang w:val="ru-RU"/>
        </w:rPr>
        <w:t>ются информационными стендами.</w:t>
      </w:r>
    </w:p>
    <w:p w:rsidR="00C73A78" w:rsidRDefault="00775E4D">
      <w:pPr>
        <w:ind w:firstLine="70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C73A78" w:rsidRDefault="00775E4D">
      <w:pPr>
        <w:ind w:firstLine="70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Для обслуживания лиц с ограниченными возможностями здоровья помещен</w:t>
      </w:r>
      <w:r>
        <w:rPr>
          <w:rFonts w:ascii="Times New Roman" w:hAnsi="Times New Roman"/>
          <w:sz w:val="26"/>
          <w:szCs w:val="26"/>
          <w:lang w:val="ru-RU"/>
        </w:rPr>
        <w:t>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</w:t>
      </w:r>
      <w:r>
        <w:rPr>
          <w:rFonts w:ascii="Times New Roman" w:hAnsi="Times New Roman"/>
          <w:sz w:val="26"/>
          <w:szCs w:val="26"/>
          <w:lang w:val="ru-RU"/>
        </w:rPr>
        <w:t>рдопереводчика и тифлосурдопереводчика.</w:t>
      </w:r>
    </w:p>
    <w:p w:rsidR="00C73A78" w:rsidRDefault="00775E4D">
      <w:pPr>
        <w:ind w:firstLine="70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2.12.2. Кабинет приёма заявителей оборудован информационными табличками (вывесками) с указанием:</w:t>
      </w:r>
    </w:p>
    <w:p w:rsidR="00C73A78" w:rsidRDefault="00775E4D">
      <w:pPr>
        <w:ind w:firstLine="70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номера кабинета;</w:t>
      </w:r>
      <w:proofErr w:type="gramEnd"/>
    </w:p>
    <w:p w:rsidR="00C73A78" w:rsidRDefault="00775E4D">
      <w:pPr>
        <w:ind w:firstLine="70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фамилии, имени, отчества (последнее – при наличии) и должности специалиста, предоставляющего муниципал</w:t>
      </w:r>
      <w:r>
        <w:rPr>
          <w:rFonts w:ascii="Times New Roman" w:hAnsi="Times New Roman"/>
          <w:sz w:val="26"/>
          <w:szCs w:val="26"/>
          <w:lang w:val="ru-RU"/>
        </w:rPr>
        <w:t>ьную услугу;</w:t>
      </w:r>
    </w:p>
    <w:p w:rsidR="00C73A78" w:rsidRDefault="00775E4D">
      <w:pPr>
        <w:ind w:firstLine="70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графика работы.</w:t>
      </w:r>
    </w:p>
    <w:p w:rsidR="00C73A78" w:rsidRDefault="00775E4D">
      <w:pPr>
        <w:ind w:firstLine="70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</w:t>
      </w:r>
      <w:r>
        <w:rPr>
          <w:rFonts w:ascii="Times New Roman" w:hAnsi="Times New Roman"/>
          <w:sz w:val="26"/>
          <w:szCs w:val="26"/>
          <w:lang w:val="ru-RU"/>
        </w:rPr>
        <w:t>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C73A78" w:rsidRDefault="00C73A78">
      <w:pPr>
        <w:widowControl w:val="0"/>
        <w:ind w:firstLine="709"/>
        <w:rPr>
          <w:rFonts w:ascii="Times New Roman" w:hAnsi="Times New Roman"/>
          <w:b/>
          <w:sz w:val="26"/>
          <w:szCs w:val="26"/>
          <w:lang w:val="ru-RU"/>
        </w:rPr>
      </w:pPr>
    </w:p>
    <w:p w:rsidR="00C73A78" w:rsidRDefault="00775E4D">
      <w:pPr>
        <w:widowControl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2.13. Показатели доступности и качества муниципальных услуг.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Показателями доступности и качества м</w:t>
      </w:r>
      <w:r>
        <w:rPr>
          <w:rFonts w:ascii="Times New Roman" w:hAnsi="Times New Roman"/>
          <w:sz w:val="26"/>
          <w:szCs w:val="26"/>
          <w:lang w:val="ru-RU"/>
        </w:rPr>
        <w:t>униципальной услуги являются: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Региональном портале;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возможность получения муниципальной услуги на Региональном портале (в</w:t>
      </w:r>
      <w:r>
        <w:rPr>
          <w:rFonts w:ascii="Times New Roman" w:hAnsi="Times New Roman"/>
          <w:sz w:val="26"/>
          <w:szCs w:val="26"/>
          <w:lang w:val="ru-RU"/>
        </w:rPr>
        <w:t xml:space="preserve"> части подачи заявления, получения информации о ходе предоставления муниципальной услуги, получения результата);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отношение общего числа заявлений о предоставлении муниципальной услуги,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зарегистрированных в течение отчётного периода, к количеству признанных</w:t>
      </w:r>
      <w:r>
        <w:rPr>
          <w:rFonts w:ascii="Times New Roman" w:hAnsi="Times New Roman"/>
          <w:sz w:val="26"/>
          <w:szCs w:val="26"/>
          <w:lang w:val="ru-RU"/>
        </w:rPr>
        <w:t xml:space="preserve"> обоснованными в этот же период жалоб от заявителей о нарушении порядка и сроков предоставления муниципальной услуги;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 xml:space="preserve">возможность записи на приём для подачи запроса о предоставлении муниципальной услуги в уполномоченный орган (при личном посещении либо по </w:t>
      </w:r>
      <w:proofErr w:type="gramEnd"/>
    </w:p>
    <w:p w:rsidR="00C73A78" w:rsidRDefault="00C73A78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телефону).</w:t>
      </w:r>
    </w:p>
    <w:p w:rsidR="00C73A78" w:rsidRDefault="00C73A78">
      <w:pPr>
        <w:widowControl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C73A78" w:rsidRDefault="00775E4D">
      <w:pPr>
        <w:widowControl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2.14. Иные требования и особенности предоставления муниципальных услуг в электронной форме.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Муниципальная услуга не предоставляется по экстерриториальному принципу.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Возможность предоставления муниципальной услуги в электронной форме через Рег</w:t>
      </w:r>
      <w:r>
        <w:rPr>
          <w:rFonts w:ascii="Times New Roman" w:hAnsi="Times New Roman"/>
          <w:sz w:val="26"/>
          <w:szCs w:val="26"/>
          <w:lang w:val="ru-RU"/>
        </w:rPr>
        <w:t>иональный портал в информационно-телекоммуникационной сети "Интернет" (далее - портал адресной системы) осуществляется в части приёма заявлений, отслеживания хода предоставления муниципальной услуги, получения информации о результате предоставления муницип</w:t>
      </w:r>
      <w:r>
        <w:rPr>
          <w:rFonts w:ascii="Times New Roman" w:hAnsi="Times New Roman"/>
          <w:sz w:val="26"/>
          <w:szCs w:val="26"/>
          <w:lang w:val="ru-RU"/>
        </w:rPr>
        <w:t>альной услуги в личном кабинете Регионального портала, получения результата, оценки качества предоставления услуг, полученных в электронной форме.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 подаче заявление через Региональный портал заявление подписывается простой электронной подписью.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В случае</w:t>
      </w:r>
      <w:r>
        <w:rPr>
          <w:rFonts w:ascii="Times New Roman" w:hAnsi="Times New Roman"/>
          <w:sz w:val="26"/>
          <w:szCs w:val="26"/>
          <w:lang w:val="ru-RU"/>
        </w:rPr>
        <w:t xml:space="preserve"> если у объекта адресации несколько собственников, то заявление в электронной форм подаётся каждым собственником при этом срок начинает течь с момента направления первого заявления.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Заявления от всех собственников должны поступить в течение пяти дней с мом</w:t>
      </w:r>
      <w:r>
        <w:rPr>
          <w:rFonts w:ascii="Times New Roman" w:hAnsi="Times New Roman"/>
          <w:sz w:val="26"/>
          <w:szCs w:val="26"/>
          <w:lang w:val="ru-RU"/>
        </w:rPr>
        <w:t>ента подачи первого заявления.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</w:t>
      </w:r>
      <w:r>
        <w:rPr>
          <w:rFonts w:ascii="Times New Roman" w:hAnsi="Times New Roman"/>
          <w:sz w:val="26"/>
          <w:szCs w:val="26"/>
          <w:lang w:val="ru-RU"/>
        </w:rPr>
        <w:t>венных и муниципальных услуг» (далее – организации, осуществляющие функции по предоставлению муниципальной услуги).</w:t>
      </w:r>
    </w:p>
    <w:p w:rsidR="00C73A78" w:rsidRDefault="00C73A78">
      <w:pPr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C73A78" w:rsidRDefault="00775E4D">
      <w:pPr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</w:t>
      </w: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олнения административных процедур в электронной форме</w:t>
      </w:r>
    </w:p>
    <w:p w:rsidR="00C73A78" w:rsidRDefault="00C73A78">
      <w:pPr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C73A78" w:rsidRDefault="00775E4D">
      <w:pPr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3.1. Исчерпывающие перечни административных процедур.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bookmarkStart w:id="4" w:name="Par600"/>
      <w:bookmarkStart w:id="5" w:name="Par625"/>
      <w:bookmarkEnd w:id="4"/>
      <w:bookmarkEnd w:id="5"/>
      <w:r>
        <w:rPr>
          <w:rFonts w:ascii="Times New Roman" w:hAnsi="Times New Roman"/>
          <w:b/>
          <w:sz w:val="26"/>
          <w:szCs w:val="26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органе.</w:t>
      </w:r>
    </w:p>
    <w:p w:rsidR="00C73A78" w:rsidRDefault="00775E4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 Приём и регистрация заявле</w:t>
      </w:r>
      <w:r>
        <w:rPr>
          <w:rFonts w:ascii="Times New Roman" w:hAnsi="Times New Roman" w:cs="Times New Roman"/>
          <w:sz w:val="26"/>
          <w:szCs w:val="26"/>
        </w:rPr>
        <w:t>ния о предоставлении муниципальной услуги должностным лицом уполномоченного органа, осуществляющим прием документов, и направление его на резолюцию Руководителю уполномоченного органа.</w:t>
      </w:r>
    </w:p>
    <w:p w:rsidR="00C73A78" w:rsidRDefault="00775E4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 Проверка комплектности документов, формирование и направление </w:t>
      </w:r>
      <w:r>
        <w:rPr>
          <w:rFonts w:ascii="Times New Roman" w:hAnsi="Times New Roman" w:cs="Times New Roman"/>
          <w:sz w:val="26"/>
          <w:szCs w:val="26"/>
        </w:rPr>
        <w:t>запроса документов (их копий или сведений, содержащихся в них) указанных в пункте 2.6 настоящего административного регламента.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3) Подготовка результата муниципальной услуги.</w:t>
      </w:r>
    </w:p>
    <w:p w:rsidR="00C73A78" w:rsidRDefault="00775E4D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4) Согласование результата  муниципальной услуги.</w:t>
      </w:r>
    </w:p>
    <w:p w:rsidR="00C73A78" w:rsidRDefault="00775E4D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 w:cs="Arial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5) </w:t>
      </w:r>
      <w:r>
        <w:rPr>
          <w:rFonts w:ascii="Times New Roman" w:hAnsi="Times New Roman" w:cs="Arial"/>
          <w:sz w:val="26"/>
          <w:szCs w:val="26"/>
          <w:lang w:val="ru-RU"/>
        </w:rPr>
        <w:t>Подписание результата предост</w:t>
      </w:r>
      <w:r>
        <w:rPr>
          <w:rFonts w:ascii="Times New Roman" w:hAnsi="Times New Roman" w:cs="Arial"/>
          <w:sz w:val="26"/>
          <w:szCs w:val="26"/>
          <w:lang w:val="ru-RU"/>
        </w:rPr>
        <w:t>авления муниципальной услуги Руководителем уполномоченного органа.</w:t>
      </w:r>
    </w:p>
    <w:p w:rsidR="00C73A78" w:rsidRDefault="00775E4D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 w:cs="Arial"/>
          <w:sz w:val="26"/>
          <w:szCs w:val="26"/>
          <w:lang w:val="ru-RU"/>
        </w:rPr>
      </w:pPr>
      <w:r>
        <w:rPr>
          <w:rFonts w:ascii="Times New Roman" w:hAnsi="Times New Roman" w:cs="Arial"/>
          <w:sz w:val="26"/>
          <w:szCs w:val="26"/>
          <w:lang w:val="ru-RU"/>
        </w:rPr>
        <w:t>6) Уведомление заявителя о готовности результата  предоставления муниципальной услуги.</w:t>
      </w:r>
    </w:p>
    <w:p w:rsidR="00C73A78" w:rsidRDefault="00775E4D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7) Выдача (направление) результата предоставления муниципальной услуги.</w:t>
      </w:r>
    </w:p>
    <w:p w:rsidR="00C73A78" w:rsidRDefault="00775E4D">
      <w:pPr>
        <w:widowControl w:val="0"/>
        <w:tabs>
          <w:tab w:val="left" w:pos="8250"/>
        </w:tabs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3.1.2. Исчерпывающий перечень </w:t>
      </w:r>
      <w:r>
        <w:rPr>
          <w:rFonts w:ascii="Times New Roman" w:hAnsi="Times New Roman"/>
          <w:b/>
          <w:sz w:val="26"/>
          <w:szCs w:val="26"/>
          <w:lang w:val="ru-RU"/>
        </w:rPr>
        <w:t>административных процедур при предоставлении муниципальной услуги в электронной форме: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2) подача запроса о предоставлении </w:t>
      </w:r>
      <w:r>
        <w:rPr>
          <w:rFonts w:ascii="Times New Roman" w:hAnsi="Times New Roman"/>
          <w:sz w:val="26"/>
          <w:szCs w:val="26"/>
          <w:lang w:val="ru-RU"/>
        </w:rPr>
        <w:t>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</w:t>
      </w:r>
      <w:r>
        <w:rPr>
          <w:rFonts w:ascii="Times New Roman" w:hAnsi="Times New Roman"/>
          <w:sz w:val="26"/>
          <w:szCs w:val="26"/>
          <w:lang w:val="ru-RU"/>
        </w:rPr>
        <w:t>ующей в предоставлении муниципальной услуги, с использованием информационно-технологической и коммуникационной инфраструктуры, в том числе Регионального портала;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3) получение заявителем сведений о ходе выполнения запроса о предоставлении муниципальной услу</w:t>
      </w:r>
      <w:r>
        <w:rPr>
          <w:rFonts w:ascii="Times New Roman" w:hAnsi="Times New Roman"/>
          <w:sz w:val="26"/>
          <w:szCs w:val="26"/>
          <w:lang w:val="ru-RU"/>
        </w:rPr>
        <w:t>ги;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услуг: не осуществляется;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5) получение заявителем результата предоставления м</w:t>
      </w:r>
      <w:r>
        <w:rPr>
          <w:rFonts w:ascii="Times New Roman" w:hAnsi="Times New Roman"/>
          <w:sz w:val="26"/>
          <w:szCs w:val="26"/>
          <w:lang w:val="ru-RU"/>
        </w:rPr>
        <w:t>униципальной услуги, если иное не установлено федеральным законом;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3.1.3. Исчерпывающий перечень административных процедур, выполняемых при исправлении допущенных </w:t>
      </w:r>
      <w:r>
        <w:rPr>
          <w:rFonts w:ascii="Times New Roman" w:hAnsi="Times New Roman"/>
          <w:b/>
          <w:sz w:val="26"/>
          <w:szCs w:val="26"/>
          <w:lang w:val="ru-RU"/>
        </w:rPr>
        <w:t>опечаток и (или) ошибок в выданных в результате предоставления муниципальной услуги документах: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2) </w:t>
      </w:r>
      <w:r>
        <w:rPr>
          <w:rFonts w:ascii="Times New Roman" w:hAnsi="Times New Roman"/>
          <w:sz w:val="26"/>
          <w:szCs w:val="26"/>
          <w:lang w:val="ru-RU"/>
        </w:rPr>
        <w:t>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3.2. Порядок выполнения административных процедур при предоставл</w:t>
      </w:r>
      <w:r>
        <w:rPr>
          <w:rFonts w:ascii="Times New Roman" w:hAnsi="Times New Roman"/>
          <w:b/>
          <w:sz w:val="26"/>
          <w:szCs w:val="26"/>
          <w:lang w:val="ru-RU"/>
        </w:rPr>
        <w:t>ении муниципальной услуги в уполномоченном органе:</w:t>
      </w:r>
    </w:p>
    <w:p w:rsidR="00C73A78" w:rsidRDefault="00775E4D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3.2.1.Приём и регистрация заявления о предоставлении муниципальной услуги должностным лицом уполномоченного органа, осуществляющим прием документов, и направление его на резолюцию Руководителю уполномоченн</w:t>
      </w:r>
      <w:r>
        <w:rPr>
          <w:rFonts w:ascii="Times New Roman" w:hAnsi="Times New Roman"/>
          <w:b/>
          <w:sz w:val="26"/>
          <w:szCs w:val="26"/>
          <w:lang w:val="ru-RU"/>
        </w:rPr>
        <w:t>ого органа.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Основанием для начала административного действия является получение специалистом заявления и пакета документов, указанных в пункте 2.6 настоящего административного регламента.</w:t>
      </w:r>
    </w:p>
    <w:p w:rsidR="00C73A78" w:rsidRPr="002F01EB" w:rsidRDefault="00775E4D">
      <w:pPr>
        <w:ind w:firstLine="709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Если заявление и документы, указанные в пункте </w:t>
      </w:r>
      <w:hyperlink r:id="rId10">
        <w:r>
          <w:rPr>
            <w:rStyle w:val="-"/>
            <w:rFonts w:ascii="Times New Roman" w:hAnsi="Times New Roman"/>
            <w:sz w:val="26"/>
            <w:szCs w:val="26"/>
            <w:lang w:val="ru-RU"/>
          </w:rPr>
          <w:t>2.6</w:t>
        </w:r>
      </w:hyperlink>
      <w:r>
        <w:rPr>
          <w:rFonts w:ascii="Times New Roman" w:hAnsi="Times New Roman"/>
          <w:sz w:val="26"/>
          <w:szCs w:val="26"/>
          <w:lang w:val="ru-RU"/>
        </w:rPr>
        <w:t xml:space="preserve"> настоящего Административного регламента, представляются заявителем (представителем заявителя) в уполномоченный орган лично, орган выдает за</w:t>
      </w:r>
      <w:r>
        <w:rPr>
          <w:rFonts w:ascii="Times New Roman" w:hAnsi="Times New Roman"/>
          <w:sz w:val="26"/>
          <w:szCs w:val="26"/>
          <w:lang w:val="ru-RU"/>
        </w:rPr>
        <w:t>явителю или его представителю расписку в получении документов с указанием их перечня и даты получения. Расписка выдаётся заявителю (представителю заявителя) в день получения уполномоченным органом таких документов.</w:t>
      </w:r>
    </w:p>
    <w:p w:rsidR="00C73A78" w:rsidRPr="002F01EB" w:rsidRDefault="00775E4D">
      <w:pPr>
        <w:ind w:firstLine="709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 случае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,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если заявление и документы, ука</w:t>
      </w:r>
      <w:r>
        <w:rPr>
          <w:rFonts w:ascii="Times New Roman" w:hAnsi="Times New Roman"/>
          <w:sz w:val="26"/>
          <w:szCs w:val="26"/>
          <w:lang w:val="ru-RU"/>
        </w:rPr>
        <w:t xml:space="preserve">занные в пункте </w:t>
      </w:r>
      <w:hyperlink r:id="rId11">
        <w:r>
          <w:rPr>
            <w:rStyle w:val="-"/>
            <w:rFonts w:ascii="Times New Roman" w:hAnsi="Times New Roman"/>
            <w:sz w:val="26"/>
            <w:szCs w:val="26"/>
            <w:lang w:val="ru-RU"/>
          </w:rPr>
          <w:t>2.6</w:t>
        </w:r>
      </w:hyperlink>
      <w:r>
        <w:rPr>
          <w:rFonts w:ascii="Times New Roman" w:hAnsi="Times New Roman"/>
          <w:sz w:val="26"/>
          <w:szCs w:val="26"/>
          <w:lang w:val="ru-RU"/>
        </w:rPr>
        <w:t xml:space="preserve"> настоящего Административного регламента, представлены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течение рабоч</w:t>
      </w:r>
      <w:r>
        <w:rPr>
          <w:rFonts w:ascii="Times New Roman" w:hAnsi="Times New Roman"/>
          <w:sz w:val="26"/>
          <w:szCs w:val="26"/>
          <w:lang w:val="ru-RU"/>
        </w:rPr>
        <w:t>его дня, следующего за днем получения уполномоченным органом документов.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Заявление не должно содержать подчисток, приписок и исправлений.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Специалист администрации муниципального образования «Тиинское сельское поселение» принимает и регистрирует заявление в</w:t>
      </w:r>
      <w:r>
        <w:rPr>
          <w:rFonts w:ascii="Times New Roman" w:hAnsi="Times New Roman"/>
          <w:sz w:val="26"/>
          <w:szCs w:val="26"/>
          <w:lang w:val="ru-RU"/>
        </w:rPr>
        <w:t xml:space="preserve"> течение одного рабочего дня и </w:t>
      </w:r>
    </w:p>
    <w:p w:rsidR="00C73A78" w:rsidRDefault="00C73A7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73A78" w:rsidRDefault="00C73A7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передает заявление с пакетом документов Главе администрации муниципального образования «Тиинское сельское поселение» на резолюцию.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Поступившее заявление и приложенные документы отписываются Главой администрации муниципальн</w:t>
      </w:r>
      <w:r>
        <w:rPr>
          <w:rFonts w:ascii="Times New Roman" w:hAnsi="Times New Roman"/>
          <w:sz w:val="26"/>
          <w:szCs w:val="26"/>
          <w:lang w:val="ru-RU"/>
        </w:rPr>
        <w:t>ого образования «Тиинское сельское поселение» и передаются специалисту, ответственному за предоставление муниципальной услуги.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Максимальный срок выполнения административной процедуры 1 рабочий день.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Результатом административной процедуры является передача </w:t>
      </w:r>
      <w:r>
        <w:rPr>
          <w:rFonts w:ascii="Times New Roman" w:hAnsi="Times New Roman"/>
          <w:sz w:val="26"/>
          <w:szCs w:val="26"/>
          <w:lang w:val="ru-RU"/>
        </w:rPr>
        <w:t>заявления исполнителю по резолюции.</w:t>
      </w:r>
    </w:p>
    <w:p w:rsidR="00C73A78" w:rsidRDefault="00C73A78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C73A78" w:rsidRDefault="00775E4D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3.2.2. Проверка комплектности документов, формирование и направление запроса документов (их копий или сведений, содержащихся в них) указанных в пункте 2.6 настоящего административного регламента.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 случае если необходим</w:t>
      </w:r>
      <w:r>
        <w:rPr>
          <w:rFonts w:ascii="Times New Roman" w:hAnsi="Times New Roman"/>
          <w:sz w:val="26"/>
          <w:szCs w:val="26"/>
          <w:lang w:val="ru-RU"/>
        </w:rPr>
        <w:t>о поступление заявлений о присвоении объекту адресации адреса или аннулирование его адреса от нескольких собственников (правообладателей), и такие заявления не поступили, уполномоченный орган на предоставление муниципальной услуги уведомляет иных собственн</w:t>
      </w:r>
      <w:r>
        <w:rPr>
          <w:rFonts w:ascii="Times New Roman" w:hAnsi="Times New Roman"/>
          <w:sz w:val="26"/>
          <w:szCs w:val="26"/>
          <w:lang w:val="ru-RU"/>
        </w:rPr>
        <w:t>иков (правообладателей) о необходимости предоставления заявления.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Основанием для начала административного действия является регистрация заявления и передача специалисту, оказывающему муниципальную услугу.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Специалист осуществляет проверку заявления и поступ</w:t>
      </w:r>
      <w:r>
        <w:rPr>
          <w:rFonts w:ascii="Times New Roman" w:hAnsi="Times New Roman"/>
          <w:sz w:val="26"/>
          <w:szCs w:val="26"/>
          <w:lang w:val="ru-RU"/>
        </w:rPr>
        <w:t>ивших с ним документов на предмет необходимости запроса документов в рамках межведомственного взаимодействия.</w:t>
      </w:r>
    </w:p>
    <w:p w:rsidR="00C73A78" w:rsidRDefault="00775E4D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Специалист в течение двух рабочих дней запрашивает (если данные документы не представлены заявителем по собственной инициативе) документы, перечис</w:t>
      </w:r>
      <w:r>
        <w:rPr>
          <w:rFonts w:ascii="PT Astra Serif" w:hAnsi="PT Astra Serif"/>
          <w:sz w:val="24"/>
          <w:szCs w:val="24"/>
          <w:lang w:val="ru-RU"/>
        </w:rPr>
        <w:t>ленные в пункте 2.6 настоящего административного регламента.</w:t>
      </w:r>
    </w:p>
    <w:p w:rsidR="00C73A78" w:rsidRDefault="00775E4D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Документы, указанные в подпунктах «а», «б», «д», «з», «и»  пункта 2.6настоящего административного регламента запрашиваются уполномоченным органом в Росреестре, посредством единой системы межведом</w:t>
      </w:r>
      <w:r>
        <w:rPr>
          <w:rFonts w:ascii="PT Astra Serif" w:hAnsi="PT Astra Serif"/>
          <w:sz w:val="24"/>
          <w:szCs w:val="24"/>
          <w:lang w:val="ru-RU"/>
        </w:rPr>
        <w:t>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73A78" w:rsidRDefault="00775E4D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Срок предоставления  запрашиваемых документов 3 (три) рабочих дня. </w:t>
      </w:r>
    </w:p>
    <w:p w:rsidR="00C73A78" w:rsidRDefault="00775E4D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Документы, указанные в подпунктах «в», «г», «е», «ж» пункта 2.</w:t>
      </w:r>
      <w:r>
        <w:rPr>
          <w:rFonts w:ascii="PT Astra Serif" w:hAnsi="PT Astra Serif"/>
          <w:sz w:val="24"/>
          <w:szCs w:val="24"/>
          <w:lang w:val="ru-RU"/>
        </w:rPr>
        <w:t>6 настоящего административного регламента находятся в распоряжении Уполномоченного органа.</w:t>
      </w:r>
    </w:p>
    <w:p w:rsidR="00C73A78" w:rsidRDefault="00775E4D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Документы, указанные в подпунктах «в», «г»  пункта 2.6 настоящего административного регламента, выданные после 2015 года запрашиваются уполномоченным органом в Минис</w:t>
      </w:r>
      <w:r>
        <w:rPr>
          <w:rFonts w:ascii="PT Astra Serif" w:hAnsi="PT Astra Serif"/>
          <w:sz w:val="24"/>
          <w:szCs w:val="24"/>
          <w:lang w:val="ru-RU"/>
        </w:rPr>
        <w:t>терстве строительства и архитектуры Ульяновской области с использованием межведомственного запроса.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Межведомственный запрос о представлении документов и (или) информации, для предоставления муниципальной услуги должен содержать: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1) наименование органа или </w:t>
      </w:r>
      <w:r>
        <w:rPr>
          <w:rFonts w:ascii="Times New Roman" w:hAnsi="Times New Roman"/>
          <w:sz w:val="26"/>
          <w:szCs w:val="26"/>
          <w:lang w:val="ru-RU"/>
        </w:rPr>
        <w:t>организации, направляющих межведомственный запрос;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2) наименование органа или организации, в адрес которых направляется межведомственный запрос;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3) наименование муниципальной услуги, для предоставления которой необходимо представление документа и (или) инф</w:t>
      </w:r>
      <w:r>
        <w:rPr>
          <w:rFonts w:ascii="Times New Roman" w:hAnsi="Times New Roman"/>
          <w:sz w:val="26"/>
          <w:szCs w:val="26"/>
          <w:lang w:val="ru-RU"/>
        </w:rPr>
        <w:t>ормации, а также, если имеется, номер (идентификатор) такой услуги в реестре муниципальных услуг;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необходимых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для предоставления муниципа</w:t>
      </w:r>
      <w:r>
        <w:rPr>
          <w:rFonts w:ascii="Times New Roman" w:hAnsi="Times New Roman"/>
          <w:sz w:val="26"/>
          <w:szCs w:val="26"/>
          <w:lang w:val="ru-RU"/>
        </w:rPr>
        <w:t>льной услуги, и указание на реквизиты данного нормативного правового акта;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</w:t>
      </w:r>
      <w:r>
        <w:rPr>
          <w:rFonts w:ascii="Times New Roman" w:hAnsi="Times New Roman"/>
          <w:sz w:val="26"/>
          <w:szCs w:val="26"/>
          <w:lang w:val="ru-RU"/>
        </w:rPr>
        <w:t xml:space="preserve">енные нормативными правовыми актами как необходимые для представления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таких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документа и (или) информации;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6) контактная информация для направления ответа на межведомственный запрос;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7) дата направления межведомственного запроса;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8) фамилия, имя, отчество и</w:t>
      </w:r>
      <w:r>
        <w:rPr>
          <w:rFonts w:ascii="Times New Roman" w:hAnsi="Times New Roman"/>
          <w:sz w:val="26"/>
          <w:szCs w:val="26"/>
          <w:lang w:val="ru-RU"/>
        </w:rPr>
        <w:t xml:space="preserve">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9) информация о факте получения согласия.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Срок подготовки и направления ответа на межведомстве</w:t>
      </w:r>
      <w:r>
        <w:rPr>
          <w:rFonts w:ascii="Times New Roman" w:hAnsi="Times New Roman"/>
          <w:sz w:val="26"/>
          <w:szCs w:val="26"/>
          <w:lang w:val="ru-RU"/>
        </w:rPr>
        <w:t>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</w:t>
      </w:r>
      <w:r>
        <w:rPr>
          <w:rFonts w:ascii="Times New Roman" w:hAnsi="Times New Roman"/>
          <w:sz w:val="26"/>
          <w:szCs w:val="26"/>
          <w:lang w:val="ru-RU"/>
        </w:rPr>
        <w:t>низацию, представляющие документы и информацию.</w:t>
      </w:r>
    </w:p>
    <w:p w:rsidR="00C73A78" w:rsidRDefault="00775E4D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Максимальный срок выполнения административной процедуры 7 рабочих дней.</w:t>
      </w:r>
    </w:p>
    <w:p w:rsidR="00C73A78" w:rsidRDefault="00775E4D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Результатом административной процедуры является проверка комплектности и получение недостающих документов по межведомственным запросам.</w:t>
      </w:r>
    </w:p>
    <w:p w:rsidR="00C73A78" w:rsidRDefault="00C73A78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C73A78" w:rsidRDefault="00775E4D">
      <w:pPr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3.2.3 Подготовка результата муниципальной услуги.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Юридическим фактом начала административной процедуры является отсутствие или наличие оснований для  отказа в предоставлении муниципальной услуги.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 случае отсутствия оснований для отказа, указанных в пункт</w:t>
      </w:r>
      <w:r>
        <w:rPr>
          <w:rFonts w:ascii="Times New Roman" w:hAnsi="Times New Roman"/>
          <w:sz w:val="26"/>
          <w:szCs w:val="26"/>
          <w:lang w:val="ru-RU"/>
        </w:rPr>
        <w:t>е 2.8 настоящего административного регламента, специалист готовит проект решения о присвоении объекту адресации адреса или аннулировании его адреса.</w:t>
      </w:r>
    </w:p>
    <w:p w:rsidR="00C73A78" w:rsidRPr="002F01EB" w:rsidRDefault="00775E4D">
      <w:pPr>
        <w:ind w:firstLine="709"/>
        <w:jc w:val="both"/>
        <w:rPr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В случае наличия оснований для отказа в предоставлении муниципальной услуги, указанных в пункте 2.10 настоя</w:t>
      </w:r>
      <w:r>
        <w:rPr>
          <w:rFonts w:ascii="Times New Roman" w:hAnsi="Times New Roman"/>
          <w:sz w:val="26"/>
          <w:szCs w:val="26"/>
          <w:lang w:val="ru-RU"/>
        </w:rPr>
        <w:t>щего административного регламента, специалист, ответственный за предоставление муниципальной услуги, осуществляет подготовку проекта решения об отказе в присвоении объекту адресации адреса или аннулировании его адреса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>, с указанием</w:t>
      </w:r>
      <w:r>
        <w:rPr>
          <w:rFonts w:ascii="Times New Roman" w:hAnsi="Times New Roman"/>
          <w:sz w:val="26"/>
          <w:szCs w:val="26"/>
          <w:lang w:val="ru-RU"/>
        </w:rPr>
        <w:t xml:space="preserve"> причины отказа являющейся</w:t>
      </w:r>
      <w:r>
        <w:rPr>
          <w:rFonts w:ascii="Times New Roman" w:hAnsi="Times New Roman"/>
          <w:sz w:val="26"/>
          <w:szCs w:val="26"/>
          <w:lang w:val="ru-RU"/>
        </w:rPr>
        <w:t xml:space="preserve"> основанием для принятия такого решения с обязательной ссылкой на пункт </w:t>
      </w:r>
      <w:hyperlink r:id="rId12">
        <w:r>
          <w:rPr>
            <w:rStyle w:val="-"/>
            <w:rFonts w:ascii="Times New Roman" w:hAnsi="Times New Roman"/>
            <w:sz w:val="26"/>
            <w:szCs w:val="26"/>
            <w:lang w:val="ru-RU"/>
          </w:rPr>
          <w:t>2.8</w:t>
        </w:r>
      </w:hyperlink>
      <w:r>
        <w:rPr>
          <w:rFonts w:ascii="Times New Roman" w:hAnsi="Times New Roman"/>
          <w:sz w:val="26"/>
          <w:szCs w:val="26"/>
          <w:lang w:val="ru-RU"/>
        </w:rPr>
        <w:t xml:space="preserve"> административного регламента.</w:t>
      </w:r>
      <w:proofErr w:type="gramEnd"/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Максимальный сро</w:t>
      </w:r>
      <w:r>
        <w:rPr>
          <w:rFonts w:ascii="Times New Roman" w:hAnsi="Times New Roman"/>
          <w:sz w:val="26"/>
          <w:szCs w:val="26"/>
          <w:lang w:val="ru-RU"/>
        </w:rPr>
        <w:t xml:space="preserve">к подготовки проекта решения о присвоении объекту адресации адреса или аннулировании его адреса либо проекта решения об отказе в присвоении объекту адресации или аннулировании его адреса составляет десять рабочих дней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с даты поступления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документов в рамках</w:t>
      </w:r>
      <w:r>
        <w:rPr>
          <w:rFonts w:ascii="Times New Roman" w:hAnsi="Times New Roman"/>
          <w:sz w:val="26"/>
          <w:szCs w:val="26"/>
          <w:lang w:val="ru-RU"/>
        </w:rPr>
        <w:t xml:space="preserve"> межведомственного взаимодействия в Уполномоченный орган.</w:t>
      </w:r>
    </w:p>
    <w:p w:rsidR="00C73A78" w:rsidRDefault="00C73A78">
      <w:pPr>
        <w:pStyle w:val="ConsPlusNormal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73A78" w:rsidRDefault="00775E4D">
      <w:pPr>
        <w:pStyle w:val="ConsPlusNormal0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3.2.4 Согласование результата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.</w:t>
      </w:r>
    </w:p>
    <w:p w:rsidR="00C73A78" w:rsidRDefault="00775E4D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Юридическим фактом начала административной процедуры является подготовка проекта постановления о присвоении объекту адресации адре</w:t>
      </w:r>
      <w:r>
        <w:rPr>
          <w:rFonts w:ascii="Times New Roman" w:hAnsi="Times New Roman"/>
          <w:sz w:val="26"/>
          <w:szCs w:val="26"/>
          <w:lang w:val="ru-RU"/>
        </w:rPr>
        <w:t xml:space="preserve">са или аннулировании его адреса либо проекта решения об отказе в присвоении объекту адресации или аннулировании его адреса.  </w:t>
      </w:r>
    </w:p>
    <w:p w:rsidR="00C73A78" w:rsidRDefault="00775E4D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Подготовленный специалистом, ответственным за предоставление муниципальной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услуги, проект постановления о присвоении объекту адре</w:t>
      </w:r>
      <w:r>
        <w:rPr>
          <w:rFonts w:ascii="Times New Roman" w:hAnsi="Times New Roman"/>
          <w:sz w:val="26"/>
          <w:szCs w:val="26"/>
          <w:lang w:val="ru-RU"/>
        </w:rPr>
        <w:t>сации адреса или аннулировании его адреса либо проект решения об отказе в присвоении объекту адресации или аннулировании его адреса представляется на проверку  юрисконсульту администрации муниципального образования «Тиинское сельское поселение».</w:t>
      </w:r>
    </w:p>
    <w:p w:rsidR="00C73A78" w:rsidRDefault="00775E4D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Юрисконсульт администрации муниципального образования «Тиинское сельское поселение» проверяет результат муниципальной услуги, визирует его на оборотной стороне.</w:t>
      </w:r>
    </w:p>
    <w:p w:rsidR="00C73A78" w:rsidRDefault="00775E4D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Максимальный срок выполнения административной процедуры 1 день.</w:t>
      </w:r>
    </w:p>
    <w:p w:rsidR="00C73A78" w:rsidRDefault="00775E4D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Результатом данной администрати</w:t>
      </w:r>
      <w:r>
        <w:rPr>
          <w:rFonts w:ascii="Times New Roman" w:hAnsi="Times New Roman"/>
          <w:sz w:val="26"/>
          <w:szCs w:val="26"/>
          <w:lang w:val="ru-RU"/>
        </w:rPr>
        <w:t>вной процедуры является направление согласованного юрисконсультом администрации муниципального образования «Тиинское сельское поселение» проекта постановления на подпись Главы администрации муниципального образования «Тиинское сельское поселение».</w:t>
      </w:r>
    </w:p>
    <w:p w:rsidR="00C73A78" w:rsidRDefault="00C73A78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C73A78" w:rsidRDefault="00775E4D">
      <w:pPr>
        <w:widowControl w:val="0"/>
        <w:suppressAutoHyphens w:val="0"/>
        <w:ind w:firstLine="540"/>
        <w:jc w:val="center"/>
        <w:textAlignment w:val="auto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3.2.5. </w:t>
      </w:r>
      <w:r>
        <w:rPr>
          <w:rFonts w:ascii="Times New Roman" w:hAnsi="Times New Roman"/>
          <w:b/>
          <w:sz w:val="26"/>
          <w:szCs w:val="26"/>
          <w:lang w:val="ru-RU"/>
        </w:rPr>
        <w:t>Подписание результата предоставления муниципальной услуги Главой администрации муниципального образования «Тиинское сельское поселение»</w:t>
      </w:r>
    </w:p>
    <w:p w:rsidR="00C73A78" w:rsidRDefault="00775E4D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Юридическим фактом начала процедуры является поступление Главе администрации муниципального образования «Тиинское сельск</w:t>
      </w:r>
      <w:r>
        <w:rPr>
          <w:rFonts w:ascii="Times New Roman" w:hAnsi="Times New Roman"/>
          <w:sz w:val="26"/>
          <w:szCs w:val="26"/>
          <w:lang w:val="ru-RU"/>
        </w:rPr>
        <w:t>ое поселение» согласованного проекта постановления о присвоении объекту адресации адреса или аннулировании его адреса либо проекта постановления об отказе в присвоении объекту адресации или аннулировании его адреса.</w:t>
      </w:r>
    </w:p>
    <w:p w:rsidR="00C73A78" w:rsidRDefault="00775E4D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Глава администрации муниципального образ</w:t>
      </w:r>
      <w:r>
        <w:rPr>
          <w:rFonts w:ascii="Times New Roman" w:hAnsi="Times New Roman"/>
          <w:sz w:val="26"/>
          <w:szCs w:val="26"/>
          <w:lang w:val="ru-RU"/>
        </w:rPr>
        <w:t>ования «Тиинское сельское поселение» или должностное лицо, исполняющее его обязанности, подписывает постановление о присвоении объекту адресации адреса или аннулировании его адреса либо постановление об отказе в присвоении объекту адресации или аннулирован</w:t>
      </w:r>
      <w:r>
        <w:rPr>
          <w:rFonts w:ascii="Times New Roman" w:hAnsi="Times New Roman"/>
          <w:sz w:val="26"/>
          <w:szCs w:val="26"/>
          <w:lang w:val="ru-RU"/>
        </w:rPr>
        <w:t>ии его адреса в течение 1 рабочего дня (в случае направления результата через личный кабинет на Региональном портале, результат предоставления муниципальной услуги подписывается усиленной квалифицированной электронной подписью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Главы администрации муниципал</w:t>
      </w:r>
      <w:r>
        <w:rPr>
          <w:rFonts w:ascii="Times New Roman" w:hAnsi="Times New Roman"/>
          <w:sz w:val="26"/>
          <w:szCs w:val="26"/>
          <w:lang w:val="ru-RU"/>
        </w:rPr>
        <w:t>ьного образования «Тиинское сельское поселение» или должностного лица, исполняющего его обязанности).</w:t>
      </w:r>
      <w:proofErr w:type="gramEnd"/>
    </w:p>
    <w:p w:rsidR="00C73A78" w:rsidRDefault="00775E4D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Должностное лицо приёмной передаёт документ исполнителю.</w:t>
      </w:r>
    </w:p>
    <w:p w:rsidR="00C73A78" w:rsidRDefault="00775E4D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Максимальный срок выполнения административный процедуры 1 рабочий день.</w:t>
      </w:r>
    </w:p>
    <w:p w:rsidR="00C73A78" w:rsidRDefault="00775E4D">
      <w:pPr>
        <w:widowControl w:val="0"/>
        <w:suppressAutoHyphens w:val="0"/>
        <w:ind w:firstLine="54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Результатом административ</w:t>
      </w:r>
      <w:r>
        <w:rPr>
          <w:rFonts w:ascii="Times New Roman" w:hAnsi="Times New Roman"/>
          <w:sz w:val="26"/>
          <w:szCs w:val="26"/>
          <w:lang w:val="ru-RU"/>
        </w:rPr>
        <w:t>ной процедуры является подписанное постановление о присвоении объекту адресации адреса или аннулировании его адреса либо постановление об отказе в присвоении объекту адресации или аннулировании его адреса.</w:t>
      </w:r>
    </w:p>
    <w:p w:rsidR="00C73A78" w:rsidRDefault="00C73A78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C73A78" w:rsidRDefault="00775E4D">
      <w:pPr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3.2.6. Выдача (направление) результата предоставл</w:t>
      </w:r>
      <w:r>
        <w:rPr>
          <w:rFonts w:ascii="Times New Roman" w:hAnsi="Times New Roman"/>
          <w:b/>
          <w:sz w:val="26"/>
          <w:szCs w:val="26"/>
          <w:lang w:val="ru-RU"/>
        </w:rPr>
        <w:t>ения муниципальной услуги.</w:t>
      </w:r>
    </w:p>
    <w:p w:rsidR="00C73A78" w:rsidRDefault="00C73A78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Основанием для начала административного действия является подписанное постановление о присвоении объекту адресации адреса или аннулировании его адреса либо постановление об отказе в присвоении объекту адресации или аннулировании</w:t>
      </w:r>
      <w:r>
        <w:rPr>
          <w:rFonts w:ascii="Times New Roman" w:hAnsi="Times New Roman"/>
          <w:sz w:val="26"/>
          <w:szCs w:val="26"/>
          <w:lang w:val="ru-RU"/>
        </w:rPr>
        <w:t xml:space="preserve"> его адреса.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Решение уполномоченного органа о присвоении объекту адресации адреса или аннулировании его адреса, а также постановление об отказе в таком присвоении или аннулировании адреса направляются уполномоченным органом заявителю (представителю заявите</w:t>
      </w:r>
      <w:r>
        <w:rPr>
          <w:rFonts w:ascii="Times New Roman" w:hAnsi="Times New Roman"/>
          <w:sz w:val="26"/>
          <w:szCs w:val="26"/>
          <w:lang w:val="ru-RU"/>
        </w:rPr>
        <w:t>ля) одним из способов, указанным в заявлении: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 форме документа на бумажном носителе посредством выдачи заявителю (представителю заявителя) лично под расписку не позднее рабочего дня после подписания руководителем уполномоченного органа, либо направления д</w:t>
      </w:r>
      <w:r>
        <w:rPr>
          <w:rFonts w:ascii="Times New Roman" w:hAnsi="Times New Roman"/>
          <w:sz w:val="26"/>
          <w:szCs w:val="26"/>
          <w:lang w:val="ru-RU"/>
        </w:rPr>
        <w:t xml:space="preserve">окумента не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позднее рабочего дня, следующего за 10-м рабочим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днем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со дня истечения установленного пунктом 2.4 настоящего Административного регламента срока посредством почтового отправления по указанному в заявлении почтовому адресу.</w:t>
      </w:r>
    </w:p>
    <w:p w:rsidR="00C73A78" w:rsidRDefault="00775E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Результатом выполнения</w:t>
      </w:r>
      <w:r>
        <w:rPr>
          <w:rFonts w:ascii="Times New Roman" w:hAnsi="Times New Roman"/>
          <w:sz w:val="26"/>
          <w:szCs w:val="26"/>
          <w:lang w:val="ru-RU"/>
        </w:rPr>
        <w:t xml:space="preserve"> административной процедуры является выдача (направление) результата предоставления муниципальной услуги заявителю.</w:t>
      </w:r>
    </w:p>
    <w:p w:rsidR="00C73A78" w:rsidRDefault="00775E4D">
      <w:pPr>
        <w:suppressAutoHyphens w:val="0"/>
        <w:ind w:firstLine="540"/>
        <w:jc w:val="both"/>
        <w:textAlignment w:val="auto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C73A78" w:rsidRDefault="00C73A78">
      <w:pPr>
        <w:widowControl w:val="0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C73A78" w:rsidRDefault="00775E4D">
      <w:pPr>
        <w:widowControl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3.3. Порядок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осуществления в электронной форме, в том числе с использованием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</w:t>
      </w:r>
      <w:r>
        <w:rPr>
          <w:rFonts w:ascii="Times New Roman" w:hAnsi="Times New Roman"/>
          <w:b/>
          <w:sz w:val="26"/>
          <w:szCs w:val="26"/>
          <w:lang w:val="ru-RU"/>
        </w:rPr>
        <w:t>ых услуг», а именно:</w:t>
      </w:r>
    </w:p>
    <w:p w:rsidR="00C73A78" w:rsidRDefault="00775E4D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1.3.1.</w:t>
      </w:r>
    </w:p>
    <w:p w:rsidR="00C73A78" w:rsidRDefault="00775E4D">
      <w:pPr>
        <w:widowControl w:val="0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3.3.2. Подача запроса о предоставлении </w:t>
      </w:r>
      <w:r>
        <w:rPr>
          <w:rFonts w:ascii="Times New Roman" w:hAnsi="Times New Roman"/>
          <w:sz w:val="26"/>
          <w:szCs w:val="26"/>
          <w:lang w:val="ru-RU"/>
        </w:rPr>
        <w:t>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с использованием информационно-технологической и коммуникационной</w:t>
      </w:r>
      <w:r>
        <w:rPr>
          <w:rFonts w:ascii="Times New Roman" w:hAnsi="Times New Roman"/>
          <w:sz w:val="26"/>
          <w:szCs w:val="26"/>
          <w:lang w:val="ru-RU"/>
        </w:rPr>
        <w:t xml:space="preserve"> инфраструктуры, в том числе Регионального портала.</w:t>
      </w:r>
    </w:p>
    <w:p w:rsidR="00C73A78" w:rsidRDefault="00775E4D">
      <w:pPr>
        <w:widowControl w:val="0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 подаче заявление через Региональный портал заявление подписывается простой электронной подписью.</w:t>
      </w:r>
    </w:p>
    <w:p w:rsidR="00C73A78" w:rsidRPr="002F01EB" w:rsidRDefault="00775E4D">
      <w:pPr>
        <w:widowControl w:val="0"/>
        <w:ind w:firstLine="709"/>
        <w:jc w:val="both"/>
        <w:textAlignment w:val="auto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Сообщение о получении заявления и документов, указанных в пункте </w:t>
      </w:r>
      <w:hyperlink r:id="rId13">
        <w:r>
          <w:rPr>
            <w:rStyle w:val="-"/>
            <w:rFonts w:ascii="Times New Roman" w:hAnsi="Times New Roman"/>
            <w:sz w:val="26"/>
            <w:szCs w:val="26"/>
            <w:lang w:val="ru-RU"/>
          </w:rPr>
          <w:t>2.6</w:t>
        </w:r>
      </w:hyperlink>
      <w:r>
        <w:rPr>
          <w:rFonts w:ascii="Times New Roman" w:hAnsi="Times New Roman"/>
          <w:sz w:val="26"/>
          <w:szCs w:val="26"/>
          <w:lang w:val="ru-RU"/>
        </w:rP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на Региональном порт</w:t>
      </w:r>
      <w:r>
        <w:rPr>
          <w:rFonts w:ascii="Times New Roman" w:hAnsi="Times New Roman"/>
          <w:sz w:val="26"/>
          <w:szCs w:val="26"/>
          <w:lang w:val="ru-RU"/>
        </w:rPr>
        <w:t>але или в портале адресной системы в случае представления заявления и документов соответственно через региональный портал или портал адресной системы.</w:t>
      </w:r>
    </w:p>
    <w:p w:rsidR="00C73A78" w:rsidRPr="002F01EB" w:rsidRDefault="00775E4D">
      <w:pPr>
        <w:widowControl w:val="0"/>
        <w:ind w:firstLine="709"/>
        <w:jc w:val="both"/>
        <w:textAlignment w:val="auto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Сообщение о получении заявления и документов, указанных в пункте </w:t>
      </w:r>
      <w:hyperlink r:id="rId14">
        <w:r>
          <w:rPr>
            <w:rStyle w:val="-"/>
            <w:rFonts w:ascii="Times New Roman" w:hAnsi="Times New Roman"/>
            <w:sz w:val="26"/>
            <w:szCs w:val="26"/>
            <w:lang w:val="ru-RU"/>
          </w:rPr>
          <w:t>2.6</w:t>
        </w:r>
      </w:hyperlink>
      <w:r>
        <w:rPr>
          <w:rFonts w:ascii="Times New Roman" w:hAnsi="Times New Roman"/>
          <w:sz w:val="26"/>
          <w:szCs w:val="26"/>
          <w:lang w:val="ru-RU"/>
        </w:rPr>
        <w:t xml:space="preserve">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</w:t>
      </w:r>
      <w:r>
        <w:rPr>
          <w:rFonts w:ascii="Times New Roman" w:hAnsi="Times New Roman"/>
          <w:sz w:val="26"/>
          <w:szCs w:val="26"/>
          <w:lang w:val="ru-RU"/>
        </w:rPr>
        <w:t>уполномоченный орган.</w:t>
      </w:r>
    </w:p>
    <w:p w:rsidR="00C73A78" w:rsidRDefault="00775E4D">
      <w:pPr>
        <w:ind w:firstLine="54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C73A78" w:rsidRDefault="00775E4D">
      <w:pPr>
        <w:numPr>
          <w:ilvl w:val="0"/>
          <w:numId w:val="1"/>
        </w:numPr>
        <w:suppressAutoHyphens w:val="0"/>
        <w:ind w:left="0" w:firstLine="540"/>
        <w:contextualSpacing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Документы направляются в виде отдельных файлов в формате doc, docx, odt, pdf, </w:t>
      </w:r>
      <w:r>
        <w:rPr>
          <w:rFonts w:ascii="Times New Roman" w:hAnsi="Times New Roman"/>
          <w:sz w:val="26"/>
          <w:szCs w:val="26"/>
        </w:rPr>
        <w:t>tiff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</w:rPr>
        <w:t>jpeg</w:t>
      </w:r>
      <w:r>
        <w:rPr>
          <w:rFonts w:ascii="Times New Roman" w:hAnsi="Times New Roman"/>
          <w:sz w:val="26"/>
          <w:szCs w:val="26"/>
          <w:lang w:val="ru-RU"/>
        </w:rPr>
        <w:t xml:space="preserve"> (</w:t>
      </w:r>
      <w:r>
        <w:rPr>
          <w:rFonts w:ascii="Times New Roman" w:hAnsi="Times New Roman"/>
          <w:sz w:val="26"/>
          <w:szCs w:val="26"/>
        </w:rPr>
        <w:t>jpg</w:t>
      </w:r>
      <w:r>
        <w:rPr>
          <w:rFonts w:ascii="Times New Roman" w:hAnsi="Times New Roman"/>
          <w:sz w:val="26"/>
          <w:szCs w:val="26"/>
          <w:lang w:val="ru-RU"/>
        </w:rPr>
        <w:t xml:space="preserve">), xls, xlsx. </w:t>
      </w:r>
    </w:p>
    <w:p w:rsidR="00C73A78" w:rsidRDefault="00775E4D">
      <w:pPr>
        <w:numPr>
          <w:ilvl w:val="0"/>
          <w:numId w:val="1"/>
        </w:numPr>
        <w:suppressAutoHyphens w:val="0"/>
        <w:ind w:left="0" w:firstLine="540"/>
        <w:contextualSpacing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Количество файлов должно </w:t>
      </w:r>
      <w:r>
        <w:rPr>
          <w:rFonts w:ascii="Times New Roman" w:hAnsi="Times New Roman"/>
          <w:sz w:val="26"/>
          <w:szCs w:val="26"/>
          <w:lang w:val="ru-RU"/>
        </w:rPr>
        <w:t>соответствовать количеству документов, а наименование файла должно позволять идентифицировать документ.</w:t>
      </w:r>
    </w:p>
    <w:p w:rsidR="00C73A78" w:rsidRDefault="00775E4D">
      <w:pPr>
        <w:numPr>
          <w:ilvl w:val="0"/>
          <w:numId w:val="1"/>
        </w:numPr>
        <w:suppressAutoHyphens w:val="0"/>
        <w:ind w:left="0" w:firstLine="540"/>
        <w:contextualSpacing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</w:t>
      </w:r>
      <w:r>
        <w:rPr>
          <w:rFonts w:ascii="Times New Roman" w:hAnsi="Times New Roman"/>
          <w:sz w:val="26"/>
          <w:szCs w:val="26"/>
          <w:lang w:val="ru-RU"/>
        </w:rPr>
        <w:t xml:space="preserve">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C73A78" w:rsidRDefault="00775E4D">
      <w:pPr>
        <w:numPr>
          <w:ilvl w:val="0"/>
          <w:numId w:val="1"/>
        </w:numPr>
        <w:suppressAutoHyphens w:val="0"/>
        <w:ind w:left="0" w:firstLine="540"/>
        <w:contextualSpacing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Документы в электронной форме, прикладываемые к заявлению, подписываются с использованием квалифицированной электронно</w:t>
      </w:r>
      <w:r>
        <w:rPr>
          <w:rFonts w:ascii="Times New Roman" w:hAnsi="Times New Roman"/>
          <w:sz w:val="26"/>
          <w:szCs w:val="26"/>
          <w:lang w:val="ru-RU"/>
        </w:rPr>
        <w:t>й подписи лицами, обладающими полномочиями на их подписание в соответствии с законодательством Российской Федерации.</w:t>
      </w:r>
    </w:p>
    <w:p w:rsidR="00C73A78" w:rsidRDefault="00775E4D">
      <w:pPr>
        <w:widowControl w:val="0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C73A78" w:rsidRDefault="00775E4D">
      <w:pPr>
        <w:widowControl w:val="0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Сведения о ходе выполнения запроса о </w:t>
      </w:r>
      <w:r>
        <w:rPr>
          <w:rFonts w:ascii="Times New Roman" w:hAnsi="Times New Roman"/>
          <w:sz w:val="26"/>
          <w:szCs w:val="26"/>
          <w:lang w:val="ru-RU"/>
        </w:rPr>
        <w:t xml:space="preserve">предоставлении муниципальной услуги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заявитель может получить путём отслеживания статуса заявления через Региональный портал в личном кабинете заявителя.</w:t>
      </w:r>
    </w:p>
    <w:p w:rsidR="00C73A78" w:rsidRDefault="00775E4D">
      <w:pPr>
        <w:widowControl w:val="0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3.3.4. Получение заявителем результата предоставления муниципальной услуги, если иное не установлено фе</w:t>
      </w:r>
      <w:r>
        <w:rPr>
          <w:rFonts w:ascii="Times New Roman" w:hAnsi="Times New Roman"/>
          <w:sz w:val="26"/>
          <w:szCs w:val="26"/>
          <w:lang w:val="ru-RU"/>
        </w:rPr>
        <w:t>деральным законом.</w:t>
      </w:r>
    </w:p>
    <w:p w:rsidR="00C73A78" w:rsidRDefault="00775E4D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</w:t>
      </w:r>
      <w:r>
        <w:rPr>
          <w:rFonts w:ascii="Times New Roman" w:hAnsi="Times New Roman"/>
          <w:sz w:val="26"/>
          <w:szCs w:val="26"/>
          <w:lang w:val="ru-RU"/>
        </w:rPr>
        <w:t>ектронной подписью Руководителя уполномоченного органа и направляется в формате pdf, jpg, tiff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C73A78" w:rsidRDefault="00775E4D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Если в качестве способа получен</w:t>
      </w:r>
      <w:r>
        <w:rPr>
          <w:rFonts w:ascii="Times New Roman" w:hAnsi="Times New Roman"/>
          <w:sz w:val="26"/>
          <w:szCs w:val="26"/>
          <w:lang w:val="ru-RU"/>
        </w:rPr>
        <w:t>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C73A78" w:rsidRDefault="00C73A78">
      <w:pPr>
        <w:widowControl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C73A78" w:rsidRDefault="00775E4D">
      <w:pPr>
        <w:widowControl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3.4. Порядок исправления допущенных опечаток и (или) ошибок в выданных в резуль</w:t>
      </w:r>
      <w:r>
        <w:rPr>
          <w:rFonts w:ascii="Times New Roman" w:hAnsi="Times New Roman"/>
          <w:b/>
          <w:sz w:val="26"/>
          <w:szCs w:val="26"/>
          <w:lang w:val="ru-RU"/>
        </w:rPr>
        <w:t>тате предоставления муниципальной услуги документах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3.4.1.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В случае выявления заявителем допущенных опеча</w:t>
      </w:r>
      <w:r>
        <w:rPr>
          <w:rFonts w:ascii="Times New Roman" w:hAnsi="Times New Roman"/>
          <w:sz w:val="26"/>
          <w:szCs w:val="26"/>
          <w:lang w:val="ru-RU"/>
        </w:rPr>
        <w:t>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</w:t>
      </w:r>
      <w:r>
        <w:rPr>
          <w:rFonts w:ascii="Times New Roman" w:hAnsi="Times New Roman"/>
          <w:sz w:val="26"/>
          <w:szCs w:val="26"/>
          <w:lang w:val="ru-RU"/>
        </w:rPr>
        <w:t>ьтате предоставления муниципальной услуги документах (далее – заявление).</w:t>
      </w:r>
      <w:proofErr w:type="gramEnd"/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 обращении за исправлением опечаток</w:t>
      </w:r>
      <w:r>
        <w:rPr>
          <w:rFonts w:ascii="Times New Roman" w:hAnsi="Times New Roman"/>
          <w:sz w:val="26"/>
          <w:szCs w:val="26"/>
          <w:lang w:val="ru-RU"/>
        </w:rPr>
        <w:t xml:space="preserve"> и (или) ошибок заявитель представляет: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заявление;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документы, имеющие юридическую силу содержащие правильные данные;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Заявление в свободной форме должно содер</w:t>
      </w:r>
      <w:r>
        <w:rPr>
          <w:rFonts w:ascii="Times New Roman" w:hAnsi="Times New Roman"/>
          <w:sz w:val="26"/>
          <w:szCs w:val="26"/>
          <w:lang w:val="ru-RU"/>
        </w:rPr>
        <w:t>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Заявление и документ, в котором сод</w:t>
      </w:r>
      <w:r>
        <w:rPr>
          <w:rFonts w:ascii="Times New Roman" w:hAnsi="Times New Roman"/>
          <w:sz w:val="26"/>
          <w:szCs w:val="26"/>
          <w:lang w:val="ru-RU"/>
        </w:rPr>
        <w:t>ержатся опечатки и (или) ошибки, представляются следующими способами: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через организацию почтовой связи (заявителем направляют</w:t>
      </w:r>
      <w:r>
        <w:rPr>
          <w:rFonts w:ascii="Times New Roman" w:hAnsi="Times New Roman"/>
          <w:sz w:val="26"/>
          <w:szCs w:val="26"/>
          <w:lang w:val="ru-RU"/>
        </w:rPr>
        <w:t>ся копии документов с опечатками и (или) ошибками).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Максимальный срок выполнения административной процедуры составляет 1 рабочий день.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3.4.</w:t>
      </w:r>
      <w:r>
        <w:rPr>
          <w:rFonts w:ascii="Times New Roman" w:hAnsi="Times New Roman"/>
          <w:sz w:val="26"/>
          <w:szCs w:val="26"/>
          <w:lang w:val="ru-RU"/>
        </w:rPr>
        <w:t>2. Рассмотрение поступившего заявления, выдача исправленного документа.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Заявление с визой Руководителя уполномоченного органа передается на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и</w:t>
      </w:r>
      <w:r>
        <w:rPr>
          <w:rFonts w:ascii="Times New Roman" w:hAnsi="Times New Roman"/>
          <w:sz w:val="26"/>
          <w:szCs w:val="26"/>
          <w:lang w:val="ru-RU"/>
        </w:rPr>
        <w:t>сполнение специалисту.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 исправлении опечаток и (или) ошибок не допускается: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изменение содержания до</w:t>
      </w:r>
      <w:r>
        <w:rPr>
          <w:rFonts w:ascii="Times New Roman" w:hAnsi="Times New Roman"/>
          <w:sz w:val="26"/>
          <w:szCs w:val="26"/>
          <w:lang w:val="ru-RU"/>
        </w:rPr>
        <w:t>кументов, являющихся результатом предоставления муниципальной услуги;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Оформление нового исправленно</w:t>
      </w:r>
      <w:r>
        <w:rPr>
          <w:rFonts w:ascii="Times New Roman" w:hAnsi="Times New Roman"/>
          <w:sz w:val="26"/>
          <w:szCs w:val="26"/>
          <w:lang w:val="ru-RU"/>
        </w:rPr>
        <w:t>го документа осуществляется в порядке, установленном в подпункте 3.2.4 пункта 3.2 настоящего административного регламента.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Максимальный срок выполнения административной процедуры составляет не более 5 рабочих дней со дня поступления в уполномоченный орган </w:t>
      </w:r>
      <w:r>
        <w:rPr>
          <w:rFonts w:ascii="Times New Roman" w:hAnsi="Times New Roman"/>
          <w:sz w:val="26"/>
          <w:szCs w:val="26"/>
          <w:lang w:val="ru-RU"/>
        </w:rPr>
        <w:t>заявления.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Выдача заявителю нового исправленного документа осуществляется в течение одного рабочего дня.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Способом фиксации результата процедуры является выдача нового и</w:t>
      </w:r>
      <w:r>
        <w:rPr>
          <w:rFonts w:ascii="Times New Roman" w:hAnsi="Times New Roman"/>
          <w:sz w:val="26"/>
          <w:szCs w:val="26"/>
          <w:lang w:val="ru-RU"/>
        </w:rPr>
        <w:t>справленного документа, оформленного в виде официального письма, подписанного Руководителем уполномоченного органа.</w:t>
      </w:r>
    </w:p>
    <w:p w:rsidR="00C73A78" w:rsidRDefault="00C73A78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73A78" w:rsidRDefault="00775E4D">
      <w:pPr>
        <w:widowControl w:val="0"/>
        <w:ind w:firstLine="709"/>
        <w:jc w:val="center"/>
        <w:rPr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4. Формы </w:t>
      </w:r>
      <w:proofErr w:type="gramStart"/>
      <w:r>
        <w:rPr>
          <w:rFonts w:ascii="Times New Roman" w:hAnsi="Times New Roman"/>
          <w:b/>
          <w:sz w:val="26"/>
          <w:szCs w:val="26"/>
          <w:lang w:val="ru-RU"/>
        </w:rPr>
        <w:t>контроля за</w:t>
      </w:r>
      <w:proofErr w:type="gramEnd"/>
      <w:r>
        <w:rPr>
          <w:rFonts w:ascii="Times New Roman" w:hAnsi="Times New Roman"/>
          <w:b/>
          <w:sz w:val="26"/>
          <w:szCs w:val="26"/>
          <w:lang w:val="ru-RU"/>
        </w:rPr>
        <w:t xml:space="preserve"> исполнением административного регламента.</w:t>
      </w:r>
    </w:p>
    <w:p w:rsidR="00C73A78" w:rsidRDefault="00C73A78">
      <w:pPr>
        <w:widowControl w:val="0"/>
        <w:ind w:firstLine="709"/>
        <w:jc w:val="center"/>
        <w:rPr>
          <w:sz w:val="26"/>
          <w:szCs w:val="26"/>
          <w:lang w:val="ru-RU"/>
        </w:rPr>
      </w:pPr>
    </w:p>
    <w:p w:rsidR="00C73A78" w:rsidRDefault="00775E4D">
      <w:pPr>
        <w:widowControl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b/>
          <w:sz w:val="26"/>
          <w:szCs w:val="26"/>
          <w:lang w:val="ru-RU"/>
        </w:rPr>
        <w:t>контроля за</w:t>
      </w:r>
      <w:proofErr w:type="gramEnd"/>
      <w:r>
        <w:rPr>
          <w:rFonts w:ascii="Times New Roman" w:hAnsi="Times New Roman"/>
          <w:b/>
          <w:sz w:val="26"/>
          <w:szCs w:val="26"/>
          <w:lang w:val="ru-RU"/>
        </w:rPr>
        <w:t xml:space="preserve"> соблюдением и исполнением </w:t>
      </w:r>
      <w:r>
        <w:rPr>
          <w:rFonts w:ascii="Times New Roman" w:hAnsi="Times New Roman"/>
          <w:b/>
          <w:sz w:val="26"/>
          <w:szCs w:val="26"/>
          <w:lang w:val="ru-RU"/>
        </w:rPr>
        <w:t>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4.1.1.</w:t>
      </w:r>
      <w:r>
        <w:rPr>
          <w:rFonts w:ascii="Times New Roman" w:hAnsi="Times New Roman"/>
          <w:sz w:val="26"/>
          <w:szCs w:val="26"/>
          <w:lang w:val="ru-RU"/>
        </w:rPr>
        <w:t xml:space="preserve"> Текущий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</w:t>
      </w:r>
      <w:r>
        <w:rPr>
          <w:rFonts w:ascii="Times New Roman" w:hAnsi="Times New Roman"/>
          <w:sz w:val="26"/>
          <w:szCs w:val="26"/>
          <w:lang w:val="ru-RU"/>
        </w:rPr>
        <w:t xml:space="preserve">уществляется  руководителем уполномоченного органа. </w:t>
      </w:r>
    </w:p>
    <w:p w:rsidR="00C73A78" w:rsidRDefault="00C73A78">
      <w:pPr>
        <w:widowControl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73A78" w:rsidRDefault="00775E4D">
      <w:pPr>
        <w:widowControl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/>
          <w:b/>
          <w:sz w:val="26"/>
          <w:szCs w:val="26"/>
          <w:lang w:val="ru-RU"/>
        </w:rPr>
        <w:t>контроля за</w:t>
      </w:r>
      <w:proofErr w:type="gramEnd"/>
      <w:r>
        <w:rPr>
          <w:rFonts w:ascii="Times New Roman" w:hAnsi="Times New Roman"/>
          <w:b/>
          <w:sz w:val="26"/>
          <w:szCs w:val="26"/>
          <w:lang w:val="ru-RU"/>
        </w:rPr>
        <w:t xml:space="preserve"> полнотой и качеством </w:t>
      </w:r>
      <w:r>
        <w:rPr>
          <w:rFonts w:ascii="Times New Roman" w:hAnsi="Times New Roman"/>
          <w:b/>
          <w:sz w:val="26"/>
          <w:szCs w:val="26"/>
          <w:lang w:val="ru-RU"/>
        </w:rPr>
        <w:t>предоставления муниципальной услуги.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4.2.1. В целях осуществления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</w:t>
      </w:r>
      <w:r>
        <w:rPr>
          <w:rFonts w:ascii="Times New Roman" w:hAnsi="Times New Roman"/>
          <w:sz w:val="26"/>
          <w:szCs w:val="26"/>
          <w:lang w:val="ru-RU"/>
        </w:rPr>
        <w:t>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4.2.2. Проверки могут быть плановыми и внеплановыми.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Плановые проверки проводятся на основ</w:t>
      </w:r>
      <w:r>
        <w:rPr>
          <w:rFonts w:ascii="Times New Roman" w:hAnsi="Times New Roman"/>
          <w:sz w:val="26"/>
          <w:szCs w:val="26"/>
          <w:lang w:val="ru-RU"/>
        </w:rPr>
        <w:t>ании планов работы уполномоченного органа с периодичностью один раз в год.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лица, ответственного за пред</w:t>
      </w:r>
      <w:r>
        <w:rPr>
          <w:rFonts w:ascii="Times New Roman" w:hAnsi="Times New Roman"/>
          <w:sz w:val="26"/>
          <w:szCs w:val="26"/>
          <w:lang w:val="ru-RU"/>
        </w:rPr>
        <w:t>оставление муниципальной услуги.</w:t>
      </w:r>
    </w:p>
    <w:p w:rsidR="00C73A78" w:rsidRDefault="00C73A78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73A78" w:rsidRDefault="00775E4D">
      <w:pPr>
        <w:widowControl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C73A78" w:rsidRDefault="00C73A78">
      <w:pPr>
        <w:widowControl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4.3.1. Должностное лицо несёт персональную ответст</w:t>
      </w:r>
      <w:r>
        <w:rPr>
          <w:rFonts w:ascii="Times New Roman" w:hAnsi="Times New Roman"/>
          <w:sz w:val="26"/>
          <w:szCs w:val="26"/>
          <w:lang w:val="ru-RU"/>
        </w:rPr>
        <w:t>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4.3.2. Должностное лицо несёт персональную ответственность за предоставление муниципальной услуг</w:t>
      </w:r>
      <w:r>
        <w:rPr>
          <w:rFonts w:ascii="Times New Roman" w:hAnsi="Times New Roman"/>
          <w:sz w:val="26"/>
          <w:szCs w:val="26"/>
          <w:lang w:val="ru-RU"/>
        </w:rPr>
        <w:t>и, соблюдение сроков и порядка предоставления муниципальной услуги.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4.3.3.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C73A78" w:rsidRDefault="00C73A78">
      <w:pPr>
        <w:widowControl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C73A78" w:rsidRDefault="00775E4D">
      <w:pPr>
        <w:widowControl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4.4. Положения, характери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зующие требования к порядку и формам </w:t>
      </w:r>
      <w:proofErr w:type="gramStart"/>
      <w:r>
        <w:rPr>
          <w:rFonts w:ascii="Times New Roman" w:hAnsi="Times New Roman"/>
          <w:b/>
          <w:sz w:val="26"/>
          <w:szCs w:val="26"/>
          <w:lang w:val="ru-RU"/>
        </w:rPr>
        <w:t>контроля за</w:t>
      </w:r>
      <w:proofErr w:type="gramEnd"/>
      <w:r>
        <w:rPr>
          <w:rFonts w:ascii="Times New Roman" w:hAnsi="Times New Roman"/>
          <w:b/>
          <w:sz w:val="26"/>
          <w:szCs w:val="26"/>
          <w:lang w:val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73A78" w:rsidRDefault="00C73A78">
      <w:pPr>
        <w:widowControl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4.4.1. Порядок и формы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предоставлением муниципальной услуги должны отвечать требованиям непрер</w:t>
      </w:r>
      <w:r>
        <w:rPr>
          <w:rFonts w:ascii="Times New Roman" w:hAnsi="Times New Roman"/>
          <w:sz w:val="26"/>
          <w:szCs w:val="26"/>
          <w:lang w:val="ru-RU"/>
        </w:rPr>
        <w:t xml:space="preserve">ывности и действенности (эффективности). Руководителем уполномоченного органа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</w:t>
      </w:r>
      <w:r>
        <w:rPr>
          <w:rFonts w:ascii="Times New Roman" w:hAnsi="Times New Roman"/>
          <w:sz w:val="26"/>
          <w:szCs w:val="26"/>
          <w:lang w:val="ru-RU"/>
        </w:rPr>
        <w:t>организации предоставления муниципальной услуги.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4.4.2.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C73A78" w:rsidRDefault="00C73A78">
      <w:pPr>
        <w:widowControl w:val="0"/>
        <w:rPr>
          <w:rFonts w:ascii="Times New Roman" w:hAnsi="Times New Roman"/>
          <w:b/>
          <w:sz w:val="26"/>
          <w:szCs w:val="26"/>
          <w:lang w:val="ru-RU"/>
        </w:rPr>
      </w:pPr>
    </w:p>
    <w:p w:rsidR="00C73A78" w:rsidRDefault="00775E4D">
      <w:pPr>
        <w:widowControl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5. </w:t>
      </w:r>
      <w:proofErr w:type="gramStart"/>
      <w:r>
        <w:rPr>
          <w:rFonts w:ascii="Times New Roman" w:hAnsi="Times New Roman"/>
          <w:b/>
          <w:sz w:val="26"/>
          <w:szCs w:val="26"/>
          <w:lang w:val="ru-RU"/>
        </w:rPr>
        <w:t>Досудебный (</w:t>
      </w:r>
      <w:r>
        <w:rPr>
          <w:rFonts w:ascii="Times New Roman" w:hAnsi="Times New Roman"/>
          <w:b/>
          <w:sz w:val="26"/>
          <w:szCs w:val="26"/>
          <w:lang w:val="ru-RU"/>
        </w:rPr>
        <w:t>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C73A78" w:rsidRDefault="00C73A78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73A78" w:rsidRDefault="00775E4D">
      <w:pPr>
        <w:suppressAutoHyphens w:val="0"/>
        <w:spacing w:after="1" w:line="280" w:lineRule="atLeast"/>
        <w:ind w:firstLine="709"/>
        <w:jc w:val="center"/>
        <w:textAlignment w:val="auto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5.1. Информация для заявителя о его праве подать жалобу</w:t>
      </w:r>
    </w:p>
    <w:p w:rsidR="00C73A78" w:rsidRDefault="00775E4D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Заявитель вправе подать жалобу на решение и (или) действие (бездействие) уполномоченного органа, его должностных лиц, либо муниципального служащего при предоставлении муниципальной услуги (далее – ж</w:t>
      </w:r>
      <w:r>
        <w:rPr>
          <w:rFonts w:ascii="Times New Roman" w:hAnsi="Times New Roman"/>
          <w:sz w:val="26"/>
          <w:szCs w:val="26"/>
          <w:lang w:val="ru-RU"/>
        </w:rPr>
        <w:t>алоба).</w:t>
      </w:r>
    </w:p>
    <w:p w:rsidR="00C73A78" w:rsidRDefault="00C73A78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C73A78" w:rsidRDefault="00775E4D">
      <w:pPr>
        <w:suppressAutoHyphens w:val="0"/>
        <w:spacing w:after="1" w:line="280" w:lineRule="atLeast"/>
        <w:jc w:val="center"/>
        <w:textAlignment w:val="auto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5.2. Предмет жалобы</w:t>
      </w:r>
    </w:p>
    <w:p w:rsidR="00C73A78" w:rsidRDefault="00775E4D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Заявитель может обратиться с жалобой в следующих случаях:</w:t>
      </w:r>
    </w:p>
    <w:p w:rsidR="00C73A78" w:rsidRDefault="00775E4D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  <w:lang w:val="ru-RU" w:eastAsia="en-US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1) </w:t>
      </w:r>
      <w:r>
        <w:rPr>
          <w:rFonts w:ascii="Times New Roman" w:eastAsia="Calibri" w:hAnsi="Times New Roman"/>
          <w:sz w:val="26"/>
          <w:szCs w:val="26"/>
          <w:lang w:val="ru-RU" w:eastAsia="en-US"/>
        </w:rPr>
        <w:t>нарушение срока регистрации запроса заявителя о предоставлении муниципальной услуги;</w:t>
      </w:r>
    </w:p>
    <w:p w:rsidR="00C73A78" w:rsidRDefault="00775E4D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2) </w:t>
      </w:r>
      <w:r>
        <w:rPr>
          <w:rFonts w:ascii="Times New Roman" w:eastAsia="Calibri" w:hAnsi="Times New Roman"/>
          <w:sz w:val="26"/>
          <w:szCs w:val="26"/>
          <w:lang w:val="ru-RU" w:eastAsia="en-US"/>
        </w:rPr>
        <w:t>нарушение срока предоставления муниципальной услуги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C73A78" w:rsidRDefault="00775E4D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3) </w:t>
      </w:r>
      <w:r>
        <w:rPr>
          <w:rFonts w:ascii="Times New Roman" w:eastAsia="Calibri" w:hAnsi="Times New Roman"/>
          <w:sz w:val="26"/>
          <w:szCs w:val="26"/>
          <w:lang w:val="ru-RU" w:eastAsia="en-US"/>
        </w:rPr>
        <w:t>требование у заявителя</w:t>
      </w:r>
      <w:r>
        <w:rPr>
          <w:rFonts w:ascii="Times New Roman" w:eastAsia="Calibri" w:hAnsi="Times New Roman"/>
          <w:sz w:val="26"/>
          <w:szCs w:val="26"/>
          <w:lang w:val="ru-RU" w:eastAsia="en-US"/>
        </w:rPr>
        <w:t xml:space="preserve">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уполномо</w:t>
      </w:r>
      <w:r>
        <w:rPr>
          <w:rFonts w:ascii="Times New Roman" w:eastAsia="Calibri" w:hAnsi="Times New Roman"/>
          <w:sz w:val="26"/>
          <w:szCs w:val="26"/>
          <w:lang w:val="ru-RU" w:eastAsia="en-US"/>
        </w:rPr>
        <w:t>ченного органа для предоставления муниципальной услуги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C73A78" w:rsidRDefault="00775E4D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</w:t>
      </w:r>
      <w:r>
        <w:rPr>
          <w:rFonts w:ascii="Times New Roman" w:eastAsia="Calibri" w:hAnsi="Times New Roman"/>
          <w:sz w:val="26"/>
          <w:szCs w:val="26"/>
          <w:lang w:val="ru-RU" w:eastAsia="en-US"/>
        </w:rPr>
        <w:t>уполн</w:t>
      </w:r>
      <w:r>
        <w:rPr>
          <w:rFonts w:ascii="Times New Roman" w:eastAsia="Calibri" w:hAnsi="Times New Roman"/>
          <w:sz w:val="26"/>
          <w:szCs w:val="26"/>
          <w:lang w:val="ru-RU" w:eastAsia="en-US"/>
        </w:rPr>
        <w:t>омоченного органа</w:t>
      </w:r>
      <w:r>
        <w:rPr>
          <w:rFonts w:ascii="Times New Roman" w:hAnsi="Times New Roman"/>
          <w:sz w:val="26"/>
          <w:szCs w:val="26"/>
          <w:lang w:val="ru-RU"/>
        </w:rPr>
        <w:t xml:space="preserve"> актами для предоставления муниципальной услуги, у заявителя;</w:t>
      </w:r>
    </w:p>
    <w:p w:rsidR="00C73A78" w:rsidRDefault="00775E4D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</w:t>
      </w:r>
      <w:r>
        <w:rPr>
          <w:rFonts w:ascii="Times New Roman" w:hAnsi="Times New Roman"/>
          <w:sz w:val="26"/>
          <w:szCs w:val="26"/>
          <w:lang w:val="ru-RU"/>
        </w:rPr>
        <w:t xml:space="preserve">кой области, муниципальными правовыми актами </w:t>
      </w:r>
      <w:r>
        <w:rPr>
          <w:rFonts w:ascii="Times New Roman" w:eastAsia="Calibri" w:hAnsi="Times New Roman"/>
          <w:sz w:val="26"/>
          <w:szCs w:val="26"/>
          <w:lang w:val="ru-RU" w:eastAsia="en-US"/>
        </w:rPr>
        <w:t>уполномоченного органа</w:t>
      </w:r>
      <w:r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gramEnd"/>
    </w:p>
    <w:p w:rsidR="00C73A78" w:rsidRDefault="00775E4D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</w:t>
      </w:r>
      <w:r>
        <w:rPr>
          <w:rFonts w:ascii="Times New Roman" w:hAnsi="Times New Roman"/>
          <w:sz w:val="26"/>
          <w:szCs w:val="26"/>
          <w:lang w:val="ru-RU"/>
        </w:rPr>
        <w:t xml:space="preserve">й области, муниципальными правовыми актами </w:t>
      </w:r>
      <w:r>
        <w:rPr>
          <w:rFonts w:ascii="Times New Roman" w:eastAsia="Calibri" w:hAnsi="Times New Roman"/>
          <w:sz w:val="26"/>
          <w:szCs w:val="26"/>
          <w:lang w:val="ru-RU" w:eastAsia="en-US"/>
        </w:rPr>
        <w:t>уполномоченного органа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C73A78" w:rsidRDefault="00775E4D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7) отказ уполномоченного органа, должностного лица уполномоченного органа, в исправлении допущенных ими опечаток и ошибок в выданных в результате предоставления муниципальной услуги докумен</w:t>
      </w:r>
      <w:r>
        <w:rPr>
          <w:rFonts w:ascii="Times New Roman" w:hAnsi="Times New Roman"/>
          <w:sz w:val="26"/>
          <w:szCs w:val="26"/>
          <w:lang w:val="ru-RU"/>
        </w:rPr>
        <w:t xml:space="preserve">тах либо нарушение установленного срока таких исправлений; </w:t>
      </w:r>
      <w:proofErr w:type="gramEnd"/>
    </w:p>
    <w:p w:rsidR="00C73A78" w:rsidRDefault="00775E4D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  <w:lang w:val="ru-RU" w:eastAsia="en-US"/>
        </w:rPr>
      </w:pPr>
      <w:r>
        <w:rPr>
          <w:rFonts w:ascii="Times New Roman" w:eastAsia="Calibri" w:hAnsi="Times New Roman"/>
          <w:sz w:val="26"/>
          <w:szCs w:val="26"/>
          <w:lang w:val="ru-RU" w:eastAsia="en-US"/>
        </w:rPr>
        <w:t xml:space="preserve">8) нарушение срока или порядка выдачи документов по результатам предоставления </w:t>
      </w:r>
      <w:r>
        <w:rPr>
          <w:rFonts w:ascii="Times New Roman" w:hAnsi="Times New Roman"/>
          <w:sz w:val="26"/>
          <w:szCs w:val="26"/>
          <w:lang w:val="ru-RU"/>
        </w:rPr>
        <w:t>муниципальной</w:t>
      </w:r>
      <w:r>
        <w:rPr>
          <w:rFonts w:ascii="Times New Roman" w:eastAsia="Calibri" w:hAnsi="Times New Roman"/>
          <w:sz w:val="26"/>
          <w:szCs w:val="26"/>
          <w:lang w:val="ru-RU" w:eastAsia="en-US"/>
        </w:rPr>
        <w:t xml:space="preserve"> услуги;</w:t>
      </w:r>
    </w:p>
    <w:p w:rsidR="00C73A78" w:rsidRDefault="00775E4D">
      <w:pPr>
        <w:widowControl w:val="0"/>
        <w:suppressAutoHyphens w:val="0"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  <w:lang w:val="ru-RU" w:eastAsia="en-US"/>
        </w:rPr>
      </w:pPr>
      <w:proofErr w:type="gramStart"/>
      <w:r>
        <w:rPr>
          <w:rFonts w:ascii="Times New Roman" w:eastAsia="Calibri" w:hAnsi="Times New Roman"/>
          <w:sz w:val="26"/>
          <w:szCs w:val="26"/>
          <w:lang w:val="ru-RU" w:eastAsia="en-US"/>
        </w:rPr>
        <w:t xml:space="preserve">9) приостановление предоставления </w:t>
      </w:r>
      <w:r>
        <w:rPr>
          <w:rFonts w:ascii="Times New Roman" w:hAnsi="Times New Roman"/>
          <w:sz w:val="26"/>
          <w:szCs w:val="26"/>
          <w:lang w:val="ru-RU"/>
        </w:rPr>
        <w:t>муниципальной</w:t>
      </w:r>
      <w:r>
        <w:rPr>
          <w:rFonts w:ascii="Times New Roman" w:eastAsia="Calibri" w:hAnsi="Times New Roman"/>
          <w:sz w:val="26"/>
          <w:szCs w:val="26"/>
          <w:lang w:val="ru-RU" w:eastAsia="en-US"/>
        </w:rPr>
        <w:t xml:space="preserve"> услуги, если основания приостановления не преду</w:t>
      </w:r>
      <w:r>
        <w:rPr>
          <w:rFonts w:ascii="Times New Roman" w:eastAsia="Calibri" w:hAnsi="Times New Roman"/>
          <w:sz w:val="26"/>
          <w:szCs w:val="26"/>
          <w:lang w:val="ru-RU" w:eastAsia="en-US"/>
        </w:rPr>
        <w:t>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уполномоченного органа;</w:t>
      </w:r>
      <w:proofErr w:type="gramEnd"/>
    </w:p>
    <w:p w:rsidR="00C73A78" w:rsidRDefault="00775E4D">
      <w:pPr>
        <w:suppressAutoHyphens w:val="0"/>
        <w:spacing w:after="1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Досудебно</w:t>
      </w:r>
      <w:r>
        <w:rPr>
          <w:rFonts w:ascii="Times New Roman" w:hAnsi="Times New Roman"/>
          <w:sz w:val="26"/>
          <w:szCs w:val="26"/>
          <w:lang w:val="ru-RU"/>
        </w:rPr>
        <w:t>е (внесудебное) обжалование заявителем решений и действий (</w:t>
      </w:r>
      <w:proofErr w:type="gramEnd"/>
    </w:p>
    <w:p w:rsidR="00C73A78" w:rsidRDefault="00775E4D">
      <w:pPr>
        <w:widowControl w:val="0"/>
        <w:suppressAutoHyphens w:val="0"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  <w:lang w:val="ru-RU" w:eastAsia="en-US"/>
        </w:rPr>
      </w:pPr>
      <w:r>
        <w:rPr>
          <w:rFonts w:ascii="Times New Roman" w:eastAsia="Calibri" w:hAnsi="Times New Roman"/>
          <w:sz w:val="26"/>
          <w:szCs w:val="26"/>
          <w:lang w:val="ru-RU"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</w:t>
      </w:r>
      <w:r>
        <w:rPr>
          <w:rFonts w:ascii="Times New Roman" w:eastAsia="Calibri" w:hAnsi="Times New Roman"/>
          <w:sz w:val="26"/>
          <w:szCs w:val="26"/>
          <w:lang w:val="ru-RU" w:eastAsia="en-US"/>
        </w:rPr>
        <w:t xml:space="preserve">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C73A78" w:rsidRDefault="00775E4D">
      <w:pPr>
        <w:widowControl w:val="0"/>
        <w:suppressAutoHyphens w:val="0"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  <w:lang w:val="ru-RU" w:eastAsia="en-US"/>
        </w:rPr>
      </w:pPr>
      <w:r>
        <w:rPr>
          <w:rFonts w:ascii="Times New Roman" w:eastAsia="Calibri" w:hAnsi="Times New Roman"/>
          <w:sz w:val="26"/>
          <w:szCs w:val="26"/>
          <w:lang w:val="ru-RU" w:eastAsia="en-US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</w:t>
      </w:r>
      <w:r>
        <w:rPr>
          <w:rFonts w:ascii="Times New Roman" w:eastAsia="Calibri" w:hAnsi="Times New Roman"/>
          <w:sz w:val="26"/>
          <w:szCs w:val="26"/>
          <w:lang w:val="ru-RU" w:eastAsia="en-US"/>
        </w:rPr>
        <w:t>подачи заявления о предоставлении муниципальной услуги;</w:t>
      </w:r>
    </w:p>
    <w:p w:rsidR="00C73A78" w:rsidRDefault="00775E4D">
      <w:pPr>
        <w:widowControl w:val="0"/>
        <w:suppressAutoHyphens w:val="0"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  <w:lang w:val="ru-RU" w:eastAsia="en-US"/>
        </w:rPr>
      </w:pPr>
      <w:r>
        <w:rPr>
          <w:rFonts w:ascii="Times New Roman" w:eastAsia="Calibri" w:hAnsi="Times New Roman"/>
          <w:sz w:val="26"/>
          <w:szCs w:val="26"/>
          <w:lang w:val="ru-RU"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</w:t>
      </w:r>
      <w:r>
        <w:rPr>
          <w:rFonts w:ascii="Times New Roman" w:eastAsia="Calibri" w:hAnsi="Times New Roman"/>
          <w:sz w:val="26"/>
          <w:szCs w:val="26"/>
          <w:lang w:val="ru-RU" w:eastAsia="en-US"/>
        </w:rPr>
        <w:t>уги, либо в предоставлении муниципальной услуги и не включенных в представленный ранее комплект документов;</w:t>
      </w:r>
    </w:p>
    <w:p w:rsidR="00C73A78" w:rsidRDefault="00775E4D">
      <w:pPr>
        <w:widowControl w:val="0"/>
        <w:suppressAutoHyphens w:val="0"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  <w:lang w:val="ru-RU" w:eastAsia="en-US"/>
        </w:rPr>
      </w:pPr>
      <w:r>
        <w:rPr>
          <w:rFonts w:ascii="Times New Roman" w:eastAsia="Calibri" w:hAnsi="Times New Roman"/>
          <w:sz w:val="26"/>
          <w:szCs w:val="26"/>
          <w:lang w:val="ru-RU" w:eastAsia="en-US"/>
        </w:rPr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мун</w:t>
      </w:r>
      <w:r>
        <w:rPr>
          <w:rFonts w:ascii="Times New Roman" w:eastAsia="Calibri" w:hAnsi="Times New Roman"/>
          <w:sz w:val="26"/>
          <w:szCs w:val="26"/>
          <w:lang w:val="ru-RU" w:eastAsia="en-US"/>
        </w:rPr>
        <w:t>иципальной услуги, либо в предоставлении муниципальной услуги;</w:t>
      </w:r>
    </w:p>
    <w:p w:rsidR="00C73A78" w:rsidRDefault="00775E4D">
      <w:pPr>
        <w:widowControl w:val="0"/>
        <w:suppressAutoHyphens w:val="0"/>
        <w:ind w:firstLine="709"/>
        <w:jc w:val="both"/>
        <w:textAlignment w:val="auto"/>
        <w:rPr>
          <w:rFonts w:ascii="Times New Roman" w:eastAsia="Calibri" w:hAnsi="Times New Roman"/>
          <w:sz w:val="26"/>
          <w:szCs w:val="26"/>
          <w:lang w:val="ru-RU" w:eastAsia="en-US"/>
        </w:rPr>
      </w:pPr>
      <w:r>
        <w:rPr>
          <w:rFonts w:ascii="Times New Roman" w:eastAsia="Calibri" w:hAnsi="Times New Roman"/>
          <w:sz w:val="26"/>
          <w:szCs w:val="26"/>
          <w:lang w:val="ru-RU"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</w:t>
      </w:r>
      <w:r>
        <w:rPr>
          <w:rFonts w:ascii="Times New Roman" w:eastAsia="Calibri" w:hAnsi="Times New Roman"/>
          <w:sz w:val="26"/>
          <w:szCs w:val="26"/>
          <w:lang w:val="ru-RU" w:eastAsia="en-US"/>
        </w:rPr>
        <w:t>чальном отказе в приёме документов, необходимых для предоставления муниципальной услуги, либо в предоставлении муниципальной услуги.</w:t>
      </w:r>
    </w:p>
    <w:p w:rsidR="00C73A78" w:rsidRDefault="00C73A78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C73A78" w:rsidRDefault="00775E4D">
      <w:pPr>
        <w:suppressAutoHyphens w:val="0"/>
        <w:spacing w:after="1" w:line="280" w:lineRule="atLeast"/>
        <w:jc w:val="center"/>
        <w:textAlignment w:val="auto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5.3. Органы местного самоуправления, организации и уполномоченные на рассмотрение жалобы лица, которым может быть направле</w:t>
      </w:r>
      <w:r>
        <w:rPr>
          <w:rFonts w:ascii="Times New Roman" w:hAnsi="Times New Roman"/>
          <w:b/>
          <w:sz w:val="26"/>
          <w:szCs w:val="26"/>
          <w:lang w:val="ru-RU"/>
        </w:rPr>
        <w:t>на жалоба заявителя в досудебном порядке</w:t>
      </w:r>
    </w:p>
    <w:p w:rsidR="00C73A78" w:rsidRDefault="00775E4D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Заявители могут обратиться с жалобой в уполномоченный орган.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C73A78" w:rsidRDefault="00775E4D">
      <w:pPr>
        <w:widowControl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C73A78" w:rsidRDefault="00775E4D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 xml:space="preserve">Заявители могут обратиться с жалобой в Управление Федеральной антимонопольной службы по Ульяновской области (далее – </w:t>
      </w:r>
      <w:r>
        <w:rPr>
          <w:rFonts w:ascii="Times New Roman" w:hAnsi="Times New Roman"/>
          <w:sz w:val="26"/>
          <w:szCs w:val="26"/>
          <w:lang w:val="ru-RU"/>
        </w:rPr>
        <w:t>УФАС) в случае, если предоставление земельного участка, находящегося в муниципальной собственности, в собственность бесплатно без проведения торгов является процедурой, включённой в исчерпывающий перечень процедур в сфере жилищного строительства, утвержден</w:t>
      </w:r>
      <w:r>
        <w:rPr>
          <w:rFonts w:ascii="Times New Roman" w:hAnsi="Times New Roman"/>
          <w:sz w:val="26"/>
          <w:szCs w:val="26"/>
          <w:lang w:val="ru-RU"/>
        </w:rPr>
        <w:t>ный Правительством Российской Федерации в соответствии с частью 2 статьи 6 Градостроительного кодекса Российской Федерации.</w:t>
      </w:r>
      <w:proofErr w:type="gramEnd"/>
    </w:p>
    <w:p w:rsidR="00C73A78" w:rsidRDefault="00C73A78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C73A78" w:rsidRDefault="00775E4D">
      <w:pPr>
        <w:suppressAutoHyphens w:val="0"/>
        <w:spacing w:after="1" w:line="280" w:lineRule="atLeast"/>
        <w:jc w:val="center"/>
        <w:textAlignment w:val="auto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5.4. Порядок подачи и рассмотрения жалобы</w:t>
      </w:r>
    </w:p>
    <w:p w:rsidR="00C73A78" w:rsidRDefault="00775E4D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Жалоба на решения и действия (бездействие) уполномоченного органа может быть направлена в</w:t>
      </w:r>
      <w:r>
        <w:rPr>
          <w:rFonts w:ascii="Times New Roman" w:hAnsi="Times New Roman"/>
          <w:sz w:val="26"/>
          <w:szCs w:val="26"/>
          <w:lang w:val="ru-RU"/>
        </w:rPr>
        <w:t xml:space="preserve"> письменной форме на бумажном носителе по почте, в электронной форме с использованием информационно-телекоммуникационной сети «Интернет», официального сайта уполномоченного органа, федеральной государственной информационной системы, обеспечивающей процесс </w:t>
      </w:r>
      <w:r>
        <w:rPr>
          <w:rFonts w:ascii="Times New Roman" w:hAnsi="Times New Roman"/>
          <w:bCs/>
          <w:sz w:val="26"/>
          <w:szCs w:val="26"/>
          <w:shd w:val="clear" w:color="auto" w:fill="FFFFFF"/>
          <w:lang w:val="ru-RU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</w:t>
      </w:r>
      <w:proofErr w:type="gramEnd"/>
      <w:r>
        <w:rPr>
          <w:rFonts w:ascii="Times New Roman" w:hAnsi="Times New Roman"/>
          <w:bCs/>
          <w:sz w:val="26"/>
          <w:szCs w:val="26"/>
          <w:shd w:val="clear" w:color="auto" w:fill="FFFFFF"/>
          <w:lang w:val="ru-RU"/>
        </w:rPr>
        <w:t>, государственными и муни</w:t>
      </w:r>
      <w:r>
        <w:rPr>
          <w:rFonts w:ascii="Times New Roman" w:hAnsi="Times New Roman"/>
          <w:bCs/>
          <w:sz w:val="26"/>
          <w:szCs w:val="26"/>
          <w:shd w:val="clear" w:color="auto" w:fill="FFFFFF"/>
          <w:lang w:val="ru-RU"/>
        </w:rPr>
        <w:t>ципальными служащими</w:t>
      </w:r>
      <w:r>
        <w:rPr>
          <w:rFonts w:ascii="Times New Roman" w:hAnsi="Times New Roman"/>
          <w:sz w:val="26"/>
          <w:szCs w:val="26"/>
          <w:lang w:val="ru-RU"/>
        </w:rPr>
        <w:t xml:space="preserve">, а также может быть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принята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при личном приёме заявителя.</w:t>
      </w:r>
    </w:p>
    <w:p w:rsidR="00C73A78" w:rsidRDefault="00775E4D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Жалоба должна содержать:</w:t>
      </w:r>
    </w:p>
    <w:p w:rsidR="00C73A78" w:rsidRDefault="00775E4D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1) наименование уполномоченного органа, должностного лица уполномоченного органа, либо муниципального служащего, решения и действия (бездействие) которых</w:t>
      </w:r>
      <w:r>
        <w:rPr>
          <w:rFonts w:ascii="Times New Roman" w:hAnsi="Times New Roman"/>
          <w:sz w:val="26"/>
          <w:szCs w:val="26"/>
          <w:lang w:val="ru-RU"/>
        </w:rPr>
        <w:t xml:space="preserve"> обжалуются;</w:t>
      </w:r>
    </w:p>
    <w:p w:rsidR="00C73A78" w:rsidRDefault="00775E4D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</w:t>
      </w:r>
      <w:r>
        <w:rPr>
          <w:rFonts w:ascii="Times New Roman" w:hAnsi="Times New Roman"/>
          <w:sz w:val="26"/>
          <w:szCs w:val="26"/>
          <w:lang w:val="ru-RU"/>
        </w:rPr>
        <w:t>еса) электронной почты (при наличии) и почтовый адрес, по которым должен быть направлен ответ заявителю;</w:t>
      </w:r>
      <w:proofErr w:type="gramEnd"/>
    </w:p>
    <w:p w:rsidR="00C73A78" w:rsidRDefault="00775E4D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либо муниципального </w:t>
      </w:r>
      <w:r>
        <w:rPr>
          <w:rFonts w:ascii="Times New Roman" w:hAnsi="Times New Roman"/>
          <w:sz w:val="26"/>
          <w:szCs w:val="26"/>
          <w:lang w:val="ru-RU"/>
        </w:rPr>
        <w:t>служащего;</w:t>
      </w:r>
    </w:p>
    <w:p w:rsidR="00C73A78" w:rsidRDefault="00775E4D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служащего. Заявителем могут быть представлены документы (при наличи</w:t>
      </w:r>
      <w:r>
        <w:rPr>
          <w:rFonts w:ascii="Times New Roman" w:hAnsi="Times New Roman"/>
          <w:sz w:val="26"/>
          <w:szCs w:val="26"/>
          <w:lang w:val="ru-RU"/>
        </w:rPr>
        <w:t>и), подтверждающие доводы заявителя, либо их копии.</w:t>
      </w:r>
    </w:p>
    <w:p w:rsidR="00C73A78" w:rsidRDefault="00775E4D">
      <w:pPr>
        <w:suppressAutoHyphens w:val="0"/>
        <w:ind w:firstLine="72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Порядок подачи и рассмотрения жалобы УФАС определён статьёй 18.1 Федерального закона от 26.07.2006 № 135-ФЗ «О защите конкуренции».</w:t>
      </w:r>
    </w:p>
    <w:p w:rsidR="00C73A78" w:rsidRDefault="00C73A78">
      <w:pPr>
        <w:suppressAutoHyphens w:val="0"/>
        <w:spacing w:after="1" w:line="280" w:lineRule="atLeast"/>
        <w:ind w:firstLine="72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C73A78" w:rsidRDefault="00775E4D">
      <w:pPr>
        <w:suppressAutoHyphens w:val="0"/>
        <w:spacing w:after="1" w:line="280" w:lineRule="atLeast"/>
        <w:jc w:val="center"/>
        <w:textAlignment w:val="auto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5.5. Сроки рассмотрения жалобы</w:t>
      </w:r>
    </w:p>
    <w:p w:rsidR="00C73A78" w:rsidRDefault="00775E4D">
      <w:pPr>
        <w:suppressAutoHyphens w:val="0"/>
        <w:spacing w:after="1" w:line="280" w:lineRule="atLeast"/>
        <w:ind w:firstLine="72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Жалоба, поступившая в уполномоченный орг</w:t>
      </w:r>
      <w:r>
        <w:rPr>
          <w:rFonts w:ascii="Times New Roman" w:hAnsi="Times New Roman"/>
          <w:sz w:val="26"/>
          <w:szCs w:val="26"/>
          <w:lang w:val="ru-RU"/>
        </w:rPr>
        <w:t>ан, подлежит регистрации не позднее следующего рабочего дня со дня её поступления.</w:t>
      </w:r>
    </w:p>
    <w:p w:rsidR="00C73A78" w:rsidRDefault="00775E4D">
      <w:pPr>
        <w:suppressAutoHyphens w:val="0"/>
        <w:spacing w:after="1" w:line="280" w:lineRule="atLeast"/>
        <w:ind w:firstLine="72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Жалоба, поступившая в уполномоченный орган, подлежит рассмотрению в течение пятнадцати рабочих дней со дня её регистрации, а в случае обжалования отказа уполномоченного орга</w:t>
      </w:r>
      <w:r>
        <w:rPr>
          <w:rFonts w:ascii="Times New Roman" w:hAnsi="Times New Roman"/>
          <w:sz w:val="26"/>
          <w:szCs w:val="26"/>
          <w:lang w:val="ru-RU"/>
        </w:rPr>
        <w:t xml:space="preserve">на в приёме документов у заявителя либо в исправлении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C73A78" w:rsidRDefault="00C73A78">
      <w:pPr>
        <w:suppressAutoHyphens w:val="0"/>
        <w:spacing w:after="1" w:line="280" w:lineRule="atLeast"/>
        <w:ind w:firstLine="72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C73A78" w:rsidRDefault="00775E4D">
      <w:pPr>
        <w:suppressAutoHyphens w:val="0"/>
        <w:spacing w:after="1" w:line="280" w:lineRule="atLeast"/>
        <w:jc w:val="center"/>
        <w:textAlignment w:val="auto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5.6. Результат рассмотрения жалобы</w:t>
      </w:r>
    </w:p>
    <w:p w:rsidR="00C73A78" w:rsidRDefault="00775E4D">
      <w:pPr>
        <w:suppressAutoHyphens w:val="0"/>
        <w:spacing w:after="1" w:line="280" w:lineRule="atLeast"/>
        <w:ind w:firstLine="72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 результ</w:t>
      </w:r>
      <w:r>
        <w:rPr>
          <w:rFonts w:ascii="Times New Roman" w:hAnsi="Times New Roman"/>
          <w:sz w:val="26"/>
          <w:szCs w:val="26"/>
          <w:lang w:val="ru-RU"/>
        </w:rPr>
        <w:t>атам рассмотрения жалобы уполномоченным органом принимается одно из следующих решений:</w:t>
      </w:r>
    </w:p>
    <w:p w:rsidR="00C73A78" w:rsidRDefault="00775E4D">
      <w:pPr>
        <w:suppressAutoHyphens w:val="0"/>
        <w:spacing w:after="1" w:line="280" w:lineRule="atLeast"/>
        <w:ind w:firstLine="72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 xml:space="preserve">1) </w:t>
      </w:r>
      <w:r>
        <w:rPr>
          <w:rFonts w:ascii="Times New Roman" w:hAnsi="Times New Roman"/>
          <w:sz w:val="26"/>
          <w:szCs w:val="26"/>
          <w:lang w:val="ru-RU" w:eastAsia="ar-SA"/>
        </w:rPr>
        <w:t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</w:t>
      </w:r>
      <w:r>
        <w:rPr>
          <w:rFonts w:ascii="Times New Roman" w:hAnsi="Times New Roman"/>
          <w:sz w:val="26"/>
          <w:szCs w:val="26"/>
          <w:lang w:val="ru-RU" w:eastAsia="ar-SA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  <w:proofErr w:type="gramEnd"/>
    </w:p>
    <w:p w:rsidR="00C73A78" w:rsidRDefault="00775E4D">
      <w:pPr>
        <w:suppressAutoHyphens w:val="0"/>
        <w:spacing w:after="1" w:line="280" w:lineRule="atLeast"/>
        <w:ind w:firstLine="72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2) в удовлетворении жалобы</w:t>
      </w:r>
      <w:r>
        <w:rPr>
          <w:rFonts w:ascii="Times New Roman" w:hAnsi="Times New Roman"/>
          <w:sz w:val="26"/>
          <w:szCs w:val="26"/>
          <w:lang w:val="ru-RU"/>
        </w:rPr>
        <w:t xml:space="preserve"> отказывается.</w:t>
      </w:r>
    </w:p>
    <w:p w:rsidR="00C73A78" w:rsidRDefault="00C73A78">
      <w:pPr>
        <w:suppressAutoHyphens w:val="0"/>
        <w:spacing w:after="1" w:line="280" w:lineRule="atLeast"/>
        <w:ind w:firstLine="72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C73A78" w:rsidRDefault="00775E4D">
      <w:pPr>
        <w:suppressAutoHyphens w:val="0"/>
        <w:spacing w:after="1" w:line="280" w:lineRule="atLeast"/>
        <w:jc w:val="center"/>
        <w:textAlignment w:val="auto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5.7. Порядок информирования заявителя о результатах рассмотрения жалобы</w:t>
      </w:r>
    </w:p>
    <w:p w:rsidR="00C73A78" w:rsidRDefault="00775E4D">
      <w:pPr>
        <w:suppressAutoHyphens w:val="0"/>
        <w:spacing w:after="1" w:line="280" w:lineRule="atLeast"/>
        <w:ind w:firstLine="72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Не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позднее дня, следующего за днём принятия решения заявителю в письменной форме и по желанию заявителя в электронной форме направляется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мотивированный ответ о </w:t>
      </w:r>
      <w:r>
        <w:rPr>
          <w:rFonts w:ascii="Times New Roman" w:hAnsi="Times New Roman"/>
          <w:sz w:val="26"/>
          <w:szCs w:val="26"/>
          <w:lang w:val="ru-RU"/>
        </w:rPr>
        <w:t>результатах рассмотрения жалобы.</w:t>
      </w:r>
    </w:p>
    <w:p w:rsidR="00C73A78" w:rsidRDefault="00775E4D">
      <w:pPr>
        <w:suppressAutoHyphens w:val="0"/>
        <w:spacing w:after="1" w:line="280" w:lineRule="atLeast"/>
        <w:ind w:firstLine="72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 случае признания жалобы подлежащей удовлетворению в ответе заявителю даётся информация о действиях, осуществляемых уполномоченным органом в целях незамедлительного устранения выявленных нарушений при оказании муниципально</w:t>
      </w:r>
      <w:r>
        <w:rPr>
          <w:rFonts w:ascii="Times New Roman" w:hAnsi="Times New Roman"/>
          <w:sz w:val="26"/>
          <w:szCs w:val="26"/>
          <w:lang w:val="ru-RU"/>
        </w:rPr>
        <w:t xml:space="preserve">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неудобства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73A78" w:rsidRDefault="00775E4D">
      <w:pPr>
        <w:suppressAutoHyphens w:val="0"/>
        <w:spacing w:after="1" w:line="280" w:lineRule="atLeast"/>
        <w:ind w:firstLine="72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случае признания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жалобы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не подлежащей удовлетворению в ответ</w:t>
      </w:r>
      <w:r>
        <w:rPr>
          <w:rFonts w:ascii="Times New Roman" w:hAnsi="Times New Roman"/>
          <w:sz w:val="26"/>
          <w:szCs w:val="26"/>
          <w:lang w:val="ru-RU"/>
        </w:rPr>
        <w:t>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73A78" w:rsidRDefault="00775E4D">
      <w:pPr>
        <w:suppressAutoHyphens w:val="0"/>
        <w:spacing w:after="1" w:line="280" w:lineRule="atLeast"/>
        <w:ind w:firstLine="72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рассмотрения жалобы признаков состава административного правонарушени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73A78" w:rsidRDefault="00C73A78">
      <w:pPr>
        <w:suppressAutoHyphens w:val="0"/>
        <w:spacing w:after="1" w:line="280" w:lineRule="atLeast"/>
        <w:ind w:firstLine="72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C73A78" w:rsidRDefault="00775E4D">
      <w:pPr>
        <w:suppressAutoHyphens w:val="0"/>
        <w:spacing w:after="1" w:line="280" w:lineRule="atLeast"/>
        <w:jc w:val="center"/>
        <w:textAlignment w:val="auto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5.8. Порядок обжалования решения по жалобе</w:t>
      </w:r>
    </w:p>
    <w:p w:rsidR="00C73A78" w:rsidRDefault="00775E4D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Если заявитель не удовлетворен решением, принятым</w:t>
      </w:r>
      <w:r>
        <w:rPr>
          <w:rFonts w:ascii="Times New Roman" w:hAnsi="Times New Roman"/>
          <w:sz w:val="26"/>
          <w:szCs w:val="26"/>
          <w:lang w:val="ru-RU"/>
        </w:rPr>
        <w:t xml:space="preserve"> в ходе рассмотрения жалобы, или решение не было принято, то такое решение обжалуется в судебном порядке.</w:t>
      </w:r>
    </w:p>
    <w:p w:rsidR="00C73A78" w:rsidRDefault="00C73A78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C73A78" w:rsidRDefault="00775E4D">
      <w:pPr>
        <w:suppressAutoHyphens w:val="0"/>
        <w:spacing w:after="1" w:line="280" w:lineRule="atLeast"/>
        <w:jc w:val="center"/>
        <w:textAlignment w:val="auto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C73A78" w:rsidRDefault="00775E4D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Заявитель вправе запросить в уполномочен</w:t>
      </w:r>
      <w:r>
        <w:rPr>
          <w:rFonts w:ascii="Times New Roman" w:hAnsi="Times New Roman"/>
          <w:sz w:val="26"/>
          <w:szCs w:val="26"/>
          <w:lang w:val="ru-RU"/>
        </w:rPr>
        <w:t>ном органе информацию и документы, необходимые для обоснования и рассмотрения жалобы.</w:t>
      </w:r>
    </w:p>
    <w:p w:rsidR="00C73A78" w:rsidRDefault="00775E4D">
      <w:pPr>
        <w:suppressAutoHyphens w:val="0"/>
        <w:spacing w:after="1" w:line="280" w:lineRule="atLeast"/>
        <w:jc w:val="center"/>
        <w:textAlignment w:val="auto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5.10. Способы информирования заявителей о порядке подачи и рассмотрения жалобы</w:t>
      </w:r>
    </w:p>
    <w:p w:rsidR="00C73A78" w:rsidRDefault="00775E4D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Информацию о порядке подачи и рассмотрения жалобы можно получить у ответственного лица при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личном обращении или по телефону в уполномоченном органе, а также посредством использования информации, размещённой на официальном сайте уполномоченного органа, Региональном портале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C73A78" w:rsidRDefault="00775E4D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Информирование заявителей о порядке подачи и рассмотрения жалобы УФАС раз</w:t>
      </w:r>
      <w:r>
        <w:rPr>
          <w:rFonts w:ascii="Times New Roman" w:hAnsi="Times New Roman"/>
          <w:sz w:val="26"/>
          <w:szCs w:val="26"/>
          <w:lang w:val="ru-RU"/>
        </w:rPr>
        <w:t>мещено на официальном сайте УФАС в информационно-телекоммуникационной сети «Интернет» (http://ulyanovsk.fas.gov.ru).</w:t>
      </w:r>
    </w:p>
    <w:p w:rsidR="00C73A78" w:rsidRPr="002F01EB" w:rsidRDefault="00775E4D">
      <w:pPr>
        <w:widowControl w:val="0"/>
        <w:ind w:firstLine="708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Информация, указанная в пунктах 5.1 - 5.10, размещена на официальном сайте уполномоченного органа, Региональном портале.</w:t>
      </w:r>
    </w:p>
    <w:p w:rsidR="00C73A78" w:rsidRDefault="00C73A78">
      <w:pPr>
        <w:widowControl w:val="0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C73A78" w:rsidRDefault="00C73A78">
      <w:pPr>
        <w:widowControl w:val="0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C73A78" w:rsidRDefault="00C73A78">
      <w:pPr>
        <w:widowControl w:val="0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C73A78" w:rsidRDefault="00C73A78">
      <w:pPr>
        <w:widowControl w:val="0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C73A78" w:rsidRDefault="00C73A78">
      <w:pPr>
        <w:widowControl w:val="0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C73A78" w:rsidRDefault="00C73A78">
      <w:pPr>
        <w:widowControl w:val="0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C73A78" w:rsidRDefault="00C73A78">
      <w:pPr>
        <w:widowControl w:val="0"/>
        <w:ind w:firstLine="708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172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76"/>
        <w:gridCol w:w="1219"/>
        <w:gridCol w:w="946"/>
        <w:gridCol w:w="946"/>
        <w:gridCol w:w="3126"/>
        <w:gridCol w:w="4815"/>
      </w:tblGrid>
      <w:tr w:rsidR="00C73A78">
        <w:tc>
          <w:tcPr>
            <w:tcW w:w="675" w:type="dxa"/>
            <w:shd w:val="clear" w:color="auto" w:fill="auto"/>
          </w:tcPr>
          <w:p w:rsidR="00C73A78" w:rsidRDefault="00C73A78">
            <w:pPr>
              <w:spacing w:after="200"/>
              <w:textAlignment w:val="auto"/>
              <w:rPr>
                <w:rFonts w:ascii="PT Astra Serif" w:eastAsia="Calibri" w:hAnsi="PT Astra Serif" w:cs="Calibri"/>
                <w:sz w:val="24"/>
                <w:szCs w:val="24"/>
                <w:lang w:val="ru-RU" w:eastAsia="ar-SA"/>
              </w:rPr>
            </w:pPr>
          </w:p>
        </w:tc>
        <w:tc>
          <w:tcPr>
            <w:tcW w:w="1219" w:type="dxa"/>
            <w:shd w:val="clear" w:color="auto" w:fill="auto"/>
          </w:tcPr>
          <w:p w:rsidR="00C73A78" w:rsidRDefault="00C73A78">
            <w:pPr>
              <w:spacing w:after="200"/>
              <w:textAlignment w:val="auto"/>
              <w:rPr>
                <w:rFonts w:ascii="PT Astra Serif" w:eastAsia="Calibri" w:hAnsi="PT Astra Serif" w:cs="Calibri"/>
                <w:sz w:val="24"/>
                <w:szCs w:val="24"/>
                <w:lang w:val="ru-RU" w:eastAsia="ar-SA"/>
              </w:rPr>
            </w:pPr>
          </w:p>
        </w:tc>
        <w:tc>
          <w:tcPr>
            <w:tcW w:w="946" w:type="dxa"/>
            <w:shd w:val="clear" w:color="auto" w:fill="auto"/>
          </w:tcPr>
          <w:p w:rsidR="00C73A78" w:rsidRDefault="00C73A78">
            <w:pPr>
              <w:spacing w:after="200"/>
              <w:textAlignment w:val="auto"/>
              <w:rPr>
                <w:rFonts w:ascii="PT Astra Serif" w:eastAsia="Calibri" w:hAnsi="PT Astra Serif" w:cs="Calibri"/>
                <w:sz w:val="24"/>
                <w:szCs w:val="24"/>
                <w:lang w:val="ru-RU" w:eastAsia="ar-SA"/>
              </w:rPr>
            </w:pPr>
          </w:p>
        </w:tc>
        <w:tc>
          <w:tcPr>
            <w:tcW w:w="946" w:type="dxa"/>
            <w:shd w:val="clear" w:color="auto" w:fill="auto"/>
          </w:tcPr>
          <w:p w:rsidR="00C73A78" w:rsidRDefault="00C73A78">
            <w:pPr>
              <w:spacing w:after="200"/>
              <w:textAlignment w:val="auto"/>
              <w:rPr>
                <w:rFonts w:ascii="PT Astra Serif" w:eastAsia="Calibri" w:hAnsi="PT Astra Serif" w:cs="Calibri"/>
                <w:sz w:val="24"/>
                <w:szCs w:val="24"/>
                <w:lang w:val="ru-RU" w:eastAsia="ar-SA"/>
              </w:rPr>
            </w:pPr>
          </w:p>
        </w:tc>
        <w:tc>
          <w:tcPr>
            <w:tcW w:w="3126" w:type="dxa"/>
            <w:shd w:val="clear" w:color="auto" w:fill="auto"/>
          </w:tcPr>
          <w:p w:rsidR="00C73A78" w:rsidRDefault="00C73A78">
            <w:pPr>
              <w:textAlignment w:val="auto"/>
              <w:rPr>
                <w:rFonts w:ascii="PT Astra Serif" w:eastAsia="Calibri" w:hAnsi="PT Astra Serif" w:cs="Calibri"/>
                <w:sz w:val="24"/>
                <w:szCs w:val="24"/>
                <w:lang w:val="ru-RU" w:eastAsia="ar-SA"/>
              </w:rPr>
            </w:pPr>
          </w:p>
        </w:tc>
        <w:tc>
          <w:tcPr>
            <w:tcW w:w="4815" w:type="dxa"/>
            <w:shd w:val="clear" w:color="auto" w:fill="auto"/>
          </w:tcPr>
          <w:p w:rsidR="00C73A78" w:rsidRDefault="00775E4D">
            <w:pPr>
              <w:textAlignment w:val="auto"/>
              <w:rPr>
                <w:rFonts w:ascii="PT Astra Serif" w:eastAsia="Calibri" w:hAnsi="PT Astra Serif" w:cs="Calibri"/>
                <w:sz w:val="24"/>
                <w:szCs w:val="24"/>
                <w:lang w:val="ru-RU" w:eastAsia="ar-SA"/>
              </w:rPr>
            </w:pPr>
            <w:r>
              <w:rPr>
                <w:rFonts w:ascii="PT Astra Serif" w:eastAsia="Calibri" w:hAnsi="PT Astra Serif" w:cs="Calibri"/>
                <w:sz w:val="24"/>
                <w:szCs w:val="24"/>
                <w:lang w:val="ru-RU" w:eastAsia="ar-SA"/>
              </w:rPr>
              <w:t>Приложение  1</w:t>
            </w:r>
            <w:r>
              <w:rPr>
                <w:rFonts w:ascii="PT Astra Serif" w:eastAsia="Calibri" w:hAnsi="PT Astra Serif" w:cs="Calibri"/>
                <w:sz w:val="24"/>
                <w:szCs w:val="24"/>
                <w:lang w:val="ru-RU" w:eastAsia="ar-SA"/>
              </w:rPr>
              <w:br/>
              <w:t xml:space="preserve">к </w:t>
            </w:r>
            <w:proofErr w:type="gramStart"/>
            <w:r>
              <w:rPr>
                <w:rFonts w:ascii="PT Astra Serif" w:eastAsia="Calibri" w:hAnsi="PT Astra Serif" w:cs="Calibri"/>
                <w:sz w:val="24"/>
                <w:szCs w:val="24"/>
                <w:lang w:val="ru-RU" w:eastAsia="ar-SA"/>
              </w:rPr>
              <w:t>административному</w:t>
            </w:r>
            <w:proofErr w:type="gramEnd"/>
          </w:p>
          <w:p w:rsidR="00C73A78" w:rsidRDefault="00775E4D">
            <w:pPr>
              <w:textAlignment w:val="auto"/>
              <w:rPr>
                <w:rFonts w:ascii="PT Astra Serif" w:eastAsia="Calibri" w:hAnsi="PT Astra Serif" w:cs="Calibri"/>
                <w:sz w:val="24"/>
                <w:szCs w:val="24"/>
                <w:lang w:val="ru-RU" w:eastAsia="ar-SA"/>
              </w:rPr>
            </w:pPr>
            <w:r>
              <w:rPr>
                <w:rFonts w:ascii="PT Astra Serif" w:eastAsia="Calibri" w:hAnsi="PT Astra Serif" w:cs="Calibri"/>
                <w:sz w:val="24"/>
                <w:szCs w:val="24"/>
                <w:lang w:val="ru-RU" w:eastAsia="ar-SA"/>
              </w:rPr>
              <w:t xml:space="preserve"> регламенту</w:t>
            </w:r>
          </w:p>
        </w:tc>
      </w:tr>
    </w:tbl>
    <w:p w:rsidR="00C73A78" w:rsidRDefault="00C73A78">
      <w:pPr>
        <w:tabs>
          <w:tab w:val="left" w:pos="6804"/>
        </w:tabs>
        <w:ind w:left="6804"/>
        <w:rPr>
          <w:rFonts w:ascii="PT Astra Serif" w:hAnsi="PT Astra Serif"/>
          <w:lang w:val="ru-RU"/>
        </w:rPr>
      </w:pPr>
    </w:p>
    <w:p w:rsidR="00C73A78" w:rsidRDefault="00775E4D">
      <w:pPr>
        <w:spacing w:after="1" w:line="200" w:lineRule="atLeast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 w:cs="Century"/>
          <w:b/>
          <w:lang w:val="ru-RU"/>
        </w:rPr>
        <w:t>ФОРМА ЗАЯВЛЕНИЯ</w:t>
      </w:r>
    </w:p>
    <w:p w:rsidR="00C73A78" w:rsidRDefault="00775E4D">
      <w:pPr>
        <w:spacing w:after="1" w:line="200" w:lineRule="atLeast"/>
        <w:jc w:val="center"/>
        <w:rPr>
          <w:rFonts w:ascii="PT Astra Serif" w:hAnsi="PT Astra Serif" w:cs="Century"/>
          <w:b/>
          <w:lang w:val="ru-RU"/>
        </w:rPr>
      </w:pPr>
      <w:r>
        <w:rPr>
          <w:rFonts w:ascii="PT Astra Serif" w:hAnsi="PT Astra Serif" w:cs="Century"/>
          <w:b/>
          <w:lang w:val="ru-RU"/>
        </w:rPr>
        <w:t xml:space="preserve">О ПРИСВОЕНИИ ОБЪЕКТУ АДРЕСАЦИИ АДРЕСА </w:t>
      </w:r>
    </w:p>
    <w:p w:rsidR="00C73A78" w:rsidRDefault="00775E4D">
      <w:pPr>
        <w:spacing w:after="1" w:line="200" w:lineRule="atLeast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 w:cs="Century"/>
          <w:b/>
          <w:lang w:val="ru-RU"/>
        </w:rPr>
        <w:t xml:space="preserve">ИЛИ </w:t>
      </w:r>
      <w:proofErr w:type="gramStart"/>
      <w:r>
        <w:rPr>
          <w:rFonts w:ascii="PT Astra Serif" w:hAnsi="PT Astra Serif" w:cs="Century"/>
          <w:b/>
          <w:lang w:val="ru-RU"/>
        </w:rPr>
        <w:t>АННУЛИРОВАНИИ</w:t>
      </w:r>
      <w:proofErr w:type="gramEnd"/>
      <w:r>
        <w:rPr>
          <w:rFonts w:ascii="PT Astra Serif" w:hAnsi="PT Astra Serif" w:cs="Century"/>
          <w:b/>
          <w:lang w:val="ru-RU"/>
        </w:rPr>
        <w:t xml:space="preserve"> ЕГО АДРЕСА</w:t>
      </w:r>
    </w:p>
    <w:p w:rsidR="00C73A78" w:rsidRDefault="00C73A78">
      <w:pPr>
        <w:spacing w:after="1" w:line="200" w:lineRule="atLeast"/>
        <w:jc w:val="both"/>
        <w:rPr>
          <w:rFonts w:ascii="PT Astra Serif" w:hAnsi="PT Astra Serif"/>
        </w:rPr>
      </w:pPr>
    </w:p>
    <w:tbl>
      <w:tblPr>
        <w:tblW w:w="9923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437"/>
        <w:gridCol w:w="2501"/>
        <w:gridCol w:w="420"/>
        <w:gridCol w:w="506"/>
        <w:gridCol w:w="532"/>
        <w:gridCol w:w="1370"/>
        <w:gridCol w:w="345"/>
        <w:gridCol w:w="434"/>
        <w:gridCol w:w="553"/>
        <w:gridCol w:w="2276"/>
      </w:tblGrid>
      <w:tr w:rsidR="00C73A78">
        <w:tc>
          <w:tcPr>
            <w:tcW w:w="63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Лист N ___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Всего листов ___</w:t>
            </w:r>
          </w:p>
        </w:tc>
      </w:tr>
      <w:tr w:rsidR="00C73A78">
        <w:trPr>
          <w:trHeight w:val="165"/>
        </w:trPr>
        <w:tc>
          <w:tcPr>
            <w:tcW w:w="99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 w:rsidRPr="002F01EB">
        <w:tc>
          <w:tcPr>
            <w:tcW w:w="5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2</w:t>
            </w:r>
          </w:p>
        </w:tc>
        <w:tc>
          <w:tcPr>
            <w:tcW w:w="4978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Заявление принято</w:t>
            </w:r>
          </w:p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регистрационный номер _______________</w:t>
            </w:r>
          </w:p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 xml:space="preserve">количество листов </w:t>
            </w:r>
            <w:r>
              <w:rPr>
                <w:rFonts w:ascii="PT Astra Serif" w:hAnsi="PT Astra Serif" w:cs="Century"/>
                <w:lang w:val="ru-RU"/>
              </w:rPr>
              <w:t>заявления ___________</w:t>
            </w:r>
          </w:p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количество прилагаемых документов ____,</w:t>
            </w:r>
          </w:p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в том числе оригиналов ___, копий ____, количество листов в оригиналах ____, копиях ____</w:t>
            </w:r>
          </w:p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ФИО должностного лица ________________</w:t>
            </w:r>
          </w:p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подпись должностного лица ____________</w:t>
            </w:r>
          </w:p>
        </w:tc>
      </w:tr>
      <w:tr w:rsidR="00C73A78" w:rsidRPr="002F01EB">
        <w:trPr>
          <w:trHeight w:val="240"/>
        </w:trPr>
        <w:tc>
          <w:tcPr>
            <w:tcW w:w="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в</w:t>
            </w:r>
          </w:p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----------------------------------------</w:t>
            </w:r>
          </w:p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  <w:lang w:val="ru-RU"/>
              </w:rPr>
            </w:pPr>
            <w:proofErr w:type="gramStart"/>
            <w:r>
              <w:rPr>
                <w:rFonts w:ascii="PT Astra Serif" w:hAnsi="PT Astra Serif" w:cs="Century"/>
                <w:lang w:val="ru-RU"/>
              </w:rPr>
              <w:t>(наименование органа местного самоуправления, органа</w:t>
            </w:r>
            <w:proofErr w:type="gramEnd"/>
          </w:p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______________________________</w:t>
            </w:r>
          </w:p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</w:t>
            </w:r>
            <w:r>
              <w:rPr>
                <w:rFonts w:ascii="PT Astra Serif" w:hAnsi="PT Astra Serif" w:cs="Century"/>
                <w:lang w:val="ru-RU"/>
              </w:rPr>
              <w:t>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97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</w:tr>
      <w:tr w:rsidR="00C73A78">
        <w:tc>
          <w:tcPr>
            <w:tcW w:w="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дата "__" ____________ ____ г.</w:t>
            </w:r>
          </w:p>
        </w:tc>
      </w:tr>
      <w:tr w:rsidR="00C73A78" w:rsidRPr="002F01EB">
        <w:tc>
          <w:tcPr>
            <w:tcW w:w="5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3.1</w:t>
            </w:r>
          </w:p>
        </w:tc>
        <w:tc>
          <w:tcPr>
            <w:tcW w:w="937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Прошу в отношении объекта адресации:</w:t>
            </w:r>
          </w:p>
        </w:tc>
      </w:tr>
      <w:tr w:rsidR="00C73A78">
        <w:tc>
          <w:tcPr>
            <w:tcW w:w="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937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Вид:</w:t>
            </w:r>
          </w:p>
        </w:tc>
      </w:tr>
      <w:tr w:rsidR="00C73A78">
        <w:tc>
          <w:tcPr>
            <w:tcW w:w="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Сооружение</w:t>
            </w:r>
          </w:p>
        </w:tc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282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Объект незавершенного строительства</w:t>
            </w:r>
          </w:p>
        </w:tc>
      </w:tr>
      <w:tr w:rsidR="00C73A78">
        <w:tc>
          <w:tcPr>
            <w:tcW w:w="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82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Помещение</w:t>
            </w:r>
          </w:p>
        </w:tc>
        <w:tc>
          <w:tcPr>
            <w:tcW w:w="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82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82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3.2</w:t>
            </w:r>
          </w:p>
        </w:tc>
        <w:tc>
          <w:tcPr>
            <w:tcW w:w="937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Присвоить адрес</w:t>
            </w:r>
          </w:p>
        </w:tc>
      </w:tr>
      <w:tr w:rsidR="00C73A78">
        <w:tc>
          <w:tcPr>
            <w:tcW w:w="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937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В связи с:</w:t>
            </w:r>
          </w:p>
        </w:tc>
      </w:tr>
      <w:tr w:rsidR="00C73A78" w:rsidRPr="002F01EB">
        <w:tc>
          <w:tcPr>
            <w:tcW w:w="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89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Образованием земельного участк</w:t>
            </w:r>
            <w:proofErr w:type="gramStart"/>
            <w:r>
              <w:rPr>
                <w:rFonts w:ascii="PT Astra Serif" w:hAnsi="PT Astra Serif" w:cs="Century"/>
                <w:lang w:val="ru-RU"/>
              </w:rPr>
              <w:t>а(</w:t>
            </w:r>
            <w:proofErr w:type="gramEnd"/>
            <w:r>
              <w:rPr>
                <w:rFonts w:ascii="PT Astra Serif" w:hAnsi="PT Astra Serif" w:cs="Century"/>
                <w:lang w:val="ru-RU"/>
              </w:rPr>
              <w:t>ов) из земель, находящихся в государственной или муниципальной собственности</w:t>
            </w:r>
          </w:p>
        </w:tc>
      </w:tr>
      <w:tr w:rsidR="00C73A78">
        <w:tc>
          <w:tcPr>
            <w:tcW w:w="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Количество образуемых земельных участков</w:t>
            </w:r>
          </w:p>
        </w:tc>
        <w:tc>
          <w:tcPr>
            <w:tcW w:w="55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Дополнительная информация:</w:t>
            </w:r>
          </w:p>
        </w:tc>
        <w:tc>
          <w:tcPr>
            <w:tcW w:w="55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55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55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 w:rsidRPr="002F01EB">
        <w:tc>
          <w:tcPr>
            <w:tcW w:w="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937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Образованием земельного участк</w:t>
            </w:r>
            <w:proofErr w:type="gramStart"/>
            <w:r>
              <w:rPr>
                <w:rFonts w:ascii="PT Astra Serif" w:hAnsi="PT Astra Serif" w:cs="Century"/>
                <w:lang w:val="ru-RU"/>
              </w:rPr>
              <w:t>а(</w:t>
            </w:r>
            <w:proofErr w:type="gramEnd"/>
            <w:r>
              <w:rPr>
                <w:rFonts w:ascii="PT Astra Serif" w:hAnsi="PT Astra Serif" w:cs="Century"/>
                <w:lang w:val="ru-RU"/>
              </w:rPr>
              <w:t>ов) путем раздела земельного участка</w:t>
            </w:r>
          </w:p>
        </w:tc>
      </w:tr>
      <w:tr w:rsidR="00C73A78">
        <w:tc>
          <w:tcPr>
            <w:tcW w:w="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Количество образуемых земельных участков</w:t>
            </w:r>
          </w:p>
        </w:tc>
        <w:tc>
          <w:tcPr>
            <w:tcW w:w="55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 w:rsidRPr="002F01EB">
        <w:tc>
          <w:tcPr>
            <w:tcW w:w="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 xml:space="preserve">Кадастровый номер земельного участка, раздел которого </w:t>
            </w:r>
            <w:r>
              <w:rPr>
                <w:rFonts w:ascii="PT Astra Serif" w:hAnsi="PT Astra Serif" w:cs="Century"/>
                <w:lang w:val="ru-RU"/>
              </w:rPr>
              <w:t>осуществляется</w:t>
            </w:r>
          </w:p>
        </w:tc>
        <w:tc>
          <w:tcPr>
            <w:tcW w:w="55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Адрес земельного участка, раздел которого осуществляется</w:t>
            </w:r>
          </w:p>
        </w:tc>
      </w:tr>
      <w:tr w:rsidR="00C73A78" w:rsidRPr="002F01EB">
        <w:tc>
          <w:tcPr>
            <w:tcW w:w="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55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55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89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Образованием земельного участка путем объединения земельных участков</w:t>
            </w:r>
          </w:p>
        </w:tc>
      </w:tr>
      <w:tr w:rsidR="00C73A78">
        <w:tc>
          <w:tcPr>
            <w:tcW w:w="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Количество объединяемых земельных участков</w:t>
            </w:r>
          </w:p>
        </w:tc>
        <w:tc>
          <w:tcPr>
            <w:tcW w:w="55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Pr="002F01EB" w:rsidRDefault="00775E4D">
            <w:pPr>
              <w:spacing w:after="1" w:line="200" w:lineRule="atLeast"/>
              <w:jc w:val="both"/>
              <w:rPr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 xml:space="preserve">Кадастровый номер объединяемого земельного участка </w:t>
            </w:r>
            <w:hyperlink w:anchor="P560">
              <w:r>
                <w:rPr>
                  <w:rStyle w:val="-"/>
                  <w:rFonts w:ascii="PT Astra Serif" w:hAnsi="PT Astra Serif" w:cs="Century"/>
                  <w:color w:val="0000FF"/>
                  <w:lang w:val="ru-RU"/>
                </w:rPr>
                <w:t>&lt;1&gt;</w:t>
              </w:r>
            </w:hyperlink>
          </w:p>
        </w:tc>
        <w:tc>
          <w:tcPr>
            <w:tcW w:w="55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</w:pPr>
            <w:r>
              <w:rPr>
                <w:rFonts w:ascii="PT Astra Serif" w:hAnsi="PT Astra Serif" w:cs="Century"/>
              </w:rPr>
              <w:t xml:space="preserve">Адрес объединяемого земельного участка </w:t>
            </w:r>
            <w:hyperlink w:anchor="P560">
              <w:r>
                <w:rPr>
                  <w:rStyle w:val="-"/>
                  <w:rFonts w:ascii="PT Astra Serif" w:hAnsi="PT Astra Serif" w:cs="Century"/>
                  <w:color w:val="0000FF"/>
                </w:rPr>
                <w:t>&lt;1&gt;</w:t>
              </w:r>
            </w:hyperlink>
          </w:p>
        </w:tc>
      </w:tr>
      <w:tr w:rsidR="00C73A78">
        <w:tc>
          <w:tcPr>
            <w:tcW w:w="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55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55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</w:tbl>
    <w:p w:rsidR="00C73A78" w:rsidRDefault="00C73A78">
      <w:pPr>
        <w:spacing w:after="1" w:line="200" w:lineRule="atLeast"/>
        <w:jc w:val="both"/>
        <w:rPr>
          <w:rFonts w:ascii="PT Astra Serif" w:hAnsi="PT Astra Serif"/>
        </w:rPr>
      </w:pPr>
    </w:p>
    <w:tbl>
      <w:tblPr>
        <w:tblW w:w="9639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5"/>
        <w:gridCol w:w="3415"/>
        <w:gridCol w:w="1943"/>
        <w:gridCol w:w="1331"/>
        <w:gridCol w:w="1993"/>
      </w:tblGrid>
      <w:tr w:rsidR="00C73A78">
        <w:tc>
          <w:tcPr>
            <w:tcW w:w="63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Лист N ___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Всего листов ___</w:t>
            </w:r>
          </w:p>
        </w:tc>
      </w:tr>
      <w:tr w:rsidR="00C73A78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 w:rsidRPr="002F01EB"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86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Образованием земельного участк</w:t>
            </w:r>
            <w:proofErr w:type="gramStart"/>
            <w:r>
              <w:rPr>
                <w:rFonts w:ascii="PT Astra Serif" w:hAnsi="PT Astra Serif" w:cs="Century"/>
                <w:lang w:val="ru-RU"/>
              </w:rPr>
              <w:t>а(</w:t>
            </w:r>
            <w:proofErr w:type="gramEnd"/>
            <w:r>
              <w:rPr>
                <w:rFonts w:ascii="PT Astra Serif" w:hAnsi="PT Astra Serif" w:cs="Century"/>
                <w:lang w:val="ru-RU"/>
              </w:rPr>
              <w:t>ов) путем выдела из земельного участка</w:t>
            </w:r>
          </w:p>
        </w:tc>
      </w:tr>
      <w:tr w:rsidR="00C73A78" w:rsidRPr="002F01EB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Количество образуемых земельных участков</w:t>
            </w:r>
            <w:r>
              <w:rPr>
                <w:rFonts w:ascii="PT Astra Serif" w:hAnsi="PT Astra Serif" w:cs="Century"/>
                <w:lang w:val="ru-RU"/>
              </w:rPr>
              <w:t xml:space="preserve">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Адрес земельного участка, из которого осуществляется выдел</w:t>
            </w:r>
          </w:p>
        </w:tc>
      </w:tr>
      <w:tr w:rsidR="00C73A78" w:rsidRPr="002F01EB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86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Образованием земельного участк</w:t>
            </w:r>
            <w:proofErr w:type="gramStart"/>
            <w:r>
              <w:rPr>
                <w:rFonts w:ascii="PT Astra Serif" w:hAnsi="PT Astra Serif" w:cs="Century"/>
                <w:lang w:val="ru-RU"/>
              </w:rPr>
              <w:t>а(</w:t>
            </w:r>
            <w:proofErr w:type="gramEnd"/>
            <w:r>
              <w:rPr>
                <w:rFonts w:ascii="PT Astra Serif" w:hAnsi="PT Astra Serif" w:cs="Century"/>
                <w:lang w:val="ru-RU"/>
              </w:rPr>
              <w:t>ов) путем</w:t>
            </w:r>
            <w:r>
              <w:rPr>
                <w:rFonts w:ascii="PT Astra Serif" w:hAnsi="PT Astra Serif" w:cs="Century"/>
                <w:lang w:val="ru-RU"/>
              </w:rPr>
              <w:t xml:space="preserve"> перераспределения земельных участков</w:t>
            </w:r>
          </w:p>
        </w:tc>
      </w:tr>
      <w:tr w:rsidR="00C73A78" w:rsidRPr="002F01EB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Количество земельных участков, которые перераспределяются</w:t>
            </w:r>
          </w:p>
        </w:tc>
      </w:tr>
      <w:tr w:rsidR="00C73A78" w:rsidRPr="002F01EB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Pr="002F01EB" w:rsidRDefault="00775E4D">
            <w:pPr>
              <w:spacing w:after="1" w:line="200" w:lineRule="atLeast"/>
              <w:rPr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 xml:space="preserve">Кадастровый номер земельного участка, который перераспределяется </w:t>
            </w:r>
            <w:hyperlink w:anchor="P561">
              <w:r>
                <w:rPr>
                  <w:rStyle w:val="-"/>
                  <w:rFonts w:ascii="PT Astra Serif" w:hAnsi="PT Astra Serif" w:cs="Century"/>
                  <w:color w:val="0000FF"/>
                  <w:lang w:val="ru-RU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Pr="002F01EB" w:rsidRDefault="00775E4D">
            <w:pPr>
              <w:spacing w:after="1" w:line="200" w:lineRule="atLeast"/>
              <w:rPr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 xml:space="preserve">Адрес земельного участка, который перераспределяется </w:t>
            </w:r>
            <w:hyperlink w:anchor="P561">
              <w:r>
                <w:rPr>
                  <w:rStyle w:val="-"/>
                  <w:rFonts w:ascii="PT Astra Serif" w:hAnsi="PT Astra Serif" w:cs="Century"/>
                  <w:color w:val="0000FF"/>
                  <w:lang w:val="ru-RU"/>
                </w:rPr>
                <w:t>&lt;2&gt;</w:t>
              </w:r>
            </w:hyperlink>
          </w:p>
        </w:tc>
      </w:tr>
      <w:tr w:rsidR="00C73A78" w:rsidRPr="002F01EB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86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Строительством, реконструкцией здания, сооружения</w:t>
            </w:r>
          </w:p>
        </w:tc>
      </w:tr>
      <w:tr w:rsidR="00C73A78" w:rsidRPr="002F01EB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 xml:space="preserve">Кадастровый </w:t>
            </w:r>
            <w:r>
              <w:rPr>
                <w:rFonts w:ascii="PT Astra Serif" w:hAnsi="PT Astra Serif" w:cs="Century"/>
                <w:lang w:val="ru-RU"/>
              </w:rPr>
              <w:t>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73A78" w:rsidRPr="002F01EB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86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 xml:space="preserve">Подготовкой в отношении следующего объекта адресации документов, необходимых для </w:t>
            </w:r>
            <w:r>
              <w:rPr>
                <w:rFonts w:ascii="PT Astra Serif" w:hAnsi="PT Astra Serif" w:cs="Century"/>
                <w:lang w:val="ru-RU"/>
              </w:rPr>
              <w:t>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</w:t>
            </w:r>
            <w:r>
              <w:rPr>
                <w:rFonts w:ascii="PT Astra Serif" w:hAnsi="PT Astra Serif" w:cs="Century"/>
                <w:lang w:val="ru-RU"/>
              </w:rPr>
              <w:t>тельства, реконструкции выдача разрешения на строительство не требуется</w:t>
            </w:r>
          </w:p>
        </w:tc>
      </w:tr>
      <w:tr w:rsidR="00C73A78" w:rsidRPr="002F01EB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 xml:space="preserve">Наименование объекта строительства (реконструкции) (при наличии проектной документации указывается в соответствии с </w:t>
            </w:r>
            <w:r>
              <w:rPr>
                <w:rFonts w:ascii="PT Astra Serif" w:hAnsi="PT Astra Serif" w:cs="Century"/>
                <w:lang w:val="ru-RU"/>
              </w:rPr>
              <w:t>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73A78" w:rsidRPr="002F01EB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86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 xml:space="preserve">Переводом жилого помещения в нежилое </w:t>
            </w:r>
            <w:r>
              <w:rPr>
                <w:rFonts w:ascii="PT Astra Serif" w:hAnsi="PT Astra Serif" w:cs="Century"/>
                <w:lang w:val="ru-RU"/>
              </w:rPr>
              <w:t>помещение и нежилого помещения в жилое помещение</w:t>
            </w:r>
          </w:p>
        </w:tc>
      </w:tr>
      <w:tr w:rsidR="00C73A78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Адрес помещения</w:t>
            </w:r>
          </w:p>
        </w:tc>
      </w:tr>
      <w:tr w:rsidR="00C73A78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</w:tbl>
    <w:p w:rsidR="00C73A78" w:rsidRDefault="00C73A78">
      <w:pPr>
        <w:spacing w:after="1" w:line="200" w:lineRule="atLeast"/>
        <w:jc w:val="both"/>
        <w:rPr>
          <w:rFonts w:ascii="PT Astra Serif" w:hAnsi="PT Astra Serif"/>
        </w:rPr>
      </w:pPr>
    </w:p>
    <w:tbl>
      <w:tblPr>
        <w:tblW w:w="9637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1"/>
        <w:gridCol w:w="426"/>
        <w:gridCol w:w="444"/>
        <w:gridCol w:w="2208"/>
        <w:gridCol w:w="617"/>
        <w:gridCol w:w="341"/>
        <w:gridCol w:w="301"/>
        <w:gridCol w:w="371"/>
        <w:gridCol w:w="1057"/>
        <w:gridCol w:w="336"/>
        <w:gridCol w:w="994"/>
        <w:gridCol w:w="552"/>
        <w:gridCol w:w="1439"/>
      </w:tblGrid>
      <w:tr w:rsidR="00C73A78">
        <w:tc>
          <w:tcPr>
            <w:tcW w:w="631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Лист N ___</w:t>
            </w:r>
          </w:p>
        </w:tc>
        <w:tc>
          <w:tcPr>
            <w:tcW w:w="1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Всего листов ___</w:t>
            </w:r>
          </w:p>
        </w:tc>
      </w:tr>
      <w:tr w:rsidR="00C73A78">
        <w:tc>
          <w:tcPr>
            <w:tcW w:w="963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 w:rsidRPr="002F01EB"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86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Образованием помещени</w:t>
            </w:r>
            <w:proofErr w:type="gramStart"/>
            <w:r>
              <w:rPr>
                <w:rFonts w:ascii="PT Astra Serif" w:hAnsi="PT Astra Serif" w:cs="Century"/>
                <w:lang w:val="ru-RU"/>
              </w:rPr>
              <w:t>я(</w:t>
            </w:r>
            <w:proofErr w:type="gramEnd"/>
            <w:r>
              <w:rPr>
                <w:rFonts w:ascii="PT Astra Serif" w:hAnsi="PT Astra Serif" w:cs="Century"/>
                <w:lang w:val="ru-RU"/>
              </w:rPr>
              <w:t>ий) в здании, сооружении путем раздела здания, сооружения</w:t>
            </w:r>
          </w:p>
        </w:tc>
      </w:tr>
      <w:tr w:rsidR="00C73A78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Образование жилого помещения</w:t>
            </w:r>
          </w:p>
        </w:tc>
        <w:tc>
          <w:tcPr>
            <w:tcW w:w="36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Количество образуемых помещений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Образование нежилого помещения</w:t>
            </w:r>
          </w:p>
        </w:tc>
        <w:tc>
          <w:tcPr>
            <w:tcW w:w="36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Количество образуемых помещений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Кадастровый номер здания, сооружения</w:t>
            </w:r>
          </w:p>
        </w:tc>
        <w:tc>
          <w:tcPr>
            <w:tcW w:w="5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Адрес здания, сооружения</w:t>
            </w:r>
          </w:p>
        </w:tc>
      </w:tr>
      <w:tr w:rsidR="00C73A78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5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5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Дополнительная информация:</w:t>
            </w:r>
          </w:p>
        </w:tc>
        <w:tc>
          <w:tcPr>
            <w:tcW w:w="5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5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5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 w:rsidRPr="002F01EB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86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Образованием помещени</w:t>
            </w:r>
            <w:proofErr w:type="gramStart"/>
            <w:r>
              <w:rPr>
                <w:rFonts w:ascii="PT Astra Serif" w:hAnsi="PT Astra Serif" w:cs="Century"/>
                <w:lang w:val="ru-RU"/>
              </w:rPr>
              <w:t>я(</w:t>
            </w:r>
            <w:proofErr w:type="gramEnd"/>
            <w:r>
              <w:rPr>
                <w:rFonts w:ascii="PT Astra Serif" w:hAnsi="PT Astra Serif" w:cs="Century"/>
                <w:lang w:val="ru-RU"/>
              </w:rPr>
              <w:t xml:space="preserve">ий) в здании, </w:t>
            </w:r>
            <w:r>
              <w:rPr>
                <w:rFonts w:ascii="PT Astra Serif" w:hAnsi="PT Astra Serif" w:cs="Century"/>
                <w:lang w:val="ru-RU"/>
              </w:rPr>
              <w:t>сооружении путем раздела помещения</w:t>
            </w:r>
          </w:p>
        </w:tc>
      </w:tr>
      <w:tr w:rsidR="00C73A78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Pr="002F01EB" w:rsidRDefault="00775E4D">
            <w:pPr>
              <w:spacing w:after="1" w:line="200" w:lineRule="atLeast"/>
              <w:jc w:val="center"/>
              <w:rPr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 xml:space="preserve">Назначение помещения (жилое (нежилое) помещение) </w:t>
            </w:r>
            <w:hyperlink w:anchor="P562">
              <w:r>
                <w:rPr>
                  <w:rStyle w:val="-"/>
                  <w:rFonts w:ascii="PT Astra Serif" w:hAnsi="PT Astra Serif" w:cs="Century"/>
                  <w:color w:val="0000FF"/>
                  <w:lang w:val="ru-RU"/>
                </w:rPr>
                <w:t>&lt;3&gt;</w:t>
              </w:r>
            </w:hyperlink>
          </w:p>
        </w:tc>
        <w:tc>
          <w:tcPr>
            <w:tcW w:w="30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</w:pPr>
            <w:r>
              <w:rPr>
                <w:rFonts w:ascii="PT Astra Serif" w:hAnsi="PT Astra Serif" w:cs="Century"/>
              </w:rPr>
              <w:t xml:space="preserve">Вид помещения </w:t>
            </w:r>
            <w:hyperlink w:anchor="P562">
              <w:r>
                <w:rPr>
                  <w:rStyle w:val="-"/>
                  <w:rFonts w:ascii="PT Astra Serif" w:hAnsi="PT Astra Serif" w:cs="Century"/>
                  <w:color w:val="0000FF"/>
                </w:rPr>
                <w:t>&lt;3&gt;</w:t>
              </w:r>
            </w:hyperlink>
          </w:p>
        </w:tc>
        <w:tc>
          <w:tcPr>
            <w:tcW w:w="2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</w:pPr>
            <w:r>
              <w:rPr>
                <w:rFonts w:ascii="PT Astra Serif" w:hAnsi="PT Astra Serif" w:cs="Century"/>
              </w:rPr>
              <w:t xml:space="preserve">Количество помещений </w:t>
            </w:r>
            <w:hyperlink w:anchor="P562">
              <w:r>
                <w:rPr>
                  <w:rStyle w:val="-"/>
                  <w:rFonts w:ascii="PT Astra Serif" w:hAnsi="PT Astra Serif" w:cs="Century"/>
                  <w:color w:val="0000FF"/>
                </w:rPr>
                <w:t>&lt;3&gt;</w:t>
              </w:r>
            </w:hyperlink>
          </w:p>
        </w:tc>
      </w:tr>
      <w:tr w:rsidR="00C73A78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 w:rsidRPr="002F01EB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Кадастровый номер помещения, раздел</w:t>
            </w:r>
            <w:r>
              <w:rPr>
                <w:rFonts w:ascii="PT Astra Serif" w:hAnsi="PT Astra Serif" w:cs="Century"/>
                <w:lang w:val="ru-RU"/>
              </w:rPr>
              <w:t xml:space="preserve"> которого осуществляется</w:t>
            </w:r>
          </w:p>
        </w:tc>
        <w:tc>
          <w:tcPr>
            <w:tcW w:w="5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Адрес помещения, раздел которого осуществляется</w:t>
            </w:r>
          </w:p>
        </w:tc>
      </w:tr>
      <w:tr w:rsidR="00C73A78" w:rsidRPr="002F01EB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5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5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Дополнительная информация:</w:t>
            </w:r>
          </w:p>
        </w:tc>
        <w:tc>
          <w:tcPr>
            <w:tcW w:w="5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5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5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 w:rsidRPr="002F01EB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86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C73A78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4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43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Образование нежилого помещения</w:t>
            </w:r>
          </w:p>
        </w:tc>
      </w:tr>
      <w:tr w:rsidR="00C73A78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Количество объединяемых помещений</w:t>
            </w:r>
          </w:p>
        </w:tc>
        <w:tc>
          <w:tcPr>
            <w:tcW w:w="5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</w:pPr>
            <w:r>
              <w:rPr>
                <w:rFonts w:ascii="PT Astra Serif" w:hAnsi="PT Astra Serif" w:cs="Century"/>
              </w:rPr>
              <w:t xml:space="preserve">Кадастровый номер объединяемого помещения </w:t>
            </w:r>
            <w:hyperlink w:anchor="P563">
              <w:r>
                <w:rPr>
                  <w:rStyle w:val="-"/>
                  <w:rFonts w:ascii="PT Astra Serif" w:hAnsi="PT Astra Serif" w:cs="Century"/>
                  <w:color w:val="0000FF"/>
                </w:rPr>
                <w:t>&lt;4&gt;</w:t>
              </w:r>
            </w:hyperlink>
          </w:p>
        </w:tc>
        <w:tc>
          <w:tcPr>
            <w:tcW w:w="5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</w:pPr>
            <w:r>
              <w:rPr>
                <w:rFonts w:ascii="PT Astra Serif" w:hAnsi="PT Astra Serif" w:cs="Century"/>
              </w:rPr>
              <w:t xml:space="preserve">Адрес объединяемого помещения </w:t>
            </w:r>
            <w:hyperlink w:anchor="P563">
              <w:r>
                <w:rPr>
                  <w:rStyle w:val="-"/>
                  <w:rFonts w:ascii="PT Astra Serif" w:hAnsi="PT Astra Serif" w:cs="Century"/>
                  <w:color w:val="0000FF"/>
                </w:rPr>
                <w:t>&lt;4&gt;</w:t>
              </w:r>
            </w:hyperlink>
          </w:p>
        </w:tc>
      </w:tr>
      <w:tr w:rsidR="00C73A78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5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5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Дополнительная информация:</w:t>
            </w:r>
          </w:p>
        </w:tc>
        <w:tc>
          <w:tcPr>
            <w:tcW w:w="5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5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5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 w:rsidRPr="002F01EB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86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73A78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4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43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Образование нежилого помещения</w:t>
            </w:r>
          </w:p>
        </w:tc>
      </w:tr>
      <w:tr w:rsidR="00C73A78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Количество образуемых помещений</w:t>
            </w:r>
          </w:p>
        </w:tc>
        <w:tc>
          <w:tcPr>
            <w:tcW w:w="5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Кадастровый номер здания, сооружения</w:t>
            </w:r>
          </w:p>
        </w:tc>
        <w:tc>
          <w:tcPr>
            <w:tcW w:w="5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Адрес</w:t>
            </w:r>
            <w:r>
              <w:rPr>
                <w:rFonts w:ascii="PT Astra Serif" w:hAnsi="PT Astra Serif" w:cs="Century"/>
              </w:rPr>
              <w:t xml:space="preserve"> здания, сооружения</w:t>
            </w:r>
          </w:p>
        </w:tc>
      </w:tr>
      <w:tr w:rsidR="00C73A78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5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5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Дополнительная информация:</w:t>
            </w:r>
          </w:p>
        </w:tc>
        <w:tc>
          <w:tcPr>
            <w:tcW w:w="5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5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5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</w:tbl>
    <w:p w:rsidR="00C73A78" w:rsidRDefault="00C73A78">
      <w:pPr>
        <w:spacing w:after="1" w:line="200" w:lineRule="atLeast"/>
        <w:jc w:val="both"/>
        <w:rPr>
          <w:rFonts w:ascii="PT Astra Serif" w:hAnsi="PT Astra Serif"/>
        </w:rPr>
      </w:pPr>
    </w:p>
    <w:tbl>
      <w:tblPr>
        <w:tblW w:w="9639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6"/>
        <w:gridCol w:w="432"/>
        <w:gridCol w:w="3255"/>
        <w:gridCol w:w="1020"/>
        <w:gridCol w:w="1071"/>
        <w:gridCol w:w="1331"/>
        <w:gridCol w:w="1994"/>
      </w:tblGrid>
      <w:tr w:rsidR="00C73A78">
        <w:tc>
          <w:tcPr>
            <w:tcW w:w="6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Лист N ___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Всего листов ___</w:t>
            </w:r>
          </w:p>
        </w:tc>
      </w:tr>
      <w:tr w:rsidR="00C73A78">
        <w:tc>
          <w:tcPr>
            <w:tcW w:w="6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3.3</w:t>
            </w:r>
          </w:p>
        </w:tc>
        <w:tc>
          <w:tcPr>
            <w:tcW w:w="91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Аннулировать адрес объекта адресации:</w:t>
            </w:r>
          </w:p>
        </w:tc>
      </w:tr>
      <w:tr w:rsidR="00C73A78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Наименование страны</w:t>
            </w:r>
          </w:p>
        </w:tc>
        <w:tc>
          <w:tcPr>
            <w:tcW w:w="4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Наименование субъекта Российской Федерации</w:t>
            </w:r>
          </w:p>
        </w:tc>
        <w:tc>
          <w:tcPr>
            <w:tcW w:w="4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 w:rsidRPr="002F01EB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 xml:space="preserve">Наименование муниципального района, </w:t>
            </w:r>
            <w:r>
              <w:rPr>
                <w:rFonts w:ascii="PT Astra Serif" w:hAnsi="PT Astra Serif" w:cs="Century"/>
                <w:lang w:val="ru-RU"/>
              </w:rPr>
              <w:t>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Наименование поселения</w:t>
            </w:r>
          </w:p>
        </w:tc>
        <w:tc>
          <w:tcPr>
            <w:tcW w:w="4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 w:rsidRPr="002F01EB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Наименование внутригородского района городского округа</w:t>
            </w:r>
          </w:p>
        </w:tc>
        <w:tc>
          <w:tcPr>
            <w:tcW w:w="4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Наименование населенного пункта</w:t>
            </w:r>
          </w:p>
        </w:tc>
        <w:tc>
          <w:tcPr>
            <w:tcW w:w="4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Наименование элемента планировочной структуры</w:t>
            </w:r>
          </w:p>
        </w:tc>
        <w:tc>
          <w:tcPr>
            <w:tcW w:w="4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 w:rsidRPr="002F01EB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4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Номер земельного участка</w:t>
            </w:r>
          </w:p>
        </w:tc>
        <w:tc>
          <w:tcPr>
            <w:tcW w:w="4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 w:rsidRPr="002F01EB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 xml:space="preserve">Тип и номер помещения, расположенного в здании или </w:t>
            </w:r>
            <w:r>
              <w:rPr>
                <w:rFonts w:ascii="PT Astra Serif" w:hAnsi="PT Astra Serif" w:cs="Century"/>
                <w:lang w:val="ru-RU"/>
              </w:rPr>
              <w:t>сооружении</w:t>
            </w:r>
          </w:p>
        </w:tc>
        <w:tc>
          <w:tcPr>
            <w:tcW w:w="4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70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Дополнительная информация:</w:t>
            </w:r>
          </w:p>
        </w:tc>
        <w:tc>
          <w:tcPr>
            <w:tcW w:w="4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70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70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91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В связи с:</w:t>
            </w:r>
          </w:p>
        </w:tc>
      </w:tr>
      <w:tr w:rsidR="00C73A78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86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Прекращением существования объекта адресации</w:t>
            </w:r>
          </w:p>
        </w:tc>
      </w:tr>
      <w:tr w:rsidR="00C73A78" w:rsidRPr="002F01EB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86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Pr="002F01EB" w:rsidRDefault="00775E4D">
            <w:pPr>
              <w:spacing w:after="1" w:line="200" w:lineRule="atLeast"/>
              <w:rPr>
                <w:lang w:val="ru-RU"/>
              </w:rPr>
            </w:pPr>
            <w:proofErr w:type="gramStart"/>
            <w:r>
              <w:rPr>
                <w:rFonts w:ascii="PT Astra Serif" w:hAnsi="PT Astra Serif" w:cs="Century"/>
                <w:lang w:val="ru-RU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5">
              <w:r>
                <w:rPr>
                  <w:rStyle w:val="-"/>
                  <w:rFonts w:ascii="PT Astra Serif" w:hAnsi="PT Astra Serif" w:cs="Century"/>
                  <w:color w:val="0000FF"/>
                  <w:lang w:val="ru-RU"/>
                </w:rPr>
                <w:t>пунктах 1</w:t>
              </w:r>
            </w:hyperlink>
            <w:r>
              <w:rPr>
                <w:rFonts w:ascii="PT Astra Serif" w:hAnsi="PT Astra Serif" w:cs="Century"/>
                <w:lang w:val="ru-RU"/>
              </w:rPr>
              <w:t xml:space="preserve"> и </w:t>
            </w:r>
            <w:hyperlink r:id="rId16">
              <w:r>
                <w:rPr>
                  <w:rStyle w:val="-"/>
                  <w:rFonts w:ascii="PT Astra Serif" w:hAnsi="PT Astra Serif" w:cs="Century"/>
                  <w:color w:val="0000FF"/>
                  <w:lang w:val="ru-RU"/>
                </w:rPr>
                <w:t>3 части 2 статьи 27</w:t>
              </w:r>
            </w:hyperlink>
            <w:r>
              <w:rPr>
                <w:rFonts w:ascii="PT Astra Serif" w:hAnsi="PT Astra Serif" w:cs="Century"/>
                <w:lang w:val="ru-RU"/>
              </w:rPr>
              <w:t xml:space="preserve"> Федерального закона от 24 июля 2007 года </w:t>
            </w:r>
            <w:r>
              <w:rPr>
                <w:rFonts w:ascii="PT Astra Serif" w:hAnsi="PT Astra Serif" w:cs="Century"/>
              </w:rPr>
              <w:t>N</w:t>
            </w:r>
            <w:r>
              <w:rPr>
                <w:rFonts w:ascii="PT Astra Serif" w:hAnsi="PT Astra Serif" w:cs="Century"/>
                <w:lang w:val="ru-RU"/>
              </w:rPr>
              <w:t xml:space="preserve"> 221-ФЗ "О государственном кадастре недвижимости" (Собрание законодательства Российской Фе</w:t>
            </w:r>
            <w:r>
              <w:rPr>
                <w:rFonts w:ascii="PT Astra Serif" w:hAnsi="PT Astra Serif" w:cs="Century"/>
                <w:lang w:val="ru-RU"/>
              </w:rPr>
              <w:t xml:space="preserve">дерации, 2007, </w:t>
            </w:r>
            <w:r>
              <w:rPr>
                <w:rFonts w:ascii="PT Astra Serif" w:hAnsi="PT Astra Serif" w:cs="Century"/>
              </w:rPr>
              <w:t>N</w:t>
            </w:r>
            <w:r>
              <w:rPr>
                <w:rFonts w:ascii="PT Astra Serif" w:hAnsi="PT Astra Serif" w:cs="Century"/>
                <w:lang w:val="ru-RU"/>
              </w:rPr>
              <w:t xml:space="preserve"> 31, ст. 4017; 2008, </w:t>
            </w:r>
            <w:r>
              <w:rPr>
                <w:rFonts w:ascii="PT Astra Serif" w:hAnsi="PT Astra Serif" w:cs="Century"/>
              </w:rPr>
              <w:t>N</w:t>
            </w:r>
            <w:r>
              <w:rPr>
                <w:rFonts w:ascii="PT Astra Serif" w:hAnsi="PT Astra Serif" w:cs="Century"/>
                <w:lang w:val="ru-RU"/>
              </w:rPr>
              <w:t xml:space="preserve"> 30, ст. 3597; 2009, </w:t>
            </w:r>
            <w:r>
              <w:rPr>
                <w:rFonts w:ascii="PT Astra Serif" w:hAnsi="PT Astra Serif" w:cs="Century"/>
              </w:rPr>
              <w:t>N</w:t>
            </w:r>
            <w:r>
              <w:rPr>
                <w:rFonts w:ascii="PT Astra Serif" w:hAnsi="PT Astra Serif" w:cs="Century"/>
                <w:lang w:val="ru-RU"/>
              </w:rPr>
              <w:t xml:space="preserve"> 52, ст. 6410;</w:t>
            </w:r>
            <w:proofErr w:type="gramEnd"/>
            <w:r>
              <w:rPr>
                <w:rFonts w:ascii="PT Astra Serif" w:hAnsi="PT Astra Serif" w:cs="Century"/>
                <w:lang w:val="ru-RU"/>
              </w:rPr>
              <w:t xml:space="preserve"> </w:t>
            </w:r>
            <w:proofErr w:type="gramStart"/>
            <w:r>
              <w:rPr>
                <w:rFonts w:ascii="PT Astra Serif" w:hAnsi="PT Astra Serif" w:cs="Century"/>
                <w:lang w:val="ru-RU"/>
              </w:rPr>
              <w:t xml:space="preserve">2011, </w:t>
            </w:r>
            <w:r>
              <w:rPr>
                <w:rFonts w:ascii="PT Astra Serif" w:hAnsi="PT Astra Serif" w:cs="Century"/>
              </w:rPr>
              <w:t>N</w:t>
            </w:r>
            <w:r>
              <w:rPr>
                <w:rFonts w:ascii="PT Astra Serif" w:hAnsi="PT Astra Serif" w:cs="Century"/>
                <w:lang w:val="ru-RU"/>
              </w:rPr>
              <w:t xml:space="preserve"> 1, ст. 47; </w:t>
            </w:r>
            <w:r>
              <w:rPr>
                <w:rFonts w:ascii="PT Astra Serif" w:hAnsi="PT Astra Serif" w:cs="Century"/>
              </w:rPr>
              <w:t>N</w:t>
            </w:r>
            <w:r>
              <w:rPr>
                <w:rFonts w:ascii="PT Astra Serif" w:hAnsi="PT Astra Serif" w:cs="Century"/>
                <w:lang w:val="ru-RU"/>
              </w:rPr>
              <w:t xml:space="preserve"> 49, ст. 7061; </w:t>
            </w:r>
            <w:r>
              <w:rPr>
                <w:rFonts w:ascii="PT Astra Serif" w:hAnsi="PT Astra Serif" w:cs="Century"/>
              </w:rPr>
              <w:t>N</w:t>
            </w:r>
            <w:r>
              <w:rPr>
                <w:rFonts w:ascii="PT Astra Serif" w:hAnsi="PT Astra Serif" w:cs="Century"/>
                <w:lang w:val="ru-RU"/>
              </w:rPr>
              <w:t xml:space="preserve"> 50, ст. 7365; 2012, </w:t>
            </w:r>
            <w:r>
              <w:rPr>
                <w:rFonts w:ascii="PT Astra Serif" w:hAnsi="PT Astra Serif" w:cs="Century"/>
              </w:rPr>
              <w:t>N</w:t>
            </w:r>
            <w:r>
              <w:rPr>
                <w:rFonts w:ascii="PT Astra Serif" w:hAnsi="PT Astra Serif" w:cs="Century"/>
                <w:lang w:val="ru-RU"/>
              </w:rPr>
              <w:t xml:space="preserve"> 31, ст. 4322; 2013, </w:t>
            </w:r>
            <w:r>
              <w:rPr>
                <w:rFonts w:ascii="PT Astra Serif" w:hAnsi="PT Astra Serif" w:cs="Century"/>
              </w:rPr>
              <w:t>N</w:t>
            </w:r>
            <w:r>
              <w:rPr>
                <w:rFonts w:ascii="PT Astra Serif" w:hAnsi="PT Astra Serif" w:cs="Century"/>
                <w:lang w:val="ru-RU"/>
              </w:rPr>
              <w:t xml:space="preserve"> 30, ст. 4083; официальный интернет-портал правовой информации </w:t>
            </w:r>
            <w:r>
              <w:rPr>
                <w:rFonts w:ascii="PT Astra Serif" w:hAnsi="PT Astra Serif" w:cs="Century"/>
              </w:rPr>
              <w:t>www</w:t>
            </w:r>
            <w:r>
              <w:rPr>
                <w:rFonts w:ascii="PT Astra Serif" w:hAnsi="PT Astra Serif" w:cs="Century"/>
                <w:lang w:val="ru-RU"/>
              </w:rPr>
              <w:t>.</w:t>
            </w:r>
            <w:r>
              <w:rPr>
                <w:rFonts w:ascii="PT Astra Serif" w:hAnsi="PT Astra Serif" w:cs="Century"/>
              </w:rPr>
              <w:t>pravo</w:t>
            </w:r>
            <w:r>
              <w:rPr>
                <w:rFonts w:ascii="PT Astra Serif" w:hAnsi="PT Astra Serif" w:cs="Century"/>
                <w:lang w:val="ru-RU"/>
              </w:rPr>
              <w:t>.</w:t>
            </w:r>
            <w:r>
              <w:rPr>
                <w:rFonts w:ascii="PT Astra Serif" w:hAnsi="PT Astra Serif" w:cs="Century"/>
              </w:rPr>
              <w:t>gov</w:t>
            </w:r>
            <w:r>
              <w:rPr>
                <w:rFonts w:ascii="PT Astra Serif" w:hAnsi="PT Astra Serif" w:cs="Century"/>
                <w:lang w:val="ru-RU"/>
              </w:rPr>
              <w:t>.</w:t>
            </w:r>
            <w:r>
              <w:rPr>
                <w:rFonts w:ascii="PT Astra Serif" w:hAnsi="PT Astra Serif" w:cs="Century"/>
              </w:rPr>
              <w:t>ru</w:t>
            </w:r>
            <w:r>
              <w:rPr>
                <w:rFonts w:ascii="PT Astra Serif" w:hAnsi="PT Astra Serif" w:cs="Century"/>
                <w:lang w:val="ru-RU"/>
              </w:rPr>
              <w:t>, 23 декабря 2014 г.)</w:t>
            </w:r>
            <w:proofErr w:type="gramEnd"/>
          </w:p>
        </w:tc>
      </w:tr>
      <w:tr w:rsidR="00C73A78" w:rsidRPr="002F01EB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86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Присвоением объекту адресации нового адреса</w:t>
            </w:r>
          </w:p>
        </w:tc>
      </w:tr>
      <w:tr w:rsidR="00C73A78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Дополнительная информация:</w:t>
            </w:r>
          </w:p>
        </w:tc>
        <w:tc>
          <w:tcPr>
            <w:tcW w:w="54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54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54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</w:tbl>
    <w:p w:rsidR="00C73A78" w:rsidRDefault="00C73A78">
      <w:pPr>
        <w:spacing w:after="1" w:line="200" w:lineRule="atLeast"/>
        <w:jc w:val="both"/>
        <w:rPr>
          <w:rFonts w:ascii="PT Astra Serif" w:hAnsi="PT Astra Serif"/>
        </w:rPr>
      </w:pPr>
    </w:p>
    <w:tbl>
      <w:tblPr>
        <w:tblW w:w="9639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448"/>
        <w:gridCol w:w="421"/>
        <w:gridCol w:w="419"/>
        <w:gridCol w:w="776"/>
        <w:gridCol w:w="1269"/>
        <w:gridCol w:w="150"/>
        <w:gridCol w:w="550"/>
        <w:gridCol w:w="354"/>
        <w:gridCol w:w="1012"/>
        <w:gridCol w:w="359"/>
        <w:gridCol w:w="468"/>
        <w:gridCol w:w="862"/>
        <w:gridCol w:w="551"/>
        <w:gridCol w:w="1441"/>
      </w:tblGrid>
      <w:tr w:rsidR="00C73A78">
        <w:tc>
          <w:tcPr>
            <w:tcW w:w="631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Всего листов ___</w:t>
            </w:r>
          </w:p>
        </w:tc>
      </w:tr>
      <w:tr w:rsidR="00C73A78">
        <w:tc>
          <w:tcPr>
            <w:tcW w:w="963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 w:rsidRPr="002F01EB"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lastRenderedPageBreak/>
              <w:t>4</w:t>
            </w:r>
          </w:p>
        </w:tc>
        <w:tc>
          <w:tcPr>
            <w:tcW w:w="908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73A78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82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физическое лицо:</w:t>
            </w:r>
          </w:p>
        </w:tc>
      </w:tr>
      <w:tr w:rsidR="00C73A78"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 xml:space="preserve">имя </w:t>
            </w:r>
            <w:r>
              <w:rPr>
                <w:rFonts w:ascii="PT Astra Serif" w:hAnsi="PT Astra Serif" w:cs="Century"/>
              </w:rPr>
              <w:t>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отчество (полностью) (при наличии):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ИНН (при наличии):</w:t>
            </w:r>
          </w:p>
        </w:tc>
      </w:tr>
      <w:tr w:rsidR="00C73A78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серия: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номер:</w:t>
            </w:r>
          </w:p>
        </w:tc>
      </w:tr>
      <w:tr w:rsidR="00C73A78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дата выдачи:</w:t>
            </w:r>
          </w:p>
        </w:tc>
        <w:tc>
          <w:tcPr>
            <w:tcW w:w="36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кем выдан:</w:t>
            </w:r>
          </w:p>
        </w:tc>
      </w:tr>
      <w:tr w:rsidR="00C73A78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"__" ______ ____ г.</w:t>
            </w:r>
          </w:p>
        </w:tc>
        <w:tc>
          <w:tcPr>
            <w:tcW w:w="36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6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 w:rsidRPr="002F01EB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почтовый адрес:</w:t>
            </w:r>
          </w:p>
        </w:tc>
        <w:tc>
          <w:tcPr>
            <w:tcW w:w="28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 xml:space="preserve">адрес </w:t>
            </w:r>
            <w:r>
              <w:rPr>
                <w:rFonts w:ascii="PT Astra Serif" w:hAnsi="PT Astra Serif" w:cs="Century"/>
                <w:lang w:val="ru-RU"/>
              </w:rPr>
              <w:t>электронной почты (при наличии):</w:t>
            </w:r>
          </w:p>
        </w:tc>
      </w:tr>
      <w:tr w:rsidR="00C73A78" w:rsidRPr="002F01EB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2893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2893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82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73A78"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полное наименование:</w:t>
            </w:r>
          </w:p>
        </w:tc>
        <w:tc>
          <w:tcPr>
            <w:tcW w:w="55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55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 w:rsidRPr="002F01EB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ИНН (для российского юридического лица):</w:t>
            </w:r>
          </w:p>
        </w:tc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 xml:space="preserve">КПП (для </w:t>
            </w:r>
            <w:r>
              <w:rPr>
                <w:rFonts w:ascii="PT Astra Serif" w:hAnsi="PT Astra Serif" w:cs="Century"/>
                <w:lang w:val="ru-RU"/>
              </w:rPr>
              <w:t>российского юридического лица):</w:t>
            </w:r>
          </w:p>
        </w:tc>
      </w:tr>
      <w:tr w:rsidR="00C73A78" w:rsidRPr="002F01EB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номер регистрации (для иностранного юридического лица):</w:t>
            </w:r>
          </w:p>
        </w:tc>
      </w:tr>
      <w:tr w:rsidR="00C73A78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274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274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</w:tr>
      <w:tr w:rsidR="00C73A78" w:rsidRPr="002F01EB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почтовый адрес:</w:t>
            </w:r>
          </w:p>
        </w:tc>
        <w:tc>
          <w:tcPr>
            <w:tcW w:w="27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адрес электронной почты (при наличии):</w:t>
            </w:r>
          </w:p>
        </w:tc>
      </w:tr>
      <w:tr w:rsidR="00C73A78" w:rsidRPr="002F01EB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274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274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82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Вещное право на объект адресации:</w:t>
            </w:r>
          </w:p>
        </w:tc>
      </w:tr>
      <w:tr w:rsidR="00C73A78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779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право собственности</w:t>
            </w:r>
          </w:p>
        </w:tc>
      </w:tr>
      <w:tr w:rsidR="00C73A78" w:rsidRPr="002F01EB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779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право хозяйственного ведения имуществом на объект адресации</w:t>
            </w:r>
          </w:p>
        </w:tc>
      </w:tr>
      <w:tr w:rsidR="00C73A78" w:rsidRPr="002F01EB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779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 xml:space="preserve">право оперативного </w:t>
            </w:r>
            <w:r>
              <w:rPr>
                <w:rFonts w:ascii="PT Astra Serif" w:hAnsi="PT Astra Serif" w:cs="Century"/>
                <w:lang w:val="ru-RU"/>
              </w:rPr>
              <w:t>управления имуществом на объект адресации</w:t>
            </w:r>
          </w:p>
        </w:tc>
      </w:tr>
      <w:tr w:rsidR="00C73A78" w:rsidRPr="002F01EB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779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право пожизненно наследуемого владения земельным участком</w:t>
            </w:r>
          </w:p>
        </w:tc>
      </w:tr>
      <w:tr w:rsidR="00C73A78" w:rsidRPr="002F01EB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779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право постоянного (бессрочного) пользования земельным участком</w:t>
            </w:r>
          </w:p>
        </w:tc>
      </w:tr>
      <w:tr w:rsidR="00C73A78" w:rsidRPr="002F01EB"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lastRenderedPageBreak/>
              <w:t>5</w:t>
            </w:r>
          </w:p>
        </w:tc>
        <w:tc>
          <w:tcPr>
            <w:tcW w:w="908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 xml:space="preserve">Способ получения документов (в том числе решения о присвоении объекту адресации </w:t>
            </w:r>
            <w:r>
              <w:rPr>
                <w:rFonts w:ascii="PT Astra Serif" w:hAnsi="PT Astra Serif" w:cs="Century"/>
                <w:lang w:val="ru-RU"/>
              </w:rPr>
              <w:t>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73A78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Лично</w:t>
            </w: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В многофункциональном центре</w:t>
            </w:r>
          </w:p>
        </w:tc>
      </w:tr>
      <w:tr w:rsidR="00C73A78"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3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Почтовым отправлением по адресу:</w:t>
            </w:r>
          </w:p>
        </w:tc>
        <w:tc>
          <w:tcPr>
            <w:tcW w:w="50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5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50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 w:rsidRPr="002F01EB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86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В личном кабинете</w:t>
            </w:r>
            <w:r>
              <w:rPr>
                <w:rFonts w:ascii="PT Astra Serif" w:hAnsi="PT Astra Serif" w:cs="Century"/>
                <w:lang w:val="ru-RU"/>
              </w:rPr>
              <w:t xml:space="preserve">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73A78" w:rsidRPr="002F01EB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86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В личном кабинете федеральной информационной адресной системы</w:t>
            </w:r>
          </w:p>
        </w:tc>
      </w:tr>
      <w:tr w:rsidR="00C73A78" w:rsidRPr="002F01EB"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 xml:space="preserve">На адрес электронной почты (для сообщения о получении заявления и </w:t>
            </w:r>
            <w:r>
              <w:rPr>
                <w:rFonts w:ascii="PT Astra Serif" w:hAnsi="PT Astra Serif" w:cs="Century"/>
                <w:lang w:val="ru-RU"/>
              </w:rPr>
              <w:t>документов)</w:t>
            </w:r>
          </w:p>
        </w:tc>
        <w:tc>
          <w:tcPr>
            <w:tcW w:w="50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5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50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6</w:t>
            </w:r>
          </w:p>
        </w:tc>
        <w:tc>
          <w:tcPr>
            <w:tcW w:w="908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Расписку в получении документов прошу:</w:t>
            </w:r>
          </w:p>
        </w:tc>
      </w:tr>
      <w:tr w:rsidR="00C73A78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Выдать лично</w:t>
            </w:r>
          </w:p>
        </w:tc>
        <w:tc>
          <w:tcPr>
            <w:tcW w:w="701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Расписка получена: ___________________________________</w:t>
            </w:r>
          </w:p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(подпись заявителя)</w:t>
            </w:r>
          </w:p>
        </w:tc>
      </w:tr>
      <w:tr w:rsidR="00C73A78" w:rsidRPr="002F01EB"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3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Направить почтовым отправлением по адресу:</w:t>
            </w:r>
          </w:p>
        </w:tc>
        <w:tc>
          <w:tcPr>
            <w:tcW w:w="50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5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50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86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Не направлять</w:t>
            </w:r>
          </w:p>
        </w:tc>
      </w:tr>
    </w:tbl>
    <w:p w:rsidR="00C73A78" w:rsidRDefault="00C73A78">
      <w:pPr>
        <w:spacing w:after="1" w:line="200" w:lineRule="atLeast"/>
        <w:jc w:val="both"/>
        <w:rPr>
          <w:rFonts w:ascii="PT Astra Serif" w:hAnsi="PT Astra Serif"/>
        </w:rPr>
      </w:pPr>
    </w:p>
    <w:tbl>
      <w:tblPr>
        <w:tblW w:w="9638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6"/>
        <w:gridCol w:w="432"/>
        <w:gridCol w:w="405"/>
        <w:gridCol w:w="2520"/>
        <w:gridCol w:w="164"/>
        <w:gridCol w:w="850"/>
        <w:gridCol w:w="450"/>
        <w:gridCol w:w="571"/>
        <w:gridCol w:w="388"/>
        <w:gridCol w:w="447"/>
        <w:gridCol w:w="884"/>
        <w:gridCol w:w="510"/>
        <w:gridCol w:w="1481"/>
      </w:tblGrid>
      <w:tr w:rsidR="00C73A78">
        <w:tc>
          <w:tcPr>
            <w:tcW w:w="631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Лист N ___</w:t>
            </w:r>
          </w:p>
        </w:tc>
        <w:tc>
          <w:tcPr>
            <w:tcW w:w="1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Всего листов ___</w:t>
            </w:r>
          </w:p>
        </w:tc>
      </w:tr>
      <w:tr w:rsidR="00C73A78">
        <w:tc>
          <w:tcPr>
            <w:tcW w:w="963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Заявитель:</w:t>
            </w:r>
          </w:p>
        </w:tc>
      </w:tr>
      <w:tr w:rsidR="00C73A78" w:rsidRPr="002F01EB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73A78" w:rsidRPr="002F01EB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73A78">
        <w:tc>
          <w:tcPr>
            <w:tcW w:w="5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физическое лицо:</w:t>
            </w:r>
          </w:p>
        </w:tc>
      </w:tr>
      <w:tr w:rsidR="00C73A78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фамилия:</w:t>
            </w:r>
          </w:p>
        </w:tc>
        <w:tc>
          <w:tcPr>
            <w:tcW w:w="20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 xml:space="preserve">имя </w:t>
            </w:r>
            <w:r>
              <w:rPr>
                <w:rFonts w:ascii="PT Astra Serif" w:hAnsi="PT Astra Serif" w:cs="Century"/>
              </w:rPr>
              <w:t>(полностью):</w:t>
            </w:r>
          </w:p>
        </w:tc>
        <w:tc>
          <w:tcPr>
            <w:tcW w:w="2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ИНН (при наличии):</w:t>
            </w:r>
          </w:p>
        </w:tc>
      </w:tr>
      <w:tr w:rsidR="00C73A78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2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документ, удостоверяющий личность:</w:t>
            </w:r>
          </w:p>
        </w:tc>
        <w:tc>
          <w:tcPr>
            <w:tcW w:w="20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вид:</w:t>
            </w:r>
          </w:p>
        </w:tc>
        <w:tc>
          <w:tcPr>
            <w:tcW w:w="2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номер:</w:t>
            </w:r>
          </w:p>
        </w:tc>
      </w:tr>
      <w:tr w:rsidR="00C73A78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2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дата выдачи:</w:t>
            </w:r>
          </w:p>
        </w:tc>
        <w:tc>
          <w:tcPr>
            <w:tcW w:w="37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кем выдан:</w:t>
            </w:r>
          </w:p>
        </w:tc>
      </w:tr>
      <w:tr w:rsidR="00C73A78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03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"__" ______ ____ г.</w:t>
            </w:r>
          </w:p>
        </w:tc>
        <w:tc>
          <w:tcPr>
            <w:tcW w:w="37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035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7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 w:rsidRPr="002F01EB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почтовый адрес:</w:t>
            </w:r>
          </w:p>
        </w:tc>
        <w:tc>
          <w:tcPr>
            <w:tcW w:w="28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телефон для связи: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 xml:space="preserve">адрес </w:t>
            </w:r>
            <w:r>
              <w:rPr>
                <w:rFonts w:ascii="PT Astra Serif" w:hAnsi="PT Astra Serif" w:cs="Century"/>
                <w:lang w:val="ru-RU"/>
              </w:rPr>
              <w:t>электронной почты (при наличии):</w:t>
            </w:r>
          </w:p>
        </w:tc>
      </w:tr>
      <w:tr w:rsidR="00C73A78" w:rsidRPr="002F01EB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2870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287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2870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87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73A78" w:rsidRPr="002F01EB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 xml:space="preserve">юридическое лицо, в том числе орган государственной власти, иной государственный орган, орган местного </w:t>
            </w:r>
            <w:r>
              <w:rPr>
                <w:rFonts w:ascii="PT Astra Serif" w:hAnsi="PT Astra Serif" w:cs="Century"/>
                <w:lang w:val="ru-RU"/>
              </w:rPr>
              <w:t>самоуправления:</w:t>
            </w:r>
          </w:p>
        </w:tc>
      </w:tr>
      <w:tr w:rsidR="00C73A78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 w:rsidRPr="002F01EB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КПП (для российского юридического лица):</w:t>
            </w:r>
          </w:p>
        </w:tc>
        <w:tc>
          <w:tcPr>
            <w:tcW w:w="47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ИНН (для российского юридического лица):</w:t>
            </w:r>
          </w:p>
        </w:tc>
      </w:tr>
      <w:tr w:rsidR="00C73A78" w:rsidRPr="002F01EB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7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 xml:space="preserve">дата регистрации (для иностранного </w:t>
            </w:r>
            <w:r>
              <w:rPr>
                <w:rFonts w:ascii="PT Astra Serif" w:hAnsi="PT Astra Serif" w:cs="Century"/>
                <w:lang w:val="ru-RU"/>
              </w:rPr>
              <w:t>юридического лица):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номер регистрации (для иностранного юридического лица):</w:t>
            </w:r>
          </w:p>
        </w:tc>
      </w:tr>
      <w:tr w:rsidR="00C73A78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2706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"__" _________ ____ г.</w:t>
            </w:r>
          </w:p>
        </w:tc>
        <w:tc>
          <w:tcPr>
            <w:tcW w:w="287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270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87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</w:tr>
      <w:tr w:rsidR="00C73A78" w:rsidRPr="002F01EB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почтовый адрес:</w:t>
            </w:r>
          </w:p>
        </w:tc>
        <w:tc>
          <w:tcPr>
            <w:tcW w:w="2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телефон для связи: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адрес электронной почты (при наличии):</w:t>
            </w:r>
          </w:p>
        </w:tc>
      </w:tr>
      <w:tr w:rsidR="00C73A78" w:rsidRPr="002F01EB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2706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287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270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87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 xml:space="preserve">наименование и реквизиты документа, </w:t>
            </w:r>
            <w:r>
              <w:rPr>
                <w:rFonts w:ascii="PT Astra Serif" w:hAnsi="PT Astra Serif" w:cs="Century"/>
                <w:lang w:val="ru-RU"/>
              </w:rPr>
              <w:t>подтверждающего полномочия представителя:</w:t>
            </w:r>
          </w:p>
        </w:tc>
      </w:tr>
      <w:tr w:rsidR="00C73A78" w:rsidRPr="002F01EB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>
        <w:tc>
          <w:tcPr>
            <w:tcW w:w="5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Документы, прилагаемые к заявлению:</w:t>
            </w:r>
          </w:p>
        </w:tc>
      </w:tr>
      <w:tr w:rsidR="00C73A78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 w:rsidRPr="002F01EB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 xml:space="preserve">Оригинал в количестве ___ экз., на ___ </w:t>
            </w:r>
            <w:proofErr w:type="gramStart"/>
            <w:r>
              <w:rPr>
                <w:rFonts w:ascii="PT Astra Serif" w:hAnsi="PT Astra Serif" w:cs="Century"/>
                <w:lang w:val="ru-RU"/>
              </w:rPr>
              <w:t>л</w:t>
            </w:r>
            <w:proofErr w:type="gramEnd"/>
            <w:r>
              <w:rPr>
                <w:rFonts w:ascii="PT Astra Serif" w:hAnsi="PT Astra Serif" w:cs="Century"/>
                <w:lang w:val="ru-RU"/>
              </w:rPr>
              <w:t>.</w:t>
            </w:r>
          </w:p>
        </w:tc>
        <w:tc>
          <w:tcPr>
            <w:tcW w:w="42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 xml:space="preserve">Копия в количестве ___ экз., на ___ </w:t>
            </w:r>
            <w:proofErr w:type="gramStart"/>
            <w:r>
              <w:rPr>
                <w:rFonts w:ascii="PT Astra Serif" w:hAnsi="PT Astra Serif" w:cs="Century"/>
                <w:lang w:val="ru-RU"/>
              </w:rPr>
              <w:t>л</w:t>
            </w:r>
            <w:proofErr w:type="gramEnd"/>
            <w:r>
              <w:rPr>
                <w:rFonts w:ascii="PT Astra Serif" w:hAnsi="PT Astra Serif" w:cs="Century"/>
                <w:lang w:val="ru-RU"/>
              </w:rPr>
              <w:t>.</w:t>
            </w:r>
          </w:p>
        </w:tc>
      </w:tr>
      <w:tr w:rsidR="00C73A78" w:rsidRPr="002F01EB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 xml:space="preserve">Оригинал в количестве ___ экз., на ___ </w:t>
            </w:r>
            <w:proofErr w:type="gramStart"/>
            <w:r>
              <w:rPr>
                <w:rFonts w:ascii="PT Astra Serif" w:hAnsi="PT Astra Serif" w:cs="Century"/>
                <w:lang w:val="ru-RU"/>
              </w:rPr>
              <w:t>л</w:t>
            </w:r>
            <w:proofErr w:type="gramEnd"/>
            <w:r>
              <w:rPr>
                <w:rFonts w:ascii="PT Astra Serif" w:hAnsi="PT Astra Serif" w:cs="Century"/>
                <w:lang w:val="ru-RU"/>
              </w:rPr>
              <w:t>.</w:t>
            </w:r>
          </w:p>
        </w:tc>
        <w:tc>
          <w:tcPr>
            <w:tcW w:w="42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 xml:space="preserve">Копия в количестве </w:t>
            </w:r>
            <w:r>
              <w:rPr>
                <w:rFonts w:ascii="PT Astra Serif" w:hAnsi="PT Astra Serif" w:cs="Century"/>
                <w:lang w:val="ru-RU"/>
              </w:rPr>
              <w:t xml:space="preserve">___ экз., на ___ </w:t>
            </w:r>
            <w:proofErr w:type="gramStart"/>
            <w:r>
              <w:rPr>
                <w:rFonts w:ascii="PT Astra Serif" w:hAnsi="PT Astra Serif" w:cs="Century"/>
                <w:lang w:val="ru-RU"/>
              </w:rPr>
              <w:t>л</w:t>
            </w:r>
            <w:proofErr w:type="gramEnd"/>
            <w:r>
              <w:rPr>
                <w:rFonts w:ascii="PT Astra Serif" w:hAnsi="PT Astra Serif" w:cs="Century"/>
                <w:lang w:val="ru-RU"/>
              </w:rPr>
              <w:t>.</w:t>
            </w:r>
          </w:p>
        </w:tc>
      </w:tr>
      <w:tr w:rsidR="00C73A78" w:rsidRPr="002F01EB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 xml:space="preserve">Оригинал в количестве ___ экз., на ___ </w:t>
            </w:r>
            <w:proofErr w:type="gramStart"/>
            <w:r>
              <w:rPr>
                <w:rFonts w:ascii="PT Astra Serif" w:hAnsi="PT Astra Serif" w:cs="Century"/>
                <w:lang w:val="ru-RU"/>
              </w:rPr>
              <w:t>л</w:t>
            </w:r>
            <w:proofErr w:type="gramEnd"/>
            <w:r>
              <w:rPr>
                <w:rFonts w:ascii="PT Astra Serif" w:hAnsi="PT Astra Serif" w:cs="Century"/>
                <w:lang w:val="ru-RU"/>
              </w:rPr>
              <w:t>.</w:t>
            </w:r>
          </w:p>
        </w:tc>
        <w:tc>
          <w:tcPr>
            <w:tcW w:w="42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 xml:space="preserve">Копия в количестве ___ экз., на ___ </w:t>
            </w:r>
            <w:proofErr w:type="gramStart"/>
            <w:r>
              <w:rPr>
                <w:rFonts w:ascii="PT Astra Serif" w:hAnsi="PT Astra Serif" w:cs="Century"/>
                <w:lang w:val="ru-RU"/>
              </w:rPr>
              <w:t>л</w:t>
            </w:r>
            <w:proofErr w:type="gramEnd"/>
            <w:r>
              <w:rPr>
                <w:rFonts w:ascii="PT Astra Serif" w:hAnsi="PT Astra Serif" w:cs="Century"/>
                <w:lang w:val="ru-RU"/>
              </w:rPr>
              <w:t>.</w:t>
            </w:r>
          </w:p>
        </w:tc>
      </w:tr>
      <w:tr w:rsidR="00C73A78">
        <w:tc>
          <w:tcPr>
            <w:tcW w:w="5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lastRenderedPageBreak/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Примечание:</w:t>
            </w:r>
          </w:p>
        </w:tc>
      </w:tr>
      <w:tr w:rsidR="00C73A78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rPr>
                <w:rFonts w:ascii="PT Astra Serif" w:hAnsi="PT Astra Serif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</w:tbl>
    <w:p w:rsidR="00C73A78" w:rsidRDefault="00C73A78">
      <w:pPr>
        <w:spacing w:after="1" w:line="200" w:lineRule="atLeast"/>
        <w:jc w:val="both"/>
        <w:rPr>
          <w:rFonts w:ascii="PT Astra Serif" w:hAnsi="PT Astra Serif"/>
          <w:sz w:val="14"/>
          <w:szCs w:val="14"/>
        </w:rPr>
      </w:pPr>
    </w:p>
    <w:tbl>
      <w:tblPr>
        <w:tblW w:w="9639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"/>
        <w:gridCol w:w="2358"/>
        <w:gridCol w:w="3390"/>
        <w:gridCol w:w="1363"/>
        <w:gridCol w:w="1993"/>
      </w:tblGrid>
      <w:tr w:rsidR="00C73A78">
        <w:tc>
          <w:tcPr>
            <w:tcW w:w="62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Всего листов ___</w:t>
            </w:r>
          </w:p>
        </w:tc>
      </w:tr>
      <w:tr w:rsidR="00C73A78">
        <w:tc>
          <w:tcPr>
            <w:tcW w:w="62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</w:tr>
      <w:tr w:rsidR="00C73A78" w:rsidRPr="002F01EB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10</w:t>
            </w:r>
          </w:p>
        </w:tc>
        <w:tc>
          <w:tcPr>
            <w:tcW w:w="9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  <w:lang w:val="ru-RU"/>
              </w:rPr>
            </w:pPr>
            <w:proofErr w:type="gramStart"/>
            <w:r>
              <w:rPr>
                <w:rFonts w:ascii="PT Astra Serif" w:hAnsi="PT Astra Serif" w:cs="Century"/>
                <w:lang w:val="ru-RU"/>
              </w:rPr>
              <w:t xml:space="preserve">Подтверждаю свое согласие, а также согласие представляемого мною лица на </w:t>
            </w:r>
            <w:r>
              <w:rPr>
                <w:rFonts w:ascii="PT Astra Serif" w:hAnsi="PT Astra Serif" w:cs="Century"/>
                <w:lang w:val="ru-RU"/>
              </w:rPr>
              <w:t>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</w:t>
            </w:r>
            <w:r>
              <w:rPr>
                <w:rFonts w:ascii="PT Astra Serif" w:hAnsi="PT Astra Serif" w:cs="Century"/>
                <w:lang w:val="ru-RU"/>
              </w:rPr>
              <w:t>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rFonts w:ascii="PT Astra Serif" w:hAnsi="PT Astra Serif" w:cs="Century"/>
                <w:lang w:val="ru-RU"/>
              </w:rPr>
              <w:t xml:space="preserve"> автоматизированном </w:t>
            </w:r>
            <w:proofErr w:type="gramStart"/>
            <w:r>
              <w:rPr>
                <w:rFonts w:ascii="PT Astra Serif" w:hAnsi="PT Astra Serif" w:cs="Century"/>
                <w:lang w:val="ru-RU"/>
              </w:rPr>
              <w:t>режиме</w:t>
            </w:r>
            <w:proofErr w:type="gramEnd"/>
            <w:r>
              <w:rPr>
                <w:rFonts w:ascii="PT Astra Serif" w:hAnsi="PT Astra Serif" w:cs="Century"/>
                <w:lang w:val="ru-RU"/>
              </w:rPr>
              <w:t>, включая принятие реш</w:t>
            </w:r>
            <w:r>
              <w:rPr>
                <w:rFonts w:ascii="PT Astra Serif" w:hAnsi="PT Astra Serif" w:cs="Century"/>
                <w:lang w:val="ru-RU"/>
              </w:rPr>
              <w:t>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C73A78" w:rsidRPr="002F01EB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11</w:t>
            </w:r>
          </w:p>
        </w:tc>
        <w:tc>
          <w:tcPr>
            <w:tcW w:w="9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Настоящим также подтверждаю, что:</w:t>
            </w:r>
          </w:p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сведения, указанные в настоящем заявлении, на дату представления заявления достове</w:t>
            </w:r>
            <w:r>
              <w:rPr>
                <w:rFonts w:ascii="PT Astra Serif" w:hAnsi="PT Astra Serif" w:cs="Century"/>
                <w:lang w:val="ru-RU"/>
              </w:rPr>
              <w:t>рны;</w:t>
            </w:r>
          </w:p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представленные правоустанавливающи</w:t>
            </w:r>
            <w:proofErr w:type="gramStart"/>
            <w:r>
              <w:rPr>
                <w:rFonts w:ascii="PT Astra Serif" w:hAnsi="PT Astra Serif" w:cs="Century"/>
                <w:lang w:val="ru-RU"/>
              </w:rPr>
              <w:t>й(</w:t>
            </w:r>
            <w:proofErr w:type="gramEnd"/>
            <w:r>
              <w:rPr>
                <w:rFonts w:ascii="PT Astra Serif" w:hAnsi="PT Astra Serif" w:cs="Century"/>
                <w:lang w:val="ru-RU"/>
              </w:rPr>
              <w:t>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73A7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12</w:t>
            </w:r>
          </w:p>
        </w:tc>
        <w:tc>
          <w:tcPr>
            <w:tcW w:w="5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Дата</w:t>
            </w:r>
          </w:p>
        </w:tc>
      </w:tr>
      <w:tr w:rsidR="00C73A78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</w:rPr>
            </w:pP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_________________</w:t>
            </w:r>
          </w:p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_______________________</w:t>
            </w:r>
          </w:p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(инициалы, фамилия)</w:t>
            </w:r>
          </w:p>
        </w:tc>
        <w:tc>
          <w:tcPr>
            <w:tcW w:w="3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73A78" w:rsidRDefault="00775E4D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"__" ___________ ____ г.</w:t>
            </w:r>
          </w:p>
        </w:tc>
      </w:tr>
      <w:tr w:rsidR="00C73A78" w:rsidRPr="002F01EB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13</w:t>
            </w:r>
          </w:p>
        </w:tc>
        <w:tc>
          <w:tcPr>
            <w:tcW w:w="9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 w:cs="Century"/>
                <w:lang w:val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C73A78" w:rsidRPr="002F01EB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  <w:tr w:rsidR="00C73A78" w:rsidRPr="002F01EB">
        <w:trPr>
          <w:trHeight w:val="16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3A78" w:rsidRDefault="00C73A78">
            <w:pPr>
              <w:spacing w:after="1" w:line="200" w:lineRule="atLeast"/>
              <w:rPr>
                <w:rFonts w:ascii="PT Astra Serif" w:hAnsi="PT Astra Serif"/>
                <w:lang w:val="ru-RU"/>
              </w:rPr>
            </w:pPr>
          </w:p>
        </w:tc>
      </w:tr>
    </w:tbl>
    <w:p w:rsidR="00C73A78" w:rsidRDefault="00775E4D">
      <w:pPr>
        <w:spacing w:before="200" w:after="1" w:line="200" w:lineRule="atLeast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Century"/>
          <w:lang w:val="ru-RU"/>
        </w:rPr>
        <w:t>&lt;1&gt; Строка дублируется для каждого объединенного земельного участка.</w:t>
      </w:r>
    </w:p>
    <w:p w:rsidR="00C73A78" w:rsidRDefault="00775E4D">
      <w:pPr>
        <w:spacing w:before="200" w:after="1" w:line="200" w:lineRule="atLeast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Century"/>
          <w:lang w:val="ru-RU"/>
        </w:rPr>
        <w:t xml:space="preserve">&lt;2&gt; Строка дублируется для каждого </w:t>
      </w:r>
      <w:r>
        <w:rPr>
          <w:rFonts w:ascii="PT Astra Serif" w:hAnsi="PT Astra Serif" w:cs="Century"/>
          <w:lang w:val="ru-RU"/>
        </w:rPr>
        <w:t>перераспределенного земельного участка.</w:t>
      </w:r>
    </w:p>
    <w:p w:rsidR="00C73A78" w:rsidRDefault="00775E4D">
      <w:pPr>
        <w:spacing w:before="200" w:after="1" w:line="200" w:lineRule="atLeast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Century"/>
          <w:lang w:val="ru-RU"/>
        </w:rPr>
        <w:t>&lt;3&gt; Строка дублируется для каждого разделенного помещения.</w:t>
      </w:r>
    </w:p>
    <w:p w:rsidR="00C73A78" w:rsidRDefault="00775E4D">
      <w:pPr>
        <w:spacing w:before="200" w:after="1" w:line="200" w:lineRule="atLeast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Century"/>
          <w:lang w:val="ru-RU"/>
        </w:rPr>
        <w:t>&lt;4&gt; Строка дублируется для каждого объединенного помещения.</w:t>
      </w:r>
    </w:p>
    <w:p w:rsidR="00C73A78" w:rsidRDefault="00775E4D">
      <w:pPr>
        <w:spacing w:after="1" w:line="200" w:lineRule="atLeast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Century"/>
          <w:lang w:val="ru-RU"/>
        </w:rPr>
        <w:t>Примечание. Заявление о присвоении объекту адресации адреса или аннулировании его адреса (далее -</w:t>
      </w:r>
      <w:r>
        <w:rPr>
          <w:rFonts w:ascii="PT Astra Serif" w:hAnsi="PT Astra Serif" w:cs="Century"/>
          <w:lang w:val="ru-RU"/>
        </w:rPr>
        <w:t xml:space="preserve"> заявление) на бумажном носителе оформляется на стандартных листах формата </w:t>
      </w:r>
      <w:r>
        <w:rPr>
          <w:rFonts w:ascii="PT Astra Serif" w:hAnsi="PT Astra Serif" w:cs="Century"/>
        </w:rPr>
        <w:t>A</w:t>
      </w:r>
      <w:r>
        <w:rPr>
          <w:rFonts w:ascii="PT Astra Serif" w:hAnsi="PT Astra Serif" w:cs="Century"/>
          <w:lang w:val="ru-RU"/>
        </w:rPr>
        <w:t>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</w:t>
      </w:r>
      <w:r>
        <w:rPr>
          <w:rFonts w:ascii="PT Astra Serif" w:hAnsi="PT Astra Serif" w:cs="Century"/>
          <w:lang w:val="ru-RU"/>
        </w:rPr>
        <w:t>е количество листов, содержащихся в заявлении.</w:t>
      </w:r>
    </w:p>
    <w:p w:rsidR="00C73A78" w:rsidRDefault="00775E4D">
      <w:pPr>
        <w:spacing w:before="200" w:after="1" w:line="200" w:lineRule="atLeast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Century"/>
          <w:lang w:val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</w:t>
      </w:r>
      <w:r>
        <w:rPr>
          <w:rFonts w:ascii="PT Astra Serif" w:hAnsi="PT Astra Serif" w:cs="Century"/>
        </w:rPr>
        <w:t>V</w:t>
      </w:r>
      <w:r>
        <w:rPr>
          <w:rFonts w:ascii="PT Astra Serif" w:hAnsi="PT Astra Serif" w:cs="Century"/>
          <w:lang w:val="ru-RU"/>
        </w:rPr>
        <w:t>"</w:t>
      </w:r>
    </w:p>
    <w:p w:rsidR="00C73A78" w:rsidRDefault="00C73A78">
      <w:pPr>
        <w:spacing w:after="1" w:line="200" w:lineRule="atLeast"/>
        <w:jc w:val="both"/>
        <w:rPr>
          <w:rFonts w:ascii="PT Astra Serif" w:hAnsi="PT Astra Serif"/>
          <w:lang w:val="ru-RU"/>
        </w:rPr>
      </w:pPr>
    </w:p>
    <w:tbl>
      <w:tblPr>
        <w:tblW w:w="1656" w:type="dxa"/>
        <w:tblInd w:w="62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C73A78">
        <w:tc>
          <w:tcPr>
            <w:tcW w:w="564" w:type="dxa"/>
            <w:tcBorders>
              <w:right w:val="single" w:sz="4" w:space="0" w:color="00000A"/>
            </w:tcBorders>
            <w:shd w:val="clear" w:color="auto" w:fill="auto"/>
          </w:tcPr>
          <w:p w:rsidR="00C73A78" w:rsidRDefault="00775E4D">
            <w:pPr>
              <w:spacing w:after="1" w:line="200" w:lineRule="atLeast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(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73A78" w:rsidRDefault="00775E4D">
            <w:pPr>
              <w:spacing w:after="1" w:line="20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V</w:t>
            </w:r>
          </w:p>
        </w:tc>
        <w:tc>
          <w:tcPr>
            <w:tcW w:w="5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73A78" w:rsidRDefault="00775E4D">
            <w:pPr>
              <w:spacing w:after="1" w:line="20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Century"/>
              </w:rPr>
              <w:t>).</w:t>
            </w:r>
          </w:p>
        </w:tc>
      </w:tr>
    </w:tbl>
    <w:p w:rsidR="00C73A78" w:rsidRDefault="00775E4D">
      <w:pPr>
        <w:pStyle w:val="ConsPlusNormal0"/>
        <w:ind w:firstLine="709"/>
        <w:jc w:val="both"/>
        <w:rPr>
          <w:rFonts w:ascii="PT Astra Serif" w:hAnsi="PT Astra Serif" w:cs="Century"/>
        </w:rPr>
      </w:pPr>
      <w:proofErr w:type="gramStart"/>
      <w:r>
        <w:rPr>
          <w:rFonts w:ascii="PT Astra Serif" w:hAnsi="PT Astra Serif" w:cs="Century"/>
        </w:rPr>
        <w:lastRenderedPageBreak/>
        <w:t xml:space="preserve">При оформлении заявления на бумажном </w:t>
      </w:r>
      <w:r>
        <w:rPr>
          <w:rFonts w:ascii="PT Astra Serif" w:hAnsi="PT Astra Serif" w:cs="Century"/>
        </w:rPr>
        <w:t>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</w:t>
      </w:r>
      <w:r>
        <w:rPr>
          <w:rFonts w:ascii="PT Astra Serif" w:hAnsi="PT Astra Serif" w:cs="Century"/>
        </w:rPr>
        <w:t>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</w:t>
      </w:r>
      <w:r>
        <w:rPr>
          <w:rFonts w:ascii="PT Astra Serif" w:hAnsi="PT Astra Serif" w:cs="Century"/>
        </w:rPr>
        <w:t>аявлению</w:t>
      </w:r>
      <w:proofErr w:type="gramEnd"/>
      <w:r>
        <w:rPr>
          <w:rFonts w:ascii="PT Astra Serif" w:hAnsi="PT Astra Serif" w:cs="Century"/>
        </w:rPr>
        <w:t>. В этом случае строки, не подлежащие заполнению, из формы заявления исключаются.</w:t>
      </w:r>
    </w:p>
    <w:p w:rsidR="00C73A78" w:rsidRDefault="00C73A78">
      <w:pPr>
        <w:widowControl w:val="0"/>
        <w:ind w:left="4253"/>
        <w:jc w:val="right"/>
        <w:textAlignment w:val="auto"/>
        <w:rPr>
          <w:rFonts w:ascii="PT Astra Serif" w:eastAsia="Arial" w:hAnsi="PT Astra Serif"/>
          <w:sz w:val="28"/>
          <w:szCs w:val="24"/>
          <w:lang w:val="ru-RU" w:eastAsia="ar-SA"/>
        </w:rPr>
      </w:pPr>
    </w:p>
    <w:p w:rsidR="00C73A78" w:rsidRDefault="00C73A78">
      <w:pPr>
        <w:widowControl w:val="0"/>
        <w:ind w:left="4253"/>
        <w:jc w:val="right"/>
        <w:textAlignment w:val="auto"/>
        <w:rPr>
          <w:rFonts w:ascii="PT Astra Serif" w:eastAsia="Arial" w:hAnsi="PT Astra Serif"/>
          <w:sz w:val="24"/>
          <w:szCs w:val="24"/>
          <w:lang w:val="ru-RU" w:eastAsia="ar-SA"/>
        </w:rPr>
      </w:pPr>
    </w:p>
    <w:p w:rsidR="00C73A78" w:rsidRDefault="00775E4D">
      <w:pPr>
        <w:widowControl w:val="0"/>
        <w:ind w:left="4253"/>
        <w:jc w:val="right"/>
        <w:textAlignment w:val="auto"/>
        <w:rPr>
          <w:rFonts w:ascii="PT Astra Serif" w:eastAsia="Arial" w:hAnsi="PT Astra Serif"/>
          <w:sz w:val="24"/>
          <w:szCs w:val="24"/>
          <w:lang w:val="ru-RU" w:eastAsia="ar-SA"/>
        </w:rPr>
      </w:pPr>
      <w:r>
        <w:rPr>
          <w:rFonts w:ascii="PT Astra Serif" w:eastAsia="Arial" w:hAnsi="PT Astra Serif"/>
          <w:sz w:val="24"/>
          <w:szCs w:val="24"/>
          <w:lang w:val="ru-RU" w:eastAsia="ar-SA"/>
        </w:rPr>
        <w:t>Приложение 2</w:t>
      </w:r>
    </w:p>
    <w:p w:rsidR="00C73A78" w:rsidRDefault="00775E4D">
      <w:pPr>
        <w:widowControl w:val="0"/>
        <w:ind w:left="4253"/>
        <w:jc w:val="right"/>
        <w:textAlignment w:val="auto"/>
        <w:rPr>
          <w:rFonts w:ascii="PT Astra Serif" w:eastAsia="Arial" w:hAnsi="PT Astra Serif"/>
          <w:sz w:val="24"/>
          <w:szCs w:val="24"/>
          <w:lang w:val="ru-RU" w:eastAsia="ar-SA"/>
        </w:rPr>
      </w:pPr>
      <w:r>
        <w:rPr>
          <w:rFonts w:ascii="PT Astra Serif" w:eastAsia="Arial" w:hAnsi="PT Astra Serif"/>
          <w:sz w:val="24"/>
          <w:szCs w:val="24"/>
          <w:lang w:val="ru-RU" w:eastAsia="ar-SA"/>
        </w:rPr>
        <w:t>к административному регламенту</w:t>
      </w:r>
    </w:p>
    <w:p w:rsidR="00C73A78" w:rsidRDefault="00775E4D">
      <w:pPr>
        <w:ind w:left="6379"/>
        <w:rPr>
          <w:rFonts w:ascii="PT Astra Serif" w:hAnsi="PT Astra Serif"/>
          <w:bCs/>
          <w:sz w:val="24"/>
          <w:szCs w:val="24"/>
          <w:lang w:val="ru-RU"/>
        </w:rPr>
      </w:pPr>
      <w:r>
        <w:rPr>
          <w:rFonts w:ascii="PT Astra Serif" w:hAnsi="PT Astra Serif"/>
          <w:bCs/>
          <w:sz w:val="24"/>
          <w:szCs w:val="24"/>
          <w:lang w:val="ru-RU"/>
        </w:rPr>
        <w:t xml:space="preserve"> </w:t>
      </w:r>
    </w:p>
    <w:p w:rsidR="00C73A78" w:rsidRDefault="00C73A78">
      <w:pPr>
        <w:suppressAutoHyphens w:val="0"/>
        <w:jc w:val="both"/>
        <w:textAlignment w:val="auto"/>
        <w:rPr>
          <w:rFonts w:ascii="PT Astra Serif" w:eastAsia="Calibri" w:hAnsi="PT Astra Serif"/>
          <w:b/>
          <w:bCs/>
          <w:i/>
          <w:iCs/>
          <w:sz w:val="24"/>
          <w:szCs w:val="24"/>
          <w:lang w:val="ru-RU" w:eastAsia="en-US"/>
        </w:rPr>
      </w:pPr>
    </w:p>
    <w:p w:rsidR="00C73A78" w:rsidRDefault="00775E4D">
      <w:pPr>
        <w:tabs>
          <w:tab w:val="left" w:pos="6379"/>
        </w:tabs>
        <w:suppressAutoHyphens w:val="0"/>
        <w:jc w:val="center"/>
        <w:textAlignment w:val="auto"/>
        <w:rPr>
          <w:rFonts w:ascii="PT Astra Serif" w:eastAsia="Calibri" w:hAnsi="PT Astra Serif" w:cs="Courier New"/>
          <w:b/>
          <w:sz w:val="28"/>
          <w:szCs w:val="28"/>
          <w:lang w:val="ru-RU" w:eastAsia="en-US"/>
        </w:rPr>
      </w:pPr>
      <w:r>
        <w:rPr>
          <w:rFonts w:ascii="PT Astra Serif" w:eastAsia="Calibri" w:hAnsi="PT Astra Serif" w:cs="Courier New"/>
          <w:b/>
          <w:sz w:val="28"/>
          <w:szCs w:val="28"/>
          <w:lang w:val="ru-RU" w:eastAsia="en-US"/>
        </w:rPr>
        <w:t>АДМИНИСТРАЦИЯ МУНИЦИПАЛЬНОГО ОБРАЗОВАНИЯ</w:t>
      </w:r>
    </w:p>
    <w:p w:rsidR="00C73A78" w:rsidRDefault="00775E4D">
      <w:pPr>
        <w:tabs>
          <w:tab w:val="left" w:pos="6379"/>
        </w:tabs>
        <w:suppressAutoHyphens w:val="0"/>
        <w:jc w:val="center"/>
        <w:textAlignment w:val="auto"/>
        <w:rPr>
          <w:rFonts w:ascii="PT Astra Serif" w:eastAsia="Calibri" w:hAnsi="PT Astra Serif" w:cs="Courier New"/>
          <w:b/>
          <w:sz w:val="28"/>
          <w:szCs w:val="28"/>
          <w:lang w:val="ru-RU" w:eastAsia="en-US"/>
        </w:rPr>
      </w:pPr>
      <w:r>
        <w:rPr>
          <w:rFonts w:ascii="PT Astra Serif" w:eastAsia="Calibri" w:hAnsi="PT Astra Serif" w:cs="Courier New"/>
          <w:b/>
          <w:sz w:val="28"/>
          <w:szCs w:val="28"/>
          <w:lang w:val="ru-RU" w:eastAsia="en-US"/>
        </w:rPr>
        <w:t xml:space="preserve"> «ТИИНСКОЕ СЕЛЬСКОЕ ПОСЕЛЕНИЕ»</w:t>
      </w:r>
    </w:p>
    <w:p w:rsidR="00C73A78" w:rsidRDefault="00775E4D">
      <w:pPr>
        <w:tabs>
          <w:tab w:val="left" w:pos="6379"/>
        </w:tabs>
        <w:suppressAutoHyphens w:val="0"/>
        <w:jc w:val="center"/>
        <w:textAlignment w:val="auto"/>
        <w:rPr>
          <w:rFonts w:ascii="PT Astra Serif" w:eastAsia="Calibri" w:hAnsi="PT Astra Serif" w:cs="Courier New"/>
          <w:b/>
          <w:sz w:val="28"/>
          <w:szCs w:val="28"/>
          <w:lang w:val="ru-RU" w:eastAsia="en-US"/>
        </w:rPr>
      </w:pPr>
      <w:r>
        <w:rPr>
          <w:rFonts w:ascii="PT Astra Serif" w:eastAsia="Calibri" w:hAnsi="PT Astra Serif" w:cs="Courier New"/>
          <w:b/>
          <w:sz w:val="28"/>
          <w:szCs w:val="28"/>
          <w:lang w:val="ru-RU" w:eastAsia="en-US"/>
        </w:rPr>
        <w:t>МЕЛЕКЕССКОГО РАЙОНА УЛЬЯНОВСКОЙ ОБЛАСТИ</w:t>
      </w:r>
    </w:p>
    <w:p w:rsidR="00C73A78" w:rsidRDefault="00C73A78">
      <w:pPr>
        <w:tabs>
          <w:tab w:val="left" w:pos="6379"/>
        </w:tabs>
        <w:suppressAutoHyphens w:val="0"/>
        <w:jc w:val="center"/>
        <w:textAlignment w:val="auto"/>
        <w:rPr>
          <w:rFonts w:ascii="PT Astra Serif" w:eastAsia="Calibri" w:hAnsi="PT Astra Serif" w:cs="Courier New"/>
          <w:sz w:val="28"/>
          <w:szCs w:val="28"/>
          <w:lang w:val="ru-RU" w:eastAsia="en-US"/>
        </w:rPr>
      </w:pPr>
    </w:p>
    <w:p w:rsidR="00C73A78" w:rsidRDefault="00775E4D">
      <w:pPr>
        <w:tabs>
          <w:tab w:val="left" w:pos="6379"/>
        </w:tabs>
        <w:suppressAutoHyphens w:val="0"/>
        <w:jc w:val="center"/>
        <w:textAlignment w:val="auto"/>
        <w:rPr>
          <w:rFonts w:ascii="PT Astra Serif" w:eastAsia="Calibri" w:hAnsi="PT Astra Serif" w:cs="Courier New"/>
          <w:b/>
          <w:sz w:val="28"/>
          <w:szCs w:val="28"/>
          <w:lang w:val="ru-RU" w:eastAsia="en-US"/>
        </w:rPr>
      </w:pPr>
      <w:proofErr w:type="gramStart"/>
      <w:r>
        <w:rPr>
          <w:rFonts w:ascii="PT Astra Serif" w:eastAsia="Calibri" w:hAnsi="PT Astra Serif" w:cs="Courier New"/>
          <w:b/>
          <w:sz w:val="28"/>
          <w:szCs w:val="28"/>
          <w:lang w:val="ru-RU" w:eastAsia="en-US"/>
        </w:rPr>
        <w:t>П</w:t>
      </w:r>
      <w:proofErr w:type="gramEnd"/>
      <w:r>
        <w:rPr>
          <w:rFonts w:ascii="PT Astra Serif" w:eastAsia="Calibri" w:hAnsi="PT Astra Serif" w:cs="Courier New"/>
          <w:b/>
          <w:sz w:val="28"/>
          <w:szCs w:val="28"/>
          <w:lang w:val="ru-RU" w:eastAsia="en-US"/>
        </w:rPr>
        <w:t xml:space="preserve"> О </w:t>
      </w:r>
      <w:r>
        <w:rPr>
          <w:rFonts w:ascii="PT Astra Serif" w:eastAsia="Calibri" w:hAnsi="PT Astra Serif" w:cs="Courier New"/>
          <w:b/>
          <w:sz w:val="28"/>
          <w:szCs w:val="28"/>
          <w:lang w:val="ru-RU" w:eastAsia="en-US"/>
        </w:rPr>
        <w:t>С Т А Н О В Л Е Н И Е</w:t>
      </w:r>
    </w:p>
    <w:p w:rsidR="00C73A78" w:rsidRDefault="00775E4D">
      <w:pPr>
        <w:tabs>
          <w:tab w:val="left" w:pos="6379"/>
        </w:tabs>
        <w:suppressAutoHyphens w:val="0"/>
        <w:jc w:val="center"/>
        <w:textAlignment w:val="auto"/>
        <w:rPr>
          <w:rFonts w:ascii="PT Astra Serif" w:eastAsia="Calibri" w:hAnsi="PT Astra Serif" w:cs="Courier New"/>
          <w:sz w:val="28"/>
          <w:szCs w:val="28"/>
          <w:lang w:val="ru-RU" w:eastAsia="en-US"/>
        </w:rPr>
      </w:pPr>
      <w:r>
        <w:rPr>
          <w:rFonts w:ascii="PT Astra Serif" w:eastAsia="Calibri" w:hAnsi="PT Astra Serif" w:cs="Courier New"/>
          <w:sz w:val="28"/>
          <w:szCs w:val="28"/>
          <w:lang w:val="ru-RU" w:eastAsia="en-US"/>
        </w:rPr>
        <w:t xml:space="preserve"> ________                                                                                                № ______</w:t>
      </w:r>
    </w:p>
    <w:p w:rsidR="00C73A78" w:rsidRDefault="00C73A78">
      <w:pPr>
        <w:tabs>
          <w:tab w:val="left" w:pos="6379"/>
        </w:tabs>
        <w:suppressAutoHyphens w:val="0"/>
        <w:jc w:val="both"/>
        <w:textAlignment w:val="auto"/>
        <w:rPr>
          <w:rFonts w:ascii="PT Astra Serif" w:eastAsia="Calibri" w:hAnsi="PT Astra Serif" w:cs="Courier New"/>
          <w:sz w:val="28"/>
          <w:szCs w:val="28"/>
          <w:lang w:val="ru-RU" w:eastAsia="en-US"/>
        </w:rPr>
      </w:pPr>
    </w:p>
    <w:p w:rsidR="00C73A78" w:rsidRDefault="00775E4D">
      <w:pPr>
        <w:tabs>
          <w:tab w:val="left" w:pos="6379"/>
        </w:tabs>
        <w:suppressAutoHyphens w:val="0"/>
        <w:jc w:val="center"/>
        <w:textAlignment w:val="auto"/>
        <w:rPr>
          <w:rFonts w:ascii="PT Astra Serif" w:eastAsia="Calibri" w:hAnsi="PT Astra Serif" w:cs="Courier New"/>
          <w:lang w:val="ru-RU" w:eastAsia="en-US"/>
        </w:rPr>
      </w:pPr>
      <w:r>
        <w:rPr>
          <w:rFonts w:ascii="PT Astra Serif" w:eastAsia="Calibri" w:hAnsi="PT Astra Serif" w:cs="Courier New"/>
          <w:lang w:val="ru-RU" w:eastAsia="en-US"/>
        </w:rPr>
        <w:t>с. Тиинск</w:t>
      </w:r>
    </w:p>
    <w:p w:rsidR="00C73A78" w:rsidRDefault="00775E4D">
      <w:pPr>
        <w:suppressAutoHyphens w:val="0"/>
        <w:jc w:val="center"/>
        <w:textAlignment w:val="auto"/>
        <w:rPr>
          <w:rFonts w:ascii="PT Astra Serif" w:eastAsia="Calibri" w:hAnsi="PT Astra Serif" w:cs="Courier New"/>
          <w:b/>
          <w:sz w:val="28"/>
          <w:szCs w:val="28"/>
          <w:lang w:val="ru-RU" w:eastAsia="en-US"/>
        </w:rPr>
      </w:pPr>
      <w:r>
        <w:rPr>
          <w:rFonts w:ascii="PT Astra Serif" w:eastAsia="Calibri" w:hAnsi="PT Astra Serif" w:cs="Courier New"/>
          <w:b/>
          <w:sz w:val="28"/>
          <w:szCs w:val="28"/>
          <w:lang w:val="ru-RU" w:eastAsia="en-US"/>
        </w:rPr>
        <w:t>О присвоении объекту (объектам) адресации адреса</w:t>
      </w:r>
    </w:p>
    <w:p w:rsidR="00C73A78" w:rsidRDefault="00C73A78">
      <w:pPr>
        <w:suppressAutoHyphens w:val="0"/>
        <w:jc w:val="both"/>
        <w:textAlignment w:val="auto"/>
        <w:rPr>
          <w:rFonts w:ascii="PT Astra Serif" w:eastAsia="Calibri" w:hAnsi="PT Astra Serif" w:cs="Courier New"/>
          <w:sz w:val="28"/>
          <w:szCs w:val="28"/>
          <w:lang w:val="ru-RU" w:eastAsia="en-US"/>
        </w:rPr>
      </w:pPr>
    </w:p>
    <w:p w:rsidR="00C73A78" w:rsidRDefault="00775E4D">
      <w:pPr>
        <w:suppressAutoHyphens w:val="0"/>
        <w:jc w:val="both"/>
        <w:textAlignment w:val="auto"/>
        <w:rPr>
          <w:rFonts w:ascii="PT Astra Serif" w:eastAsia="Calibri" w:hAnsi="PT Astra Serif" w:cs="Courier New"/>
          <w:sz w:val="28"/>
          <w:szCs w:val="28"/>
          <w:lang w:val="ru-RU" w:eastAsia="en-US"/>
        </w:rPr>
      </w:pPr>
      <w:r>
        <w:rPr>
          <w:rFonts w:ascii="PT Astra Serif" w:eastAsia="Calibri" w:hAnsi="PT Astra Serif" w:cs="Courier New"/>
          <w:sz w:val="28"/>
          <w:szCs w:val="28"/>
          <w:lang w:val="ru-RU" w:eastAsia="en-US"/>
        </w:rPr>
        <w:t>На основании заявления ____________________________________</w:t>
      </w:r>
      <w:r>
        <w:rPr>
          <w:rFonts w:ascii="PT Astra Serif" w:eastAsia="Calibri" w:hAnsi="PT Astra Serif" w:cs="Courier New"/>
          <w:sz w:val="28"/>
          <w:szCs w:val="28"/>
          <w:lang w:val="ru-RU" w:eastAsia="en-US"/>
        </w:rPr>
        <w:t>______________</w:t>
      </w:r>
    </w:p>
    <w:p w:rsidR="00C73A78" w:rsidRDefault="00775E4D">
      <w:pPr>
        <w:suppressAutoHyphens w:val="0"/>
        <w:jc w:val="both"/>
        <w:textAlignment w:val="auto"/>
        <w:rPr>
          <w:rFonts w:ascii="PT Astra Serif" w:eastAsia="Calibri" w:hAnsi="PT Astra Serif" w:cs="Courier New"/>
          <w:sz w:val="28"/>
          <w:szCs w:val="28"/>
          <w:lang w:val="ru-RU" w:eastAsia="en-US"/>
        </w:rPr>
      </w:pPr>
      <w:r>
        <w:rPr>
          <w:rFonts w:ascii="PT Astra Serif" w:eastAsia="Calibri" w:hAnsi="PT Astra Serif" w:cs="Courier New"/>
          <w:sz w:val="28"/>
          <w:szCs w:val="28"/>
          <w:lang w:val="ru-RU" w:eastAsia="en-US"/>
        </w:rPr>
        <w:t>_______________________________________________________________________,</w:t>
      </w:r>
    </w:p>
    <w:p w:rsidR="00C73A78" w:rsidRDefault="00775E4D">
      <w:pPr>
        <w:suppressAutoHyphens w:val="0"/>
        <w:jc w:val="both"/>
        <w:textAlignment w:val="auto"/>
        <w:rPr>
          <w:rFonts w:ascii="PT Astra Serif" w:eastAsia="Calibri" w:hAnsi="PT Astra Serif" w:cs="Courier New"/>
          <w:i/>
          <w:sz w:val="24"/>
          <w:szCs w:val="28"/>
          <w:lang w:val="ru-RU" w:eastAsia="en-US"/>
        </w:rPr>
      </w:pPr>
      <w:r>
        <w:rPr>
          <w:rFonts w:ascii="PT Astra Serif" w:eastAsia="Calibri" w:hAnsi="PT Astra Serif" w:cs="Courier New"/>
          <w:sz w:val="24"/>
          <w:szCs w:val="28"/>
          <w:lang w:val="ru-RU" w:eastAsia="en-US"/>
        </w:rPr>
        <w:t xml:space="preserve">    </w:t>
      </w:r>
      <w:proofErr w:type="gramStart"/>
      <w:r>
        <w:rPr>
          <w:rFonts w:ascii="PT Astra Serif" w:eastAsia="Calibri" w:hAnsi="PT Astra Serif" w:cs="Courier New"/>
          <w:sz w:val="24"/>
          <w:szCs w:val="28"/>
          <w:lang w:val="ru-RU" w:eastAsia="en-US"/>
        </w:rPr>
        <w:t>(</w:t>
      </w:r>
      <w:r>
        <w:rPr>
          <w:rFonts w:ascii="PT Astra Serif" w:eastAsia="Calibri" w:hAnsi="PT Astra Serif" w:cs="Courier New"/>
          <w:i/>
          <w:sz w:val="24"/>
          <w:szCs w:val="28"/>
          <w:lang w:val="ru-RU" w:eastAsia="en-US"/>
        </w:rPr>
        <w:t xml:space="preserve">указывается наименование и адрес заявителя, N телефона, иные </w:t>
      </w:r>
      <w:proofErr w:type="gramEnd"/>
    </w:p>
    <w:p w:rsidR="00C73A78" w:rsidRDefault="00775E4D">
      <w:pPr>
        <w:suppressAutoHyphens w:val="0"/>
        <w:jc w:val="both"/>
        <w:textAlignment w:val="auto"/>
        <w:rPr>
          <w:rFonts w:ascii="PT Astra Serif" w:eastAsia="Calibri" w:hAnsi="PT Astra Serif" w:cs="Courier New"/>
          <w:i/>
          <w:sz w:val="24"/>
          <w:szCs w:val="28"/>
          <w:lang w:val="ru-RU" w:eastAsia="en-US"/>
        </w:rPr>
      </w:pPr>
      <w:r>
        <w:rPr>
          <w:rFonts w:ascii="PT Astra Serif" w:eastAsia="Calibri" w:hAnsi="PT Astra Serif" w:cs="Courier New"/>
          <w:i/>
          <w:sz w:val="24"/>
          <w:szCs w:val="28"/>
          <w:lang w:val="ru-RU" w:eastAsia="en-US"/>
        </w:rPr>
        <w:t xml:space="preserve">    контактные данные:</w:t>
      </w:r>
    </w:p>
    <w:p w:rsidR="00C73A78" w:rsidRPr="002F01EB" w:rsidRDefault="00775E4D">
      <w:pPr>
        <w:suppressAutoHyphens w:val="0"/>
        <w:jc w:val="both"/>
        <w:textAlignment w:val="auto"/>
        <w:rPr>
          <w:lang w:val="ru-RU"/>
        </w:rPr>
      </w:pPr>
      <w:r>
        <w:rPr>
          <w:rFonts w:ascii="PT Astra Serif" w:eastAsia="Calibri" w:hAnsi="PT Astra Serif" w:cs="Courier New"/>
          <w:sz w:val="28"/>
          <w:szCs w:val="28"/>
          <w:lang w:val="ru-RU" w:eastAsia="en-US"/>
        </w:rPr>
        <w:t xml:space="preserve">руководствуясь </w:t>
      </w:r>
      <w:hyperlink r:id="rId17">
        <w:r>
          <w:rPr>
            <w:rStyle w:val="-"/>
            <w:rFonts w:ascii="PT Astra Serif" w:eastAsia="Calibri" w:hAnsi="PT Astra Serif" w:cs="Courier New"/>
            <w:color w:val="0000FF"/>
            <w:sz w:val="28"/>
            <w:szCs w:val="28"/>
            <w:lang w:val="ru-RU" w:eastAsia="en-US"/>
          </w:rPr>
          <w:t>Уставом</w:t>
        </w:r>
      </w:hyperlink>
      <w:r>
        <w:rPr>
          <w:rFonts w:ascii="PT Astra Serif" w:eastAsia="Calibri" w:hAnsi="PT Astra Serif" w:cs="Courier New"/>
          <w:sz w:val="28"/>
          <w:szCs w:val="28"/>
          <w:lang w:val="ru-RU" w:eastAsia="en-US"/>
        </w:rPr>
        <w:t xml:space="preserve"> муниципального образования «Тиинское сельское поселение» Мелекесского района Ульяновской области администрация</w:t>
      </w:r>
      <w:r>
        <w:rPr>
          <w:rFonts w:ascii="PT Astra Serif" w:eastAsia="Calibri" w:hAnsi="PT Astra Serif" w:cs="Courier New"/>
          <w:sz w:val="28"/>
          <w:szCs w:val="28"/>
          <w:lang w:val="ru-RU" w:eastAsia="en-US"/>
        </w:rPr>
        <w:t xml:space="preserve"> муниципального образования «Тиинское сельское поселение» Мелекесского района Ульяновской области </w:t>
      </w:r>
      <w:proofErr w:type="gramStart"/>
      <w:r>
        <w:rPr>
          <w:rFonts w:ascii="PT Astra Serif" w:eastAsia="Calibri" w:hAnsi="PT Astra Serif" w:cs="Courier New"/>
          <w:sz w:val="28"/>
          <w:szCs w:val="28"/>
          <w:lang w:val="ru-RU" w:eastAsia="en-US"/>
        </w:rPr>
        <w:t>п</w:t>
      </w:r>
      <w:proofErr w:type="gramEnd"/>
      <w:r>
        <w:rPr>
          <w:rFonts w:ascii="PT Astra Serif" w:eastAsia="Calibri" w:hAnsi="PT Astra Serif" w:cs="Courier New"/>
          <w:sz w:val="28"/>
          <w:szCs w:val="28"/>
          <w:lang w:val="ru-RU" w:eastAsia="en-US"/>
        </w:rPr>
        <w:t xml:space="preserve"> о с т а н о в л я е т:</w:t>
      </w:r>
    </w:p>
    <w:p w:rsidR="00C73A78" w:rsidRDefault="00775E4D">
      <w:pPr>
        <w:suppressAutoHyphens w:val="0"/>
        <w:ind w:firstLine="708"/>
        <w:jc w:val="both"/>
        <w:textAlignment w:val="auto"/>
        <w:rPr>
          <w:rFonts w:ascii="PT Astra Serif" w:eastAsia="Calibri" w:hAnsi="PT Astra Serif" w:cs="Courier New"/>
          <w:sz w:val="28"/>
          <w:szCs w:val="28"/>
          <w:lang w:val="ru-RU" w:eastAsia="en-US"/>
        </w:rPr>
      </w:pPr>
      <w:r>
        <w:rPr>
          <w:rFonts w:ascii="PT Astra Serif" w:eastAsia="Calibri" w:hAnsi="PT Astra Serif" w:cs="Courier New"/>
          <w:sz w:val="28"/>
          <w:szCs w:val="28"/>
          <w:lang w:val="ru-RU" w:eastAsia="en-US"/>
        </w:rPr>
        <w:t>1. Присвоить _____________________________________________________,</w:t>
      </w:r>
    </w:p>
    <w:p w:rsidR="00C73A78" w:rsidRDefault="00775E4D">
      <w:pPr>
        <w:suppressAutoHyphens w:val="0"/>
        <w:jc w:val="both"/>
        <w:textAlignment w:val="auto"/>
        <w:rPr>
          <w:rFonts w:ascii="PT Astra Serif" w:eastAsia="Calibri" w:hAnsi="PT Astra Serif" w:cs="Courier New"/>
          <w:sz w:val="24"/>
          <w:szCs w:val="28"/>
          <w:lang w:val="ru-RU" w:eastAsia="en-US"/>
        </w:rPr>
      </w:pPr>
      <w:r>
        <w:rPr>
          <w:rFonts w:ascii="PT Astra Serif" w:eastAsia="Calibri" w:hAnsi="PT Astra Serif" w:cs="Courier New"/>
          <w:sz w:val="28"/>
          <w:szCs w:val="28"/>
          <w:lang w:val="ru-RU" w:eastAsia="en-US"/>
        </w:rPr>
        <w:t xml:space="preserve">                                   </w:t>
      </w:r>
      <w:r>
        <w:rPr>
          <w:rFonts w:ascii="PT Astra Serif" w:eastAsia="Calibri" w:hAnsi="PT Astra Serif" w:cs="Courier New"/>
          <w:sz w:val="24"/>
          <w:szCs w:val="28"/>
          <w:lang w:val="ru-RU" w:eastAsia="en-US"/>
        </w:rPr>
        <w:t>объект адресации</w:t>
      </w:r>
    </w:p>
    <w:p w:rsidR="00C73A78" w:rsidRDefault="00775E4D">
      <w:pPr>
        <w:suppressAutoHyphens w:val="0"/>
        <w:jc w:val="both"/>
        <w:textAlignment w:val="auto"/>
        <w:rPr>
          <w:rFonts w:ascii="PT Astra Serif" w:eastAsia="Calibri" w:hAnsi="PT Astra Serif" w:cs="Courier New"/>
          <w:sz w:val="28"/>
          <w:szCs w:val="28"/>
          <w:lang w:val="ru-RU" w:eastAsia="en-US"/>
        </w:rPr>
      </w:pPr>
      <w:r>
        <w:rPr>
          <w:rFonts w:ascii="PT Astra Serif" w:eastAsia="Calibri" w:hAnsi="PT Astra Serif" w:cs="Courier New"/>
          <w:sz w:val="28"/>
          <w:szCs w:val="28"/>
          <w:lang w:val="ru-RU" w:eastAsia="en-US"/>
        </w:rPr>
        <w:t>на основании:</w:t>
      </w:r>
      <w:r>
        <w:rPr>
          <w:rFonts w:ascii="PT Astra Serif" w:eastAsia="Calibri" w:hAnsi="PT Astra Serif" w:cs="Courier New"/>
          <w:sz w:val="28"/>
          <w:szCs w:val="28"/>
          <w:lang w:val="ru-RU" w:eastAsia="en-US"/>
        </w:rPr>
        <w:t xml:space="preserve"> _________________________________________________________,</w:t>
      </w:r>
    </w:p>
    <w:p w:rsidR="00C73A78" w:rsidRDefault="00775E4D">
      <w:pPr>
        <w:suppressAutoHyphens w:val="0"/>
        <w:jc w:val="both"/>
        <w:textAlignment w:val="auto"/>
        <w:rPr>
          <w:rFonts w:ascii="PT Astra Serif" w:eastAsia="Calibri" w:hAnsi="PT Astra Serif" w:cs="Courier New"/>
          <w:sz w:val="24"/>
          <w:szCs w:val="28"/>
          <w:lang w:val="ru-RU" w:eastAsia="en-US"/>
        </w:rPr>
      </w:pPr>
      <w:r>
        <w:rPr>
          <w:rFonts w:ascii="PT Astra Serif" w:eastAsia="Calibri" w:hAnsi="PT Astra Serif" w:cs="Courier New"/>
          <w:sz w:val="24"/>
          <w:szCs w:val="28"/>
          <w:lang w:val="ru-RU" w:eastAsia="en-US"/>
        </w:rPr>
        <w:t xml:space="preserve">                реквизиты и наименования документов, на основании которых</w:t>
      </w:r>
    </w:p>
    <w:p w:rsidR="00C73A78" w:rsidRDefault="00775E4D">
      <w:pPr>
        <w:suppressAutoHyphens w:val="0"/>
        <w:jc w:val="both"/>
        <w:textAlignment w:val="auto"/>
        <w:rPr>
          <w:rFonts w:ascii="PT Astra Serif" w:eastAsia="Calibri" w:hAnsi="PT Astra Serif" w:cs="Courier New"/>
          <w:sz w:val="24"/>
          <w:szCs w:val="28"/>
          <w:lang w:val="ru-RU" w:eastAsia="en-US"/>
        </w:rPr>
      </w:pPr>
      <w:r>
        <w:rPr>
          <w:rFonts w:ascii="PT Astra Serif" w:eastAsia="Calibri" w:hAnsi="PT Astra Serif" w:cs="Courier New"/>
          <w:sz w:val="24"/>
          <w:szCs w:val="28"/>
          <w:lang w:val="ru-RU" w:eastAsia="en-US"/>
        </w:rPr>
        <w:t xml:space="preserve">                         принято решение о присвоении адреса</w:t>
      </w:r>
    </w:p>
    <w:p w:rsidR="00C73A78" w:rsidRDefault="00775E4D">
      <w:pPr>
        <w:suppressAutoHyphens w:val="0"/>
        <w:jc w:val="both"/>
        <w:textAlignment w:val="auto"/>
        <w:rPr>
          <w:rFonts w:ascii="PT Astra Serif" w:eastAsia="Calibri" w:hAnsi="PT Astra Serif" w:cs="Courier New"/>
          <w:sz w:val="28"/>
          <w:szCs w:val="28"/>
          <w:lang w:val="ru-RU" w:eastAsia="en-US"/>
        </w:rPr>
      </w:pPr>
      <w:r>
        <w:rPr>
          <w:rFonts w:ascii="PT Astra Serif" w:eastAsia="Calibri" w:hAnsi="PT Astra Serif" w:cs="Courier New"/>
          <w:sz w:val="28"/>
          <w:szCs w:val="28"/>
          <w:lang w:val="ru-RU" w:eastAsia="en-US"/>
        </w:rPr>
        <w:t>расположенному: _____________________________________________</w:t>
      </w:r>
      <w:r>
        <w:rPr>
          <w:rFonts w:ascii="PT Astra Serif" w:eastAsia="Calibri" w:hAnsi="PT Astra Serif" w:cs="Courier New"/>
          <w:sz w:val="28"/>
          <w:szCs w:val="28"/>
          <w:lang w:val="ru-RU" w:eastAsia="en-US"/>
        </w:rPr>
        <w:t>__________</w:t>
      </w:r>
    </w:p>
    <w:p w:rsidR="00C73A78" w:rsidRDefault="00775E4D">
      <w:pPr>
        <w:suppressAutoHyphens w:val="0"/>
        <w:jc w:val="both"/>
        <w:textAlignment w:val="auto"/>
        <w:rPr>
          <w:rFonts w:ascii="PT Astra Serif" w:eastAsia="Calibri" w:hAnsi="PT Astra Serif" w:cs="Courier New"/>
          <w:sz w:val="28"/>
          <w:szCs w:val="28"/>
          <w:lang w:val="ru-RU" w:eastAsia="en-US"/>
        </w:rPr>
      </w:pPr>
      <w:r>
        <w:rPr>
          <w:rFonts w:ascii="PT Astra Serif" w:eastAsia="Calibri" w:hAnsi="PT Astra Serif" w:cs="Courier New"/>
          <w:sz w:val="28"/>
          <w:szCs w:val="28"/>
          <w:lang w:val="ru-RU" w:eastAsia="en-US"/>
        </w:rPr>
        <w:t xml:space="preserve">             </w:t>
      </w:r>
      <w:r>
        <w:rPr>
          <w:rFonts w:ascii="PT Astra Serif" w:eastAsia="Calibri" w:hAnsi="PT Astra Serif" w:cs="Courier New"/>
          <w:sz w:val="24"/>
          <w:szCs w:val="28"/>
          <w:lang w:val="ru-RU" w:eastAsia="en-US"/>
        </w:rPr>
        <w:t>описание местоположения объекта адресации, кадастровые номера,</w:t>
      </w:r>
    </w:p>
    <w:p w:rsidR="00C73A78" w:rsidRDefault="00775E4D">
      <w:pPr>
        <w:suppressAutoHyphens w:val="0"/>
        <w:jc w:val="both"/>
        <w:textAlignment w:val="auto"/>
        <w:rPr>
          <w:rFonts w:ascii="PT Astra Serif" w:eastAsia="Calibri" w:hAnsi="PT Astra Serif" w:cs="Courier New"/>
          <w:sz w:val="28"/>
          <w:szCs w:val="28"/>
          <w:lang w:val="ru-RU" w:eastAsia="en-US"/>
        </w:rPr>
      </w:pPr>
      <w:r>
        <w:rPr>
          <w:rFonts w:ascii="PT Astra Serif" w:eastAsia="Calibri" w:hAnsi="PT Astra Serif" w:cs="Courier New"/>
          <w:sz w:val="28"/>
          <w:szCs w:val="28"/>
          <w:lang w:val="ru-RU" w:eastAsia="en-US"/>
        </w:rPr>
        <w:t>_______________________________________________________________________</w:t>
      </w:r>
    </w:p>
    <w:p w:rsidR="00C73A78" w:rsidRDefault="00775E4D">
      <w:pPr>
        <w:suppressAutoHyphens w:val="0"/>
        <w:jc w:val="both"/>
        <w:textAlignment w:val="auto"/>
        <w:rPr>
          <w:rFonts w:ascii="PT Astra Serif" w:eastAsia="Calibri" w:hAnsi="PT Astra Serif" w:cs="Courier New"/>
          <w:sz w:val="24"/>
          <w:szCs w:val="28"/>
          <w:lang w:val="ru-RU" w:eastAsia="en-US"/>
        </w:rPr>
      </w:pPr>
      <w:r>
        <w:rPr>
          <w:rFonts w:ascii="PT Astra Serif" w:eastAsia="Calibri" w:hAnsi="PT Astra Serif" w:cs="Courier New"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 w:cs="Courier New"/>
          <w:sz w:val="24"/>
          <w:szCs w:val="28"/>
          <w:lang w:val="ru-RU" w:eastAsia="en-US"/>
        </w:rPr>
        <w:t>адреса и сведения об объектах недвижимости, из которых образуется объект</w:t>
      </w:r>
    </w:p>
    <w:p w:rsidR="00C73A78" w:rsidRDefault="00775E4D">
      <w:pPr>
        <w:suppressAutoHyphens w:val="0"/>
        <w:jc w:val="both"/>
        <w:textAlignment w:val="auto"/>
        <w:rPr>
          <w:rFonts w:ascii="PT Astra Serif" w:eastAsia="Calibri" w:hAnsi="PT Astra Serif" w:cs="Courier New"/>
          <w:sz w:val="24"/>
          <w:szCs w:val="28"/>
          <w:lang w:val="ru-RU" w:eastAsia="en-US"/>
        </w:rPr>
      </w:pPr>
      <w:r>
        <w:rPr>
          <w:rFonts w:ascii="PT Astra Serif" w:eastAsia="Calibri" w:hAnsi="PT Astra Serif" w:cs="Courier New"/>
          <w:sz w:val="24"/>
          <w:szCs w:val="28"/>
          <w:lang w:val="ru-RU" w:eastAsia="en-US"/>
        </w:rPr>
        <w:t xml:space="preserve">     адресации </w:t>
      </w:r>
      <w:r>
        <w:rPr>
          <w:rFonts w:ascii="PT Astra Serif" w:eastAsia="Calibri" w:hAnsi="PT Astra Serif" w:cs="Courier New"/>
          <w:sz w:val="24"/>
          <w:szCs w:val="28"/>
          <w:lang w:val="ru-RU" w:eastAsia="en-US"/>
        </w:rPr>
        <w:t>аннулируемый адрес объекта адресации и уникальный номер</w:t>
      </w:r>
    </w:p>
    <w:p w:rsidR="00C73A78" w:rsidRDefault="00775E4D">
      <w:pPr>
        <w:suppressAutoHyphens w:val="0"/>
        <w:jc w:val="both"/>
        <w:textAlignment w:val="auto"/>
        <w:rPr>
          <w:rFonts w:ascii="PT Astra Serif" w:eastAsia="Calibri" w:hAnsi="PT Astra Serif" w:cs="Courier New"/>
          <w:sz w:val="28"/>
          <w:szCs w:val="28"/>
          <w:lang w:val="ru-RU" w:eastAsia="en-US"/>
        </w:rPr>
      </w:pPr>
      <w:r>
        <w:rPr>
          <w:rFonts w:ascii="PT Astra Serif" w:eastAsia="Calibri" w:hAnsi="PT Astra Serif" w:cs="Courier New"/>
          <w:sz w:val="28"/>
          <w:szCs w:val="28"/>
          <w:lang w:val="ru-RU" w:eastAsia="en-US"/>
        </w:rPr>
        <w:t>_______________________________________________________________________</w:t>
      </w:r>
    </w:p>
    <w:p w:rsidR="00C73A78" w:rsidRDefault="00775E4D">
      <w:pPr>
        <w:suppressAutoHyphens w:val="0"/>
        <w:jc w:val="both"/>
        <w:textAlignment w:val="auto"/>
        <w:rPr>
          <w:rFonts w:ascii="PT Astra Serif" w:eastAsia="Calibri" w:hAnsi="PT Astra Serif" w:cs="Courier New"/>
          <w:sz w:val="24"/>
          <w:szCs w:val="28"/>
          <w:lang w:val="ru-RU" w:eastAsia="en-US"/>
        </w:rPr>
      </w:pPr>
      <w:r>
        <w:rPr>
          <w:rFonts w:ascii="PT Astra Serif" w:eastAsia="Calibri" w:hAnsi="PT Astra Serif" w:cs="Courier New"/>
          <w:sz w:val="24"/>
          <w:szCs w:val="28"/>
          <w:lang w:val="ru-RU" w:eastAsia="en-US"/>
        </w:rPr>
        <w:t xml:space="preserve"> аннулируемого адреса объекта адресации в государственном адресном реестре</w:t>
      </w:r>
    </w:p>
    <w:p w:rsidR="00C73A78" w:rsidRDefault="00775E4D">
      <w:pPr>
        <w:suppressAutoHyphens w:val="0"/>
        <w:jc w:val="both"/>
        <w:textAlignment w:val="auto"/>
        <w:rPr>
          <w:rFonts w:ascii="PT Astra Serif" w:eastAsia="Calibri" w:hAnsi="PT Astra Serif" w:cs="Courier New"/>
          <w:sz w:val="24"/>
          <w:szCs w:val="28"/>
          <w:lang w:val="ru-RU" w:eastAsia="en-US"/>
        </w:rPr>
      </w:pPr>
      <w:r>
        <w:rPr>
          <w:rFonts w:ascii="PT Astra Serif" w:eastAsia="Calibri" w:hAnsi="PT Astra Serif" w:cs="Courier New"/>
          <w:sz w:val="24"/>
          <w:szCs w:val="28"/>
          <w:lang w:val="ru-RU" w:eastAsia="en-US"/>
        </w:rPr>
        <w:t xml:space="preserve">          (в случае присвоения нового адреса объекту </w:t>
      </w:r>
      <w:r>
        <w:rPr>
          <w:rFonts w:ascii="PT Astra Serif" w:eastAsia="Calibri" w:hAnsi="PT Astra Serif" w:cs="Courier New"/>
          <w:sz w:val="24"/>
          <w:szCs w:val="28"/>
          <w:lang w:val="ru-RU" w:eastAsia="en-US"/>
        </w:rPr>
        <w:t>адресации);</w:t>
      </w:r>
    </w:p>
    <w:p w:rsidR="00C73A78" w:rsidRDefault="00775E4D">
      <w:pPr>
        <w:suppressAutoHyphens w:val="0"/>
        <w:jc w:val="both"/>
        <w:textAlignment w:val="auto"/>
        <w:rPr>
          <w:rFonts w:ascii="PT Astra Serif" w:eastAsia="Calibri" w:hAnsi="PT Astra Serif" w:cs="Courier New"/>
          <w:sz w:val="24"/>
          <w:szCs w:val="28"/>
          <w:lang w:val="ru-RU" w:eastAsia="en-US"/>
        </w:rPr>
      </w:pPr>
      <w:r>
        <w:rPr>
          <w:rFonts w:ascii="PT Astra Serif" w:eastAsia="Calibri" w:hAnsi="PT Astra Serif" w:cs="Courier New"/>
          <w:sz w:val="24"/>
          <w:szCs w:val="28"/>
          <w:lang w:val="ru-RU" w:eastAsia="en-US"/>
        </w:rPr>
        <w:t xml:space="preserve">                                   иное</w:t>
      </w:r>
    </w:p>
    <w:p w:rsidR="00C73A78" w:rsidRDefault="00775E4D">
      <w:pPr>
        <w:suppressAutoHyphens w:val="0"/>
        <w:jc w:val="both"/>
        <w:textAlignment w:val="auto"/>
        <w:rPr>
          <w:rFonts w:ascii="PT Astra Serif" w:eastAsia="Calibri" w:hAnsi="PT Astra Serif" w:cs="Courier New"/>
          <w:sz w:val="28"/>
          <w:szCs w:val="28"/>
          <w:lang w:val="ru-RU" w:eastAsia="en-US"/>
        </w:rPr>
      </w:pPr>
      <w:r>
        <w:rPr>
          <w:rFonts w:ascii="PT Astra Serif" w:eastAsia="Calibri" w:hAnsi="PT Astra Serif" w:cs="Courier New"/>
          <w:sz w:val="28"/>
          <w:szCs w:val="28"/>
          <w:lang w:val="ru-RU" w:eastAsia="en-US"/>
        </w:rPr>
        <w:t>следующий адрес: ______________________________________________________.</w:t>
      </w:r>
    </w:p>
    <w:p w:rsidR="00C73A78" w:rsidRDefault="00775E4D">
      <w:pPr>
        <w:suppressAutoHyphens w:val="0"/>
        <w:jc w:val="both"/>
        <w:textAlignment w:val="auto"/>
        <w:rPr>
          <w:rFonts w:ascii="PT Astra Serif" w:eastAsia="Calibri" w:hAnsi="PT Astra Serif" w:cs="Courier New"/>
          <w:sz w:val="28"/>
          <w:szCs w:val="28"/>
          <w:lang w:val="ru-RU" w:eastAsia="en-US"/>
        </w:rPr>
      </w:pPr>
      <w:r>
        <w:rPr>
          <w:rFonts w:ascii="PT Astra Serif" w:eastAsia="Calibri" w:hAnsi="PT Astra Serif" w:cs="Courier New"/>
          <w:sz w:val="28"/>
          <w:szCs w:val="28"/>
          <w:lang w:val="ru-RU" w:eastAsia="en-US"/>
        </w:rPr>
        <w:t xml:space="preserve">                             присвоенный объекту адресации адрес</w:t>
      </w:r>
    </w:p>
    <w:p w:rsidR="00C73A78" w:rsidRDefault="00775E4D">
      <w:pPr>
        <w:suppressAutoHyphens w:val="0"/>
        <w:ind w:firstLine="708"/>
        <w:jc w:val="both"/>
        <w:textAlignment w:val="auto"/>
        <w:rPr>
          <w:rFonts w:ascii="PT Astra Serif" w:eastAsia="Calibri" w:hAnsi="PT Astra Serif" w:cs="Courier New"/>
          <w:sz w:val="28"/>
          <w:szCs w:val="28"/>
          <w:lang w:val="ru-RU" w:eastAsia="en-US"/>
        </w:rPr>
      </w:pPr>
      <w:r>
        <w:rPr>
          <w:rFonts w:ascii="PT Astra Serif" w:eastAsia="Calibri" w:hAnsi="PT Astra Serif" w:cs="Courier New"/>
          <w:sz w:val="28"/>
          <w:szCs w:val="28"/>
          <w:lang w:val="ru-RU" w:eastAsia="en-US"/>
        </w:rPr>
        <w:t>2. Настоящее постановление вступает в силу с момента подписания.</w:t>
      </w:r>
    </w:p>
    <w:p w:rsidR="00C73A78" w:rsidRDefault="00775E4D">
      <w:pPr>
        <w:suppressAutoHyphens w:val="0"/>
        <w:jc w:val="both"/>
        <w:textAlignment w:val="auto"/>
        <w:rPr>
          <w:rFonts w:ascii="PT Astra Serif" w:eastAsia="Calibri" w:hAnsi="PT Astra Serif" w:cs="Courier New"/>
          <w:sz w:val="28"/>
          <w:szCs w:val="28"/>
          <w:lang w:val="ru-RU" w:eastAsia="en-US"/>
        </w:rPr>
      </w:pPr>
      <w:r>
        <w:rPr>
          <w:rFonts w:ascii="PT Astra Serif" w:eastAsia="Calibri" w:hAnsi="PT Astra Serif" w:cs="Courier New"/>
          <w:sz w:val="28"/>
          <w:szCs w:val="28"/>
          <w:lang w:val="ru-RU" w:eastAsia="en-US"/>
        </w:rPr>
        <w:tab/>
      </w:r>
      <w:r>
        <w:rPr>
          <w:rFonts w:ascii="PT Astra Serif" w:eastAsia="Calibri" w:hAnsi="PT Astra Serif" w:cs="Courier New"/>
          <w:sz w:val="28"/>
          <w:szCs w:val="28"/>
          <w:lang w:val="ru-RU" w:eastAsia="en-US"/>
        </w:rPr>
        <w:t>3. Контроль исполнения настоящего постановления оставляю за собой.</w:t>
      </w:r>
    </w:p>
    <w:p w:rsidR="00C73A78" w:rsidRDefault="00C73A78">
      <w:pPr>
        <w:suppressAutoHyphens w:val="0"/>
        <w:jc w:val="both"/>
        <w:textAlignment w:val="auto"/>
        <w:rPr>
          <w:rFonts w:ascii="PT Astra Serif" w:eastAsia="Calibri" w:hAnsi="PT Astra Serif"/>
          <w:b/>
          <w:bCs/>
          <w:i/>
          <w:iCs/>
          <w:sz w:val="28"/>
          <w:szCs w:val="28"/>
          <w:lang w:val="ru-RU" w:eastAsia="en-US"/>
        </w:rPr>
      </w:pPr>
    </w:p>
    <w:p w:rsidR="00C73A78" w:rsidRDefault="00775E4D">
      <w:pPr>
        <w:suppressAutoHyphens w:val="0"/>
        <w:jc w:val="both"/>
        <w:textAlignment w:val="auto"/>
        <w:rPr>
          <w:rFonts w:ascii="PT Astra Serif" w:eastAsia="Calibri" w:hAnsi="PT Astra Serif"/>
          <w:bCs/>
          <w:i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iCs/>
          <w:sz w:val="28"/>
          <w:szCs w:val="28"/>
          <w:lang w:val="ru-RU" w:eastAsia="en-US"/>
        </w:rPr>
        <w:lastRenderedPageBreak/>
        <w:t>Глава администрации                                    подпись ФИО (последнее при наличии)</w:t>
      </w:r>
    </w:p>
    <w:p w:rsidR="00C73A78" w:rsidRDefault="00C73A78">
      <w:pPr>
        <w:widowControl w:val="0"/>
        <w:ind w:left="4253"/>
        <w:jc w:val="right"/>
        <w:textAlignment w:val="auto"/>
        <w:rPr>
          <w:rFonts w:ascii="PT Astra Serif" w:eastAsia="Arial" w:hAnsi="PT Astra Serif"/>
          <w:sz w:val="28"/>
          <w:szCs w:val="28"/>
          <w:lang w:val="ru-RU" w:eastAsia="ar-SA"/>
        </w:rPr>
      </w:pPr>
    </w:p>
    <w:p w:rsidR="00C73A78" w:rsidRPr="002F01EB" w:rsidRDefault="00C73A78">
      <w:pPr>
        <w:widowControl w:val="0"/>
        <w:ind w:firstLine="708"/>
        <w:rPr>
          <w:lang w:val="ru-RU"/>
        </w:rPr>
      </w:pPr>
    </w:p>
    <w:sectPr w:rsidR="00C73A78" w:rsidRPr="002F01EB">
      <w:footerReference w:type="default" r:id="rId18"/>
      <w:pgSz w:w="11906" w:h="16838"/>
      <w:pgMar w:top="851" w:right="425" w:bottom="851" w:left="1418" w:header="0" w:footer="720" w:gutter="0"/>
      <w:cols w:space="720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4D" w:rsidRDefault="00775E4D">
      <w:r>
        <w:separator/>
      </w:r>
    </w:p>
  </w:endnote>
  <w:endnote w:type="continuationSeparator" w:id="0">
    <w:p w:rsidR="00775E4D" w:rsidRDefault="0077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78" w:rsidRDefault="00C73A78">
    <w:pPr>
      <w:pStyle w:val="ae"/>
      <w:jc w:val="center"/>
    </w:pPr>
  </w:p>
  <w:p w:rsidR="00C73A78" w:rsidRDefault="00C73A78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4D" w:rsidRDefault="00775E4D">
      <w:r>
        <w:separator/>
      </w:r>
    </w:p>
  </w:footnote>
  <w:footnote w:type="continuationSeparator" w:id="0">
    <w:p w:rsidR="00775E4D" w:rsidRDefault="0077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FC2"/>
    <w:multiLevelType w:val="multilevel"/>
    <w:tmpl w:val="B57491C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4E1C3C"/>
    <w:multiLevelType w:val="multilevel"/>
    <w:tmpl w:val="B76A14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78"/>
    <w:rsid w:val="002F01EB"/>
    <w:rsid w:val="00775E4D"/>
    <w:rsid w:val="00C7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78"/>
    <w:pPr>
      <w:suppressAutoHyphens/>
      <w:spacing w:line="240" w:lineRule="auto"/>
      <w:textAlignment w:val="baseline"/>
    </w:pPr>
    <w:rPr>
      <w:rFonts w:ascii="Century" w:eastAsia="Times New Roman" w:hAnsi="Century" w:cs="Times New Roman"/>
      <w:color w:val="00000A"/>
      <w:szCs w:val="20"/>
      <w:lang w:val="en-US" w:eastAsia="ru-RU"/>
    </w:rPr>
  </w:style>
  <w:style w:type="paragraph" w:styleId="1">
    <w:name w:val="heading 1"/>
    <w:basedOn w:val="a"/>
    <w:link w:val="10"/>
    <w:qFormat/>
    <w:rsid w:val="008A33FE"/>
    <w:pPr>
      <w:keepNext/>
      <w:spacing w:before="240" w:after="60"/>
      <w:ind w:left="927" w:hanging="360"/>
      <w:textAlignment w:val="auto"/>
      <w:outlineLvl w:val="0"/>
    </w:pPr>
    <w:rPr>
      <w:rFonts w:ascii="Arial" w:hAnsi="Arial" w:cs="Arial"/>
      <w:b/>
      <w:sz w:val="28"/>
      <w:lang w:eastAsia="zh-CN" w:bidi="hi-IN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ижний колонтитул Знак"/>
    <w:basedOn w:val="a1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1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6">
    <w:name w:val="Текст выноски Знак"/>
    <w:basedOn w:val="a1"/>
    <w:uiPriority w:val="99"/>
    <w:semiHidden/>
    <w:qFormat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basedOn w:val="a1"/>
    <w:uiPriority w:val="99"/>
    <w:unhideWhenUsed/>
    <w:rsid w:val="00515F2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"/>
    <w:qFormat/>
    <w:locked/>
    <w:rsid w:val="005A7C9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азвание Знак"/>
    <w:basedOn w:val="a1"/>
    <w:uiPriority w:val="10"/>
    <w:qFormat/>
    <w:rsid w:val="0004568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val="en-US" w:eastAsia="ru-RU"/>
    </w:rPr>
  </w:style>
  <w:style w:type="character" w:customStyle="1" w:styleId="10">
    <w:name w:val="Заголовок 1 Знак"/>
    <w:basedOn w:val="a1"/>
    <w:link w:val="1"/>
    <w:qFormat/>
    <w:rsid w:val="008A33FE"/>
    <w:rPr>
      <w:rFonts w:ascii="Arial" w:eastAsia="Times New Roman" w:hAnsi="Arial" w:cs="Arial"/>
      <w:b/>
      <w:sz w:val="28"/>
      <w:szCs w:val="20"/>
      <w:lang w:val="en-US" w:eastAsia="zh-CN" w:bidi="hi-IN"/>
    </w:rPr>
  </w:style>
  <w:style w:type="character" w:customStyle="1" w:styleId="a8">
    <w:name w:val="Текст сноски Знак"/>
    <w:basedOn w:val="a1"/>
    <w:uiPriority w:val="99"/>
    <w:semiHidden/>
    <w:qFormat/>
    <w:rsid w:val="00B15F71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styleId="a9">
    <w:name w:val="footnote reference"/>
    <w:basedOn w:val="a1"/>
    <w:uiPriority w:val="99"/>
    <w:semiHidden/>
    <w:unhideWhenUsed/>
    <w:qFormat/>
    <w:rsid w:val="00B15F71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a0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footer"/>
    <w:basedOn w:val="a"/>
    <w:uiPriority w:val="99"/>
    <w:rsid w:val="004A2236"/>
    <w:pPr>
      <w:tabs>
        <w:tab w:val="center" w:pos="4153"/>
        <w:tab w:val="right" w:pos="8306"/>
      </w:tabs>
    </w:pPr>
  </w:style>
  <w:style w:type="paragraph" w:styleId="af">
    <w:name w:val="Normal (Web)"/>
    <w:basedOn w:val="a"/>
    <w:qFormat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f0">
    <w:name w:val="header"/>
    <w:basedOn w:val="a"/>
    <w:uiPriority w:val="99"/>
    <w:unhideWhenUsed/>
    <w:rsid w:val="004A2236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EE68BA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ED3A7F"/>
    <w:pPr>
      <w:ind w:left="720"/>
      <w:contextualSpacing/>
    </w:pPr>
  </w:style>
  <w:style w:type="paragraph" w:customStyle="1" w:styleId="ConsPlusNormal0">
    <w:name w:val="ConsPlusNormal"/>
    <w:qFormat/>
    <w:rsid w:val="005A7C9F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efault">
    <w:name w:val="Default"/>
    <w:qFormat/>
    <w:rsid w:val="00642366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DocList">
    <w:name w:val="ConsPlusDocList"/>
    <w:qFormat/>
    <w:rsid w:val="00642366"/>
    <w:pPr>
      <w:widowControl w:val="0"/>
      <w:suppressAutoHyphens/>
      <w:spacing w:line="240" w:lineRule="auto"/>
    </w:pPr>
    <w:rPr>
      <w:rFonts w:ascii="Arial" w:eastAsia="Arial" w:hAnsi="Arial" w:cs="Arial"/>
      <w:color w:val="00000A"/>
      <w:szCs w:val="20"/>
      <w:lang w:eastAsia="hi-IN" w:bidi="hi-IN"/>
    </w:rPr>
  </w:style>
  <w:style w:type="paragraph" w:customStyle="1" w:styleId="af3">
    <w:name w:val="Заглавие"/>
    <w:basedOn w:val="a"/>
    <w:uiPriority w:val="10"/>
    <w:qFormat/>
    <w:rsid w:val="00045685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4">
    <w:name w:val="No Spacing"/>
    <w:uiPriority w:val="1"/>
    <w:qFormat/>
    <w:rsid w:val="00822B11"/>
    <w:pPr>
      <w:suppressAutoHyphens/>
      <w:spacing w:line="240" w:lineRule="auto"/>
      <w:textAlignment w:val="baseline"/>
    </w:pPr>
    <w:rPr>
      <w:rFonts w:ascii="Century" w:eastAsia="Times New Roman" w:hAnsi="Century" w:cs="Times New Roman"/>
      <w:color w:val="00000A"/>
      <w:szCs w:val="20"/>
      <w:lang w:val="en-US" w:eastAsia="ru-RU"/>
    </w:rPr>
  </w:style>
  <w:style w:type="paragraph" w:customStyle="1" w:styleId="ConsPlusTitle">
    <w:name w:val="ConsPlusTitle"/>
    <w:qFormat/>
    <w:rsid w:val="00FA67BD"/>
    <w:pPr>
      <w:widowControl w:val="0"/>
      <w:spacing w:line="240" w:lineRule="auto"/>
    </w:pPr>
    <w:rPr>
      <w:rFonts w:eastAsia="Times New Roman" w:cs="Calibri"/>
      <w:b/>
      <w:color w:val="00000A"/>
      <w:szCs w:val="20"/>
      <w:lang w:eastAsia="ru-RU"/>
    </w:rPr>
  </w:style>
  <w:style w:type="paragraph" w:customStyle="1" w:styleId="subpunct">
    <w:name w:val="subpunct"/>
    <w:basedOn w:val="a"/>
    <w:qFormat/>
    <w:rsid w:val="00651E56"/>
    <w:pPr>
      <w:spacing w:line="360" w:lineRule="auto"/>
      <w:jc w:val="both"/>
      <w:textAlignment w:val="auto"/>
    </w:pPr>
    <w:rPr>
      <w:rFonts w:ascii="Times New Roman" w:hAnsi="Times New Roman"/>
      <w:sz w:val="26"/>
      <w:szCs w:val="26"/>
      <w:lang w:eastAsia="zh-CN"/>
    </w:rPr>
  </w:style>
  <w:style w:type="paragraph" w:styleId="af5">
    <w:name w:val="footnote text"/>
    <w:basedOn w:val="a"/>
    <w:uiPriority w:val="99"/>
    <w:semiHidden/>
    <w:unhideWhenUsed/>
    <w:qFormat/>
    <w:rsid w:val="00B15F71"/>
    <w:pPr>
      <w:textAlignment w:val="auto"/>
    </w:pPr>
  </w:style>
  <w:style w:type="paragraph" w:customStyle="1" w:styleId="af6">
    <w:name w:val="Блочная цитата"/>
    <w:basedOn w:val="a"/>
    <w:qFormat/>
  </w:style>
  <w:style w:type="paragraph" w:styleId="af7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78"/>
    <w:pPr>
      <w:suppressAutoHyphens/>
      <w:spacing w:line="240" w:lineRule="auto"/>
      <w:textAlignment w:val="baseline"/>
    </w:pPr>
    <w:rPr>
      <w:rFonts w:ascii="Century" w:eastAsia="Times New Roman" w:hAnsi="Century" w:cs="Times New Roman"/>
      <w:color w:val="00000A"/>
      <w:szCs w:val="20"/>
      <w:lang w:val="en-US" w:eastAsia="ru-RU"/>
    </w:rPr>
  </w:style>
  <w:style w:type="paragraph" w:styleId="1">
    <w:name w:val="heading 1"/>
    <w:basedOn w:val="a"/>
    <w:link w:val="10"/>
    <w:qFormat/>
    <w:rsid w:val="008A33FE"/>
    <w:pPr>
      <w:keepNext/>
      <w:spacing w:before="240" w:after="60"/>
      <w:ind w:left="927" w:hanging="360"/>
      <w:textAlignment w:val="auto"/>
      <w:outlineLvl w:val="0"/>
    </w:pPr>
    <w:rPr>
      <w:rFonts w:ascii="Arial" w:hAnsi="Arial" w:cs="Arial"/>
      <w:b/>
      <w:sz w:val="28"/>
      <w:lang w:eastAsia="zh-CN" w:bidi="hi-IN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ижний колонтитул Знак"/>
    <w:basedOn w:val="a1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1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6">
    <w:name w:val="Текст выноски Знак"/>
    <w:basedOn w:val="a1"/>
    <w:uiPriority w:val="99"/>
    <w:semiHidden/>
    <w:qFormat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basedOn w:val="a1"/>
    <w:uiPriority w:val="99"/>
    <w:unhideWhenUsed/>
    <w:rsid w:val="00515F2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"/>
    <w:qFormat/>
    <w:locked/>
    <w:rsid w:val="005A7C9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азвание Знак"/>
    <w:basedOn w:val="a1"/>
    <w:uiPriority w:val="10"/>
    <w:qFormat/>
    <w:rsid w:val="0004568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val="en-US" w:eastAsia="ru-RU"/>
    </w:rPr>
  </w:style>
  <w:style w:type="character" w:customStyle="1" w:styleId="10">
    <w:name w:val="Заголовок 1 Знак"/>
    <w:basedOn w:val="a1"/>
    <w:link w:val="1"/>
    <w:qFormat/>
    <w:rsid w:val="008A33FE"/>
    <w:rPr>
      <w:rFonts w:ascii="Arial" w:eastAsia="Times New Roman" w:hAnsi="Arial" w:cs="Arial"/>
      <w:b/>
      <w:sz w:val="28"/>
      <w:szCs w:val="20"/>
      <w:lang w:val="en-US" w:eastAsia="zh-CN" w:bidi="hi-IN"/>
    </w:rPr>
  </w:style>
  <w:style w:type="character" w:customStyle="1" w:styleId="a8">
    <w:name w:val="Текст сноски Знак"/>
    <w:basedOn w:val="a1"/>
    <w:uiPriority w:val="99"/>
    <w:semiHidden/>
    <w:qFormat/>
    <w:rsid w:val="00B15F71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styleId="a9">
    <w:name w:val="footnote reference"/>
    <w:basedOn w:val="a1"/>
    <w:uiPriority w:val="99"/>
    <w:semiHidden/>
    <w:unhideWhenUsed/>
    <w:qFormat/>
    <w:rsid w:val="00B15F71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a0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footer"/>
    <w:basedOn w:val="a"/>
    <w:uiPriority w:val="99"/>
    <w:rsid w:val="004A2236"/>
    <w:pPr>
      <w:tabs>
        <w:tab w:val="center" w:pos="4153"/>
        <w:tab w:val="right" w:pos="8306"/>
      </w:tabs>
    </w:pPr>
  </w:style>
  <w:style w:type="paragraph" w:styleId="af">
    <w:name w:val="Normal (Web)"/>
    <w:basedOn w:val="a"/>
    <w:qFormat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f0">
    <w:name w:val="header"/>
    <w:basedOn w:val="a"/>
    <w:uiPriority w:val="99"/>
    <w:unhideWhenUsed/>
    <w:rsid w:val="004A2236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EE68BA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ED3A7F"/>
    <w:pPr>
      <w:ind w:left="720"/>
      <w:contextualSpacing/>
    </w:pPr>
  </w:style>
  <w:style w:type="paragraph" w:customStyle="1" w:styleId="ConsPlusNormal0">
    <w:name w:val="ConsPlusNormal"/>
    <w:qFormat/>
    <w:rsid w:val="005A7C9F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efault">
    <w:name w:val="Default"/>
    <w:qFormat/>
    <w:rsid w:val="00642366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DocList">
    <w:name w:val="ConsPlusDocList"/>
    <w:qFormat/>
    <w:rsid w:val="00642366"/>
    <w:pPr>
      <w:widowControl w:val="0"/>
      <w:suppressAutoHyphens/>
      <w:spacing w:line="240" w:lineRule="auto"/>
    </w:pPr>
    <w:rPr>
      <w:rFonts w:ascii="Arial" w:eastAsia="Arial" w:hAnsi="Arial" w:cs="Arial"/>
      <w:color w:val="00000A"/>
      <w:szCs w:val="20"/>
      <w:lang w:eastAsia="hi-IN" w:bidi="hi-IN"/>
    </w:rPr>
  </w:style>
  <w:style w:type="paragraph" w:customStyle="1" w:styleId="af3">
    <w:name w:val="Заглавие"/>
    <w:basedOn w:val="a"/>
    <w:uiPriority w:val="10"/>
    <w:qFormat/>
    <w:rsid w:val="00045685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4">
    <w:name w:val="No Spacing"/>
    <w:uiPriority w:val="1"/>
    <w:qFormat/>
    <w:rsid w:val="00822B11"/>
    <w:pPr>
      <w:suppressAutoHyphens/>
      <w:spacing w:line="240" w:lineRule="auto"/>
      <w:textAlignment w:val="baseline"/>
    </w:pPr>
    <w:rPr>
      <w:rFonts w:ascii="Century" w:eastAsia="Times New Roman" w:hAnsi="Century" w:cs="Times New Roman"/>
      <w:color w:val="00000A"/>
      <w:szCs w:val="20"/>
      <w:lang w:val="en-US" w:eastAsia="ru-RU"/>
    </w:rPr>
  </w:style>
  <w:style w:type="paragraph" w:customStyle="1" w:styleId="ConsPlusTitle">
    <w:name w:val="ConsPlusTitle"/>
    <w:qFormat/>
    <w:rsid w:val="00FA67BD"/>
    <w:pPr>
      <w:widowControl w:val="0"/>
      <w:spacing w:line="240" w:lineRule="auto"/>
    </w:pPr>
    <w:rPr>
      <w:rFonts w:eastAsia="Times New Roman" w:cs="Calibri"/>
      <w:b/>
      <w:color w:val="00000A"/>
      <w:szCs w:val="20"/>
      <w:lang w:eastAsia="ru-RU"/>
    </w:rPr>
  </w:style>
  <w:style w:type="paragraph" w:customStyle="1" w:styleId="subpunct">
    <w:name w:val="subpunct"/>
    <w:basedOn w:val="a"/>
    <w:qFormat/>
    <w:rsid w:val="00651E56"/>
    <w:pPr>
      <w:spacing w:line="360" w:lineRule="auto"/>
      <w:jc w:val="both"/>
      <w:textAlignment w:val="auto"/>
    </w:pPr>
    <w:rPr>
      <w:rFonts w:ascii="Times New Roman" w:hAnsi="Times New Roman"/>
      <w:sz w:val="26"/>
      <w:szCs w:val="26"/>
      <w:lang w:eastAsia="zh-CN"/>
    </w:rPr>
  </w:style>
  <w:style w:type="paragraph" w:styleId="af5">
    <w:name w:val="footnote text"/>
    <w:basedOn w:val="a"/>
    <w:uiPriority w:val="99"/>
    <w:semiHidden/>
    <w:unhideWhenUsed/>
    <w:qFormat/>
    <w:rsid w:val="00B15F71"/>
    <w:pPr>
      <w:textAlignment w:val="auto"/>
    </w:pPr>
  </w:style>
  <w:style w:type="paragraph" w:customStyle="1" w:styleId="af6">
    <w:name w:val="Блочная цитата"/>
    <w:basedOn w:val="a"/>
    <w:qFormat/>
  </w:style>
  <w:style w:type="paragraph" w:styleId="af7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2DD5BA648662BAFB415CE1969E4D658F93AA30B54F6C589AA591DD799565FE9D8F7D8E742D96CCQDP9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93574A433CF856FF11249D41E3C3D1331D52EC216B23ADA03E71FD292A1C9F040D205696967DD6t8sDK" TargetMode="External"/><Relationship Id="rId17" Type="http://schemas.openxmlformats.org/officeDocument/2006/relationships/hyperlink" Target="consultantplus://offline/ref=DA5EB828A0669247F8B9CF7282EB5DB0A5E5ABCFCB00ADD978DB9A64396C92E6EB18C7C1FC9539F07AF654f8p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F598F05DED7D1AE96AB3F4A3D20355E07930282D2207285EC72633325D99E0A12B81DAb6G7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2DD5BA648662BAFB415CE1969E4D658F93AA30B54F6C589AA591DD799565FE9D8F7D8E742D96CCQDP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F598F05DED7D1AE96AB3F4A3D20355E07930282D2207285EC72633325D99E0A12B81DA67FFB8A6bEG5G" TargetMode="External"/><Relationship Id="rId10" Type="http://schemas.openxmlformats.org/officeDocument/2006/relationships/hyperlink" Target="consultantplus://offline/ref=D52DD5BA648662BAFB415CE1969E4D658F93AA30B54F6C589AA591DD799565FE9D8F7D8E742D96CCQDP9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E1261C6A6F6DB23D77804C36D01174ED64ADACC25C120024461A2012782D78483456CEA3r31CE" TargetMode="External"/><Relationship Id="rId14" Type="http://schemas.openxmlformats.org/officeDocument/2006/relationships/hyperlink" Target="consultantplus://offline/ref=D52DD5BA648662BAFB415CE1969E4D658F93AA30B54F6C589AA591DD799565FE9D8F7D8E742D96CCQD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1283-9633-42B7-A617-FF62288D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10835</Words>
  <Characters>61765</Characters>
  <Application>Microsoft Office Word</Application>
  <DocSecurity>0</DocSecurity>
  <Lines>514</Lines>
  <Paragraphs>144</Paragraphs>
  <ScaleCrop>false</ScaleCrop>
  <Company>SPecialiST RePack</Company>
  <LinksUpToDate>false</LinksUpToDate>
  <CharactersWithSpaces>72456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admin</cp:lastModifiedBy>
  <cp:revision>2</cp:revision>
  <cp:lastPrinted>2019-09-26T10:25:00Z</cp:lastPrinted>
  <dcterms:created xsi:type="dcterms:W3CDTF">2019-09-27T08:34:00Z</dcterms:created>
  <dcterms:modified xsi:type="dcterms:W3CDTF">2019-09-27T08:34:00Z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