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МУНИЦИПАЛЬНОГО ОБРАЗОВАНИЯ </w:t>
        <w:br/>
        <w:t>«ТИИНСКОЕ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МЕЛЕКЕССКОГО РАЙОНА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817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05.07.2019 г.                                                                                                    №  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с.Тиинск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06.10.2003 </w:t>
      </w:r>
      <w:hyperlink r:id="rId2">
        <w:r>
          <w:rPr>
            <w:rStyle w:val="Style18"/>
            <w:rFonts w:cs="Times New Roman" w:ascii="Times New Roman" w:hAnsi="Times New Roman"/>
            <w:color w:val="000000"/>
            <w:sz w:val="28"/>
            <w:szCs w:val="28"/>
          </w:rPr>
          <w:t>№131-ФЗ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3">
        <w:r>
          <w:rPr>
            <w:rStyle w:val="Style18"/>
            <w:rFonts w:cs="Times New Roman" w:ascii="Times New Roman" w:hAnsi="Times New Roman"/>
            <w:color w:val="000000"/>
            <w:sz w:val="28"/>
            <w:szCs w:val="28"/>
          </w:rPr>
          <w:t>№7-ФЗ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 охране окружающей среды», от 27.07.2010 </w:t>
      </w:r>
      <w:hyperlink r:id="rId4">
        <w:r>
          <w:rPr>
            <w:rStyle w:val="Style18"/>
            <w:rFonts w:cs="Times New Roman" w:ascii="Times New Roman" w:hAnsi="Times New Roman"/>
            <w:color w:val="000000"/>
            <w:sz w:val="28"/>
            <w:szCs w:val="28"/>
          </w:rPr>
          <w:t>№210-ФЗ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 </w:t>
      </w:r>
      <w:r>
        <w:rPr>
          <w:rFonts w:cs="Times New Roman"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услуг»,  постановлением администрации муниципального образования «Тиинское сельское поселение» Мелекесского района Ульяновской области от 09.01.2019 № 2 «Об утверждении Перечня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 и подведомственными учреждениями»администрация муниципального образования </w:t>
      </w:r>
      <w:r>
        <w:rPr>
          <w:rFonts w:cs="Times New Roman" w:ascii="Times New Roman" w:hAnsi="Times New Roman"/>
          <w:sz w:val="28"/>
        </w:rPr>
        <w:t>«Тиинское сельское поселение» Мелекесского района Ульяновской области</w:t>
      </w:r>
      <w:r>
        <w:rPr>
          <w:rFonts w:cs="Times New Roman" w:ascii="Times New Roman" w:hAnsi="Times New Roman"/>
          <w:sz w:val="28"/>
          <w:szCs w:val="28"/>
        </w:rPr>
        <w:t>»  п о с т а н о в л я е т: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административный </w:t>
      </w:r>
      <w:hyperlink w:anchor="P31">
        <w:r>
          <w:rPr>
            <w:rStyle w:val="Style18"/>
            <w:rFonts w:cs="Times New Roman" w:ascii="Times New Roman" w:hAnsi="Times New Roman"/>
            <w:color w:val="000000"/>
            <w:sz w:val="28"/>
            <w:szCs w:val="28"/>
          </w:rPr>
          <w:t>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предоставлению муниципальной услуги «Предоставление порубочного билета и (или) разрешения на пересадку деревьев и кустарников»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 и подлежит размещению на официальном сайте 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Style24"/>
        <w:tabs>
          <w:tab w:val="clear" w:pos="708"/>
          <w:tab w:val="left" w:pos="993" w:leader="none"/>
        </w:tabs>
        <w:suppressAutoHyphens w:val="fals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4"/>
        <w:tabs>
          <w:tab w:val="clear" w:pos="708"/>
          <w:tab w:val="left" w:pos="993" w:leader="none"/>
        </w:tabs>
        <w:suppressAutoHyphens w:val="false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Style24"/>
        <w:tabs>
          <w:tab w:val="clear" w:pos="708"/>
          <w:tab w:val="left" w:pos="993" w:leader="none"/>
        </w:tabs>
        <w:suppressAutoHyphens w:val="false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  <w:tab/>
        <w:tab/>
        <w:tab/>
        <w:t xml:space="preserve"> </w:t>
        <w:tab/>
        <w:tab/>
        <w:tab/>
        <w:tab/>
        <w:t xml:space="preserve">     В.А. Сутягин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постановлению администрации 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образования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«Тиинское сельское поселение»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Мелекесского района 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Ульяновской области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_________ 2019 г. №____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>
        <w:rPr>
          <w:rFonts w:cs="Times New Roman" w:ascii="Times New Roman" w:hAnsi="Times New Roman"/>
          <w:sz w:val="26"/>
          <w:szCs w:val="26"/>
        </w:rPr>
        <w:t xml:space="preserve">Административный регламент 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Предмет регулирования административного регламента.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Настоящий административный регламент устанавливает порядок предоставления администрацией муниципального образования «Тиинское сельское поселение» Мелекесского района Ульяновской области (далее – уполномоченный орган) муниципальной услуги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«Предоставление порубочного билета и (или) разрешения на пересадку деревьев и кустарников» (далее – административный регламент, муниципальная услуга).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1.2. Описание заявителей. 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1.2.1. Заявителями муниципальной услуги являются физические или юридические лица, а также индивидуальные предприниматели, зарегистрированные в установленном порядке и осуществляющие предпринимательскую деятельность без образования юридического лица (далее - заявители).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1.3.1. </w:t>
      </w:r>
      <w:bookmarkStart w:id="1" w:name="P52"/>
      <w:bookmarkEnd w:id="1"/>
      <w:r>
        <w:rPr>
          <w:rFonts w:cs="Times New Roman" w:ascii="Times New Roman" w:hAnsi="Times New Roman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-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- Региональный портал).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Информирование о порядке предоставления муниципальной услуги осуществляется уполномоченным органом: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личном устном обращении заявителей;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телефону 8(84235) 9-42-66;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путем направления ответов на письменные обращения, направляемые в уполномоченный орган по почте;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путем направления ответов на письменные обращения, направляемые в уполномоченный орган по адресу электронной почты </w:t>
      </w:r>
      <w:r>
        <w:rPr>
          <w:rFonts w:cs="Times New Roman" w:ascii="Times New Roman" w:hAnsi="Times New Roman"/>
          <w:sz w:val="26"/>
          <w:szCs w:val="26"/>
          <w:lang w:val="en-US"/>
        </w:rPr>
        <w:t>tiinsk</w:t>
      </w:r>
      <w:r>
        <w:rPr>
          <w:rFonts w:cs="Times New Roman" w:ascii="Times New Roman" w:hAnsi="Times New Roman"/>
          <w:color w:val="333333"/>
          <w:sz w:val="26"/>
          <w:szCs w:val="26"/>
          <w:shd w:fill="FFFFFF" w:val="clear"/>
        </w:rPr>
        <w:t>s</w:t>
      </w:r>
      <w:r>
        <w:rPr>
          <w:rFonts w:cs="Times New Roman" w:ascii="Times New Roman" w:hAnsi="Times New Roman"/>
          <w:color w:val="333333"/>
          <w:sz w:val="26"/>
          <w:szCs w:val="26"/>
          <w:shd w:fill="FFFFFF" w:val="clear"/>
          <w:lang w:val="en-US"/>
        </w:rPr>
        <w:t>p</w:t>
      </w:r>
      <w:r>
        <w:rPr>
          <w:rFonts w:cs="Times New Roman" w:ascii="Times New Roman" w:hAnsi="Times New Roman"/>
          <w:color w:val="333333"/>
          <w:sz w:val="26"/>
          <w:szCs w:val="26"/>
          <w:shd w:fill="FFFFFF" w:val="clear"/>
        </w:rPr>
        <w:t>@yandex.ru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путем размещения информации на официальном сайте администрации муниципального образования «Тиинское сельское поселение» Мелекесского района Ульяновской области (https:// </w:t>
      </w:r>
      <w:r>
        <w:rPr>
          <w:rFonts w:cs="Times New Roman" w:ascii="Times New Roman" w:hAnsi="Times New Roman"/>
          <w:sz w:val="26"/>
          <w:szCs w:val="26"/>
          <w:lang w:val="en-US"/>
        </w:rPr>
        <w:t>tiinsk</w:t>
      </w:r>
      <w:r>
        <w:rPr>
          <w:rFonts w:cs="Times New Roman" w:ascii="Times New Roman" w:hAnsi="Times New Roman"/>
          <w:sz w:val="26"/>
          <w:szCs w:val="26"/>
        </w:rPr>
        <w:t>.m-vestnik.ru/);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посредством размещения информации на Едином портале (https://www.gosuslugi.ru/);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посредством размещения информации на Региональном портале (https://pgu.ulregion.ru/);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Информирование через телефон-информатор не осуществляется.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Местонахождение уполномоченного органа: Ульяновская область, Мелекесский район, село Тиинск, ул. Площадь Советов, д.1.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График работы: понедельник-пятница, с 08.00 до 17.00, перерыв с 12.00 до 13.00. 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официальном сайте уполномоченного органа, а также на  Региональном портале подлежит размещению следующая справочная информация: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>2. Стандарт предоставления муниципальной услуги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 Наименование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«Предоставление порубочного билета и (или) разрешения на пересадку деревьев и кустарников» (далее - муниципальная услуга).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 Наименование органа, предоставляющего муниципальную услугу.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Администрация муниципального образования «Тиинское сельское поселение» Мелекесского района Ульяновской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 Результат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предоставления муниципальной услуги является предоставление порубочного билета и (или) разрешения на пересадку деревьев и кустарников или мотивированный отказ в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7"/>
      <w:bookmarkEnd w:id="2"/>
      <w:r>
        <w:rPr>
          <w:rFonts w:cs="Times New Roman" w:ascii="Times New Roman" w:hAnsi="Times New Roman"/>
          <w:sz w:val="26"/>
          <w:szCs w:val="26"/>
        </w:rPr>
        <w:t>2.4. Срок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Общий срок предоставления муниципальной услуги не более 35 календарных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2.4.1. Максимальное время ожидания в очереди при подаче запроса и при получении результата не должно превышать 15 минут.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2.4.2. Письменный запрос регистрируется в журнале входящей документации в течение 10 минут.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2.4.3. Срок предоставления муниципальной услуги включает: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2.4.3.1. оформление оценочной ведомости - 14 календарных дней со дня регистрации заявления;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2.4.3.2. оформление разрешения на снос растительности - не более 7 календарных дней с момента оплаты восстановительной стоимости и стоимости древесины;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2.4.3.3. оформление мотивированного отказа в предоставлении муниципальной услуги - 14 календарных дней со дня регистрации запроса.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p>
      <w:pPr>
        <w:pStyle w:val="ConsPlusNormal"/>
        <w:ind w:firstLine="540"/>
        <w:jc w:val="both"/>
        <w:rPr/>
      </w:pPr>
      <w:bookmarkStart w:id="3" w:name="P100"/>
      <w:bookmarkEnd w:id="3"/>
      <w:r>
        <w:rPr>
          <w:rFonts w:cs="Times New Roman" w:ascii="Times New Roman" w:hAnsi="Times New Roman"/>
          <w:color w:val="000000"/>
          <w:sz w:val="26"/>
          <w:szCs w:val="26"/>
        </w:rPr>
        <w:t>Информация о нормативных правовых актах,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размещена на официальном сайте уполномоченного органа и на Региональном портале.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>
        <w:rPr>
          <w:rFonts w:cs="Times New Roman" w:ascii="Times New Roman" w:hAnsi="Times New Roman"/>
          <w:sz w:val="26"/>
          <w:szCs w:val="26"/>
        </w:rPr>
        <w:t>2.6.1. Документы, которые заявитель должен представить самостоятельно: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1)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заявление, согласно </w:t>
      </w:r>
      <w:r>
        <w:rPr>
          <w:rFonts w:cs="Times New Roman" w:ascii="Times New Roman" w:hAnsi="Times New Roman"/>
          <w:sz w:val="26"/>
          <w:szCs w:val="26"/>
        </w:rPr>
        <w:t>приложению  1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к административному регламенту (заявитель представляет самостоятельно);</w:t>
      </w:r>
    </w:p>
    <w:p>
      <w:pPr>
        <w:pStyle w:val="Style25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2) </w:t>
      </w:r>
      <w:r>
        <w:rPr>
          <w:rFonts w:cs="Times New Roman" w:ascii="Times New Roman" w:hAnsi="Times New Roman"/>
          <w:color w:val="000000"/>
          <w:sz w:val="26"/>
          <w:szCs w:val="26"/>
        </w:rPr>
        <w:t>документ, удостоверяющий личность заявителя или его представителя (заявитель, представитель заявителя представляют самостоятельно);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</w:t>
      </w:r>
      <w:r>
        <w:rPr>
          <w:rFonts w:cs="Times New Roman" w:ascii="Times New Roman" w:hAnsi="Times New Roman"/>
          <w:color w:val="000000"/>
          <w:sz w:val="26"/>
          <w:szCs w:val="26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правоустанавливающие документы на земельный участок, на котором предполагаются к сносу (обрезке, пересадке) зеленые насаждения;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документы, подтверждающие право заявителя на получение услуги (например, проект строительства, заключение органов государственной экспертизы по проектной документации, разрешение на строительство, разрешение на размещение объекта - киоска, павильона и т.п.).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письмо от балансодержателя зеленых насаждений о предоставлении разрешения на снос и обрезку зеленых насаждений, для оформления разрешения на пересадку - письмо от заказчика о направлении проектной документации;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план территории с точным указанием вырубаемых и подлежащих обрезке деревьев и кустарников, заверенный печатью балансодержателя территории. При пересадке зеленых насаждений согласовать с владельцем затрагиваемых территорий определяющие условия пересадки деревьев и кустарников;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 заполняется лично заявителем либо его представителем, наделенным правом представлять законные интересы заявителя. В заявлении о выдаче разрешения требуется указать вид и количество подлежащих сносу деревьев и кустарников, площадь травянистой растительности.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5"/>
      <w:bookmarkEnd w:id="5"/>
      <w:r>
        <w:rPr>
          <w:rFonts w:cs="Times New Roman" w:ascii="Times New Roman" w:hAnsi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2.7.1. Непредставление оригиналов документов, предусмотренных подпунктом 2.6.2. настоящего административного регламента, для сличения, если представленные копии не заверены нотариально.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2.7.2. Заявление не поддается прочтению, содержит нецензурные либо оскорбительные выражения.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2.7.3. В заявлении не указана фамилия, имя, отчество, почтовый адрес заявителя - физического лица (индивидуального предпринимателя) либо наименование, местонахождение заявителя - юридического лица или в заявлении отсутствует подпись заявителя (его представителя).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2.7.4. Отсутствие оформленной в установленном порядке доверенности в случае подачи заявления на оформление разрешения на снос, обрезку, пересадку зеленых насаждений, подлежащего выдаче третьему лицу.</w:t>
      </w:r>
    </w:p>
    <w:p>
      <w:pPr>
        <w:pStyle w:val="ConsPlusNormal"/>
        <w:ind w:firstLine="540"/>
        <w:jc w:val="both"/>
        <w:rPr/>
      </w:pPr>
      <w:bookmarkStart w:id="6" w:name="P120"/>
      <w:bookmarkEnd w:id="6"/>
      <w:r>
        <w:rPr>
          <w:rFonts w:cs="Times New Roman" w:ascii="Times New Roman" w:hAnsi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2.8.1. Представление неполного пакета документов, предусмотренных подпунктом 2.6.2. настоящего административного регламента.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2.8.2. Заявлено о сносе зеленых насаждений, снос которых запрещен, а именно - деревьев, имеющих мемориальную, историческую или уникальную эстетическую ценность, статус которых закреплен в установленном порядке.</w:t>
      </w:r>
    </w:p>
    <w:p>
      <w:pPr>
        <w:pStyle w:val="Style20"/>
        <w:spacing w:before="0" w:after="0"/>
        <w:ind w:firstLine="540"/>
        <w:jc w:val="both"/>
        <w:rPr/>
      </w:pPr>
      <w:r>
        <w:rPr>
          <w:rFonts w:eastAsia="Arial"/>
          <w:sz w:val="26"/>
          <w:szCs w:val="26"/>
          <w:lang w:val="ru-RU"/>
        </w:rPr>
        <w:t>2.8.3. Н</w:t>
      </w:r>
      <w:r>
        <w:rPr>
          <w:rFonts w:eastAsia="Arial"/>
          <w:sz w:val="26"/>
          <w:szCs w:val="26"/>
        </w:rPr>
        <w:t>еуплата заявителем суммы восстановительной стоимости зелёных насаждений, в том числе уклонение от получения документа о необходимости внесения её в бюджет городского округа, городского и сельского поселения муниципального образования Ульяновской области и (или) отсутствие договора на производство компенсационных посадок с работами по уходу, за исключением следующих случаев:</w:t>
      </w:r>
    </w:p>
    <w:p>
      <w:pPr>
        <w:pStyle w:val="Style20"/>
        <w:spacing w:before="0" w:after="0"/>
        <w:ind w:firstLine="709"/>
        <w:jc w:val="both"/>
        <w:rPr/>
      </w:pPr>
      <w:r>
        <w:rPr>
          <w:rFonts w:eastAsia="Arial"/>
          <w:sz w:val="26"/>
          <w:szCs w:val="26"/>
          <w:lang w:val="ru-RU"/>
        </w:rPr>
        <w:t xml:space="preserve">- </w:t>
      </w:r>
      <w:r>
        <w:rPr>
          <w:rFonts w:eastAsia="Arial"/>
          <w:sz w:val="26"/>
          <w:szCs w:val="26"/>
        </w:rPr>
        <w:t>снос (пересадка), обрезка зелёных насаждений, представляющих угрозу жизни и здоровью людей и сохранности имущества;</w:t>
      </w:r>
    </w:p>
    <w:p>
      <w:pPr>
        <w:pStyle w:val="Style20"/>
        <w:spacing w:before="0" w:after="0"/>
        <w:ind w:firstLine="709"/>
        <w:jc w:val="both"/>
        <w:rPr/>
      </w:pPr>
      <w:r>
        <w:rPr>
          <w:rFonts w:eastAsia="Arial"/>
          <w:sz w:val="26"/>
          <w:szCs w:val="26"/>
          <w:lang w:val="ru-RU"/>
        </w:rPr>
        <w:t xml:space="preserve">- </w:t>
      </w:r>
      <w:r>
        <w:rPr>
          <w:rFonts w:eastAsia="Arial"/>
          <w:sz w:val="26"/>
          <w:szCs w:val="26"/>
        </w:rPr>
        <w:t>санитарная обрезка крон деревьев, стрижки «живой» изгороди;</w:t>
      </w:r>
    </w:p>
    <w:p>
      <w:pPr>
        <w:pStyle w:val="Style20"/>
        <w:spacing w:before="0" w:after="0"/>
        <w:ind w:firstLine="709"/>
        <w:jc w:val="both"/>
        <w:rPr/>
      </w:pPr>
      <w:r>
        <w:rPr>
          <w:rFonts w:eastAsia="Arial"/>
          <w:sz w:val="26"/>
          <w:szCs w:val="26"/>
          <w:lang w:val="ru-RU"/>
        </w:rPr>
        <w:t xml:space="preserve">- </w:t>
      </w:r>
      <w:r>
        <w:rPr>
          <w:rFonts w:eastAsia="Arial"/>
          <w:sz w:val="26"/>
          <w:szCs w:val="26"/>
        </w:rPr>
        <w:t xml:space="preserve">предупреждение и ликвидация последствий аварий, катастроф, стихийных бедствий и иных чрезвычайных ситуаций природного </w:t>
        <w:br/>
        <w:t>и техногенного характера;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Arial" w:cs="Times New Roman" w:ascii="Times New Roman" w:hAnsi="Times New Roman"/>
          <w:sz w:val="26"/>
          <w:szCs w:val="26"/>
        </w:rPr>
        <w:t>- устранение нарушений норм охраны и эксплуатации объектов капитального строительства, инженерной и транспортной инфраструктуры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законодательством Российской Федерации предоставление муниципальной услуги осуществляется бесплатно.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5"/>
      <w:bookmarkEnd w:id="7"/>
      <w:r>
        <w:rPr>
          <w:rFonts w:cs="Times New Roman" w:ascii="Times New Roman" w:hAnsi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2.11.1. Регистрация заявления осуществляется в день подачи или поступления по почте, электронной почте (в виде электронного документа, подписанного электронной подписью, а также в электронном виде с использованием портала государственных услуг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 </w:t>
      </w:r>
      <w:hyperlink w:anchor="P342">
        <w:r>
          <w:rPr>
            <w:rStyle w:val="Style18"/>
            <w:rFonts w:cs="Times New Roman" w:ascii="Times New Roman" w:hAnsi="Times New Roman"/>
            <w:color w:val="000000"/>
            <w:sz w:val="26"/>
            <w:szCs w:val="26"/>
          </w:rPr>
          <w:t>книге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учета заявлений по предоставлению разрешения на предоставление порубочного билета и (или) разрешения на пересадку деревьев и кустарников (приложение  2).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2.12.2. Кабинеты приема заявителей оборудованы информационными табличками (вывесками) с указанием: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номера кабинета;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фамилии, имени, отчества (последнее - при наличии) и должности специалиста, предоставляющего муниципальную услугу;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графика работы.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2.13. Показатели доступности и качества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 записи на прием для подачи запроса о предоставлении муниципальной услуги в уполномоченный орган (при личном посещении либо по телефону).</w:t>
      </w:r>
    </w:p>
    <w:p>
      <w:pPr>
        <w:pStyle w:val="Normal"/>
        <w:widowControl w:val="false"/>
        <w:autoSpaceDE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2.14. 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>3. Состав, последовательность и сроки выполнения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административных процедур, требования к порядку их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выполнения, в том числе особенности выполнения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административных процедур в электронной форме, а также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особенности выполнения административных процедур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многофункциональном центре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3.1. Исчерпывающие перечни административных процедур.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1) прием и регистрация заявлений о предоставлении муниципальной услуги и  направление его на исполнение;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рассмотрение заявления, проведение проверки представленных документов;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3) обследование зелёных насаждений, подготовка акта оценки состояния зелёных насаждений;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 (за исключением случаев, предусмотренных пунктом 2.7. раздела 2 административного регламента);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представление заявителем копии договора на производство компенсационных посадок с работами по уходу в соответствии с актом оценки зелёных насаждений (с предоставлением оригинала для обозрения);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проверка факта оплаты восстановительной стоимости за снос зелёных насаждений;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7) подготовка порубочного билета и (или) разрешения на пересадку деревьев и кустарников либо письменного отказа в предоставлении муниципальной услуги, либо отказа в выдаче порубочного билета и (или) разрешения на пересадку деревьев и кустарников;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8) выдача заявителю результата оказания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иные действия, необходимые для предоставления муниципальной услуги: не осуществляются.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4"/>
      <w:bookmarkEnd w:id="8"/>
      <w:r>
        <w:rPr>
          <w:rFonts w:cs="Times New Roman" w:ascii="Times New Roman" w:hAnsi="Times New Roman"/>
          <w:sz w:val="26"/>
          <w:szCs w:val="26"/>
        </w:rPr>
        <w:t>3.1.3. Предоставление муниципальной услуги через многофункциональный центр не осуществляется.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3.2.1. В части выдачи разрешения на предоставление порубочного билета и (или) разрешения на пересадку деревьев и кустарников: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64"/>
      <w:bookmarkEnd w:id="9"/>
      <w:r>
        <w:rPr>
          <w:rFonts w:cs="Times New Roman" w:ascii="Times New Roman" w:hAnsi="Times New Roman"/>
          <w:sz w:val="26"/>
          <w:szCs w:val="26"/>
        </w:rPr>
        <w:t>1) прием и регистрация заявления для предоставления муниципальной услуги и направление его на исполнение.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Должностным лицом уполномоченного органа, осуществляющим прием документов от заявителя является специалист по кадрам и контролю за исполнением поручений администрации муниципального образования «Тиинское сельское поселение» Мелекесского района Ульяновской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администрации или должностному лицу, исполняющему его обязанности (далее - Глава администрации уполномоченного органа).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Поступившее заявление и приложенные документы отписываются Главой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администрации уполномоченного органа специалисту, ответственному за предоставление муниципальной услуги (далее – специалист).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процедуры составляет 1 рабочий день.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уполномоченного органа для работы.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2) рассмотрение заявления, проведение проверки представленных документов.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администрации уполномоченного органа на исполнение.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Специалист проверяет наличие (комплектность) и правильность оформления документов.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- не более 2 рабочих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получение запрашиваемых документов.</w:t>
      </w:r>
    </w:p>
    <w:p>
      <w:pPr>
        <w:pStyle w:val="ConsPlusNormal"/>
        <w:ind w:firstLine="540"/>
        <w:jc w:val="both"/>
        <w:rPr/>
      </w:pPr>
      <w:bookmarkStart w:id="10" w:name="P177"/>
      <w:bookmarkEnd w:id="10"/>
      <w:r>
        <w:rPr>
          <w:rFonts w:cs="Times New Roman" w:ascii="Times New Roman" w:hAnsi="Times New Roman"/>
          <w:sz w:val="26"/>
          <w:szCs w:val="26"/>
        </w:rPr>
        <w:t>3) обследование зелёных насаждений, подготовка акта оценки состояния зелёных насаждений;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является отсутствие оснований для отказа в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 производит обследование зелёных насаждений на месте их произрастания, с приглашением представителей заявителя в течение семи рабочих дней с даты поступления полного пакета документов специалисту,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Деревья и кустарники обследуются с привлечением администрации муниципального образования «Мелекесский район» Ульяновской области (главного эколога и главного архитектора</w:t>
      </w:r>
      <w:r>
        <w:rPr>
          <w:rFonts w:eastAsia="Arial"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 xml:space="preserve">а также граждан, не заинтересованных в сносе истребуемых зелёных насаждений.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Зелёные насаждения парков, скверов и других объектов зелёного фонда, а также зелёные насаждения, заявленные к сносу в количестве более 50 штук, обследуются с привлечением также представителей Экологической палаты Ульяновской области, Министерства сельского, лесного хозяйства и природных ресурсов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месте обследования производится фотофиксация состояния зелёных насаждений, подлежащих сносу (пересадке), обрезке с последующим размещением данной информации не позднее трёх рабочих дней на официальным сайте администрации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Оповещение участников обследования зелёных насаждений на месте их произрастания производится любым доступным способом.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результатам обследования оформляется письменный акт оценки состояния зелёных насаждений по форме, согласно приложению 3 к административному регламенту, подписанный участниками обследования зелёных насаждений на месте их произрастания.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Основания допустимости сноса (пересадки), обрезки зелёных насаждений: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производство работ по строительству, реконструкции, ремонту;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прокладка подземных коммуникаций, дорог, установки линий электропередачи и других сооружений и устранение нарушений норм охраны и эксплуатации объектов капитального строительства, инженерной и транспортной инфраструктуры;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зелёные насаждения являются аварийно-опасными (утратившими свою механическую устойчивость), сухостойными, представляющих угрозу жизни и здоровью людей и сохранности имущества.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 оценки состояния зелёных насаждений оформляется в течение трёх рабочих дней с даты комиссионного обследования зелёных насаждений.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- не более 10 рабочих дней.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оформление акта оценки состояния зелёных насаждений.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4)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является наличие оформленного акта оценки состояния зелёных насаждений.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в течение трёх рабочих дней с даты оформления акта оценки состояния зелёных насаждений уведомляется специалистом о составлении указанного акта,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уходу. Способ уведомления заявителя указывается им при оформлении заявления о предоставлении муниципальной услуги.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 оценки состояния зелёных насаждений передаётся заявителю способом, указанным в заявлении о предоставлении муниципальной услуги, в течение двух рабочих дней с даты его составления.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- не более 5 рабочих дней.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передача заявителю акта оценки состояния зелёных насаждений.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Предоставление заявителем копии договора на производство компенсационных посадок с работами по уходу.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является предоставление копии договора на производство компенсационных посадок с работами по уходу в соответствии с правовым актом администрации муниципального образования «Тиинское сельское поселение», утверждающего методику расчёта восстановительной стоимости и компенсационных посадок зелёных насаждений.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предоставления копии договора на производство компенсационных посадок с работами по уходу составляет пять рабочих дней с даты уведомления заявителя о необходимости предоставления указанного документа.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- не более 5 рабочих дней.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предоставление заявителем копии договора на производство компенсационных посадок с работами по уходу.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Проверка факта оплаты восстановительной стоимости.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является уведомление заявителем об оплате восстановительной стоимости.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Специалист проверяет в течение пяти рабочих дней со дня уведомления заявителя факт оплаты восстановительной стоимости при просмотре выписки из лицевого счёта администрации.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- не более 1 рабочих дней.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оплата восстановительной стоимости.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7) Подготовка порубочного билета и (или) разрешения на пересадку деревьев и кустарников, либо письменного отказа в предоставлении муниципальной услуги (в виде письменного ответа заявителю).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являются: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предоставление заявителем специалисту копии договора на производство компенсационных посадок с работами по уходу;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подтверждение факта об оплате заявителем восстановительной стоимости;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оформление акта оценки состояния зелёных насаждений.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 наличии акта оценки состояния зелёных насаждений, подтверждения факта об оплате заявителем восстановительной стоимости, предоставления заявителем копии договора на производство компенсационных посадок с работами по уходу, специалист готовит порубочный билет и (или) разрешения на пересадку деревьев и кустарников и представляет его на подпись руководителю уполномоченного органа.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Порубочный билет и (или) разрешения на пересадку деревьев и кустарников оформляется в течение пяти рабочих дней: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даты составления акта оценки состояния зелёных насаждений, в случаях, когда предоставление договора на производство компенсационных посадок и оплата восстановительной стоимости не требуются в соответствии с административным регламентом;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даты предоставления договора на производство компенсационных посадок и оплаты восстановительной стоимости, когда предоставление указанных документов и оплаты необходимы в соответствии с административным регламентом.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действия порубочного билета и (или) разрешения на пересадку деревьев и кустарников устанавливается до весеннего периода распускания почек и после осеннего опадания листвы.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Критерий принятия решения – наличие оснований допустимости сноса (пересадки), обрезки зелёных насаждений, указанных в подпункте 3 пункте 3.2.1. части 3.2. раздела 3 административного регламента.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случае выявления оснований для отказа в предоставлении муниципальной услуги, специалист готовит уведомление об отказе (с указанием причин отказа), в соответствии с приложением 4.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Проект разрешения согласовывается с Главой администрации муниципального образования «Тиинское сельское поселение» Мелекесского района Ульяновской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Подготовленный специалистом проект документа передается на подпись Главе администрации уполномоченного органа.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- не более 3 рабочих дней.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подписанное Главой администрации уполномоченного органа порубочного билета и (или) разрешения на пересадку деревьев и кустарников либо уведомление об отказе.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8) Выдача заявителю результата оказания муниципальной услуги.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являются оформление порубочного билета и (или) разрешения на пересадку деревьев и кустарников по форме согласно приложению 5 к административному регламенту, либо уведомления об отказе (в виде письменного ответа заявителю) в предоставлении муниципальной услуги. Результат оказания муниципальной услуги специалист передаёт заявителю (способ передачи заявителю указывается им при оформлении заявления о предоставлении муниципальной услуги) в течение двух рабочих дней с даты оформления результата оказания муниципальной услуги.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выполнения административной процедуры является передача способом, указанным в заявлении о предоставлении муниципальной услуги: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порубочного билета и (или) разрешения на пересадку деревьев и кустарников;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уведомления об отказе (в виде письменного ответа заявителю) в предоставлении муниципальной услуги.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передаче результата оказания муниципальной услуги: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заявителем делается отметка о получении результата оказания муниципальной услуги в журнале регистрации, в случае получения результата заявителем в уполномоченном органе;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корреспонденции, в случае направления результата посредством почтового отправления.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Второй экземпляр оригинала порубочного билета и (или) разрешения на пересадку деревьев и кустарников хранится в уполномоченном органе пять лет.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2 рабочих дня.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административной процедуры является отметка в журнале учета заявлений на получение разрешения и на самом разрешении о получении разрешения на предоставление порубочного билета и (или) разрешения на пересадку деревьев и кустарников либо уведомление об отказе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административного регламента.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может подать заявление в форме электронного документа через Региональный портал, подписанное простой электронной подписью.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3 рабочих дней обязан представить документы, указанные в пункте 2.6 административного регламента, в уполномоченный орган.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Представление документов на бумажном носителе не требуется в случае, если документы, указанные в пункте 2.6 административного регламента, были предоставлены в электронной форме в момент подачи заявления.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Документы, направляемые в электронной форме, должны соответствовать следующим требованиям: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1) документы направляются в виде отдельных файлов в формате doc, docx, odt, pdf, tiff, jpeg (jpg), xls, xlsx;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2) 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3) качество представляемых в электронной форме документов должно позволять в полном объёме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4) 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3.3.3. Получение заявителем сведений о ходе выполнения запроса о предоставлении муниципальной услуги.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 предоставления муниципальной услуги в электронной форме не выдаётся. В личный кабинет заявителя на Региональном портале направляется уведомление о результате предоставления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Максимальный срок выполнения административной процедуры составляет 1 рабочий день.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 Порядок исправления допущенных опечаток и (или) ошибок в выданных в результате предоставления муниципальной услуги документах.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обращении за исправлением опечаток и (или) ошибок заявитель представляет: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документы, имеющие юридическую силу и содержащие правильные данные;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выданный уполномоченным органом документ, в котором содержатся допущенные опечатки и (или) ошибки.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 и документ, в котором содержатся опечатки и (или) ошибки, представляются следующими способами: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Прием и регистрация заявления осуществляется в соответствии с </w:t>
      </w:r>
      <w:hyperlink w:anchor="P164">
        <w:r>
          <w:rPr>
            <w:rStyle w:val="Style18"/>
            <w:rFonts w:cs="Times New Roman" w:ascii="Times New Roman" w:hAnsi="Times New Roman"/>
            <w:color w:val="000000"/>
            <w:sz w:val="26"/>
            <w:szCs w:val="26"/>
          </w:rPr>
          <w:t>подпунктом 1 подпункта 3.2.1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н</w:t>
      </w:r>
      <w:r>
        <w:rPr>
          <w:rFonts w:cs="Times New Roman" w:ascii="Times New Roman" w:hAnsi="Times New Roman"/>
          <w:sz w:val="26"/>
          <w:szCs w:val="26"/>
        </w:rPr>
        <w:t>астоящего административного регламента.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составляет 1 рабочий день.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3.4.2. Рассмотрение поступившего заявления, выдача нового исправленного документа.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 с визой Главы администрации уполномоченного органа передается на исполнение специалисту, ответственному за предоставление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исправлении опечаток и (или) ошибок не допускается: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Оформление нового исправленного документа осуществляется в порядке, установленном в </w:t>
      </w:r>
      <w:hyperlink w:anchor="P177">
        <w:r>
          <w:rPr>
            <w:rStyle w:val="Style18"/>
            <w:rFonts w:cs="Times New Roman" w:ascii="Times New Roman" w:hAnsi="Times New Roman"/>
            <w:color w:val="000000"/>
            <w:sz w:val="26"/>
            <w:szCs w:val="26"/>
          </w:rPr>
          <w:t>подпункте 3 пункта 3.2.1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 выполнения административной процедуры является новый исправленный документ.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Выдача заявителю нового исправленного документа осуществятся в течение одного рабочего дня.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Способом фиксации результата процедуры является выдача нового исправленного документа, оформленного в виде разрешения на предоставление порубочного билета и (или) разрешения на пересадку деревьев и кустарников, подписанного Главой администрации уполномоченного органа.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Оригинал разрешения на предоставление порубочного билета и (или) разрешения на пересадку деревьев и кустарников, в котором содержатся опечатки и (или) ошибки, после выдачи заявителю (его уполномоченному представителю) нового разрешения на предоставление порубочного билета и (или) разрешения на пересадку деревьев и кустарников подлежит уничтожению.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>4. Формы контроля за исполнением административного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Главой администрации уполномоченного органа.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подведомственной организацией уполномоченного органа.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4.2.2. Проверки могут быть плановыми и внеплановыми.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Плановые проверки проводятся на основании планов работы уполномоченного органа с периодичностью 1 раз в квартал.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5">
        <w:r>
          <w:rPr>
            <w:rStyle w:val="Style18"/>
            <w:rFonts w:cs="Times New Roman" w:ascii="Times New Roman" w:hAnsi="Times New Roman"/>
            <w:color w:val="000000"/>
            <w:sz w:val="26"/>
            <w:szCs w:val="26"/>
          </w:rPr>
          <w:t>статьей 25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Кодекса Ульяновской области об административных правонарушениях.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4.3.2.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4.3.3.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Юрисконсультом администрации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ОГКУ «Правительство для граждан» (далее – жалоба).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Жалобы на решения и (или) действия (бездействие) муниципальных служащих уполномоченного органа рассматриваются  Руководителем уполномоченного органа.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Кодекс Ульяновской области об административных правонарушениях;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5.5. Информация, указанная в пунктах 5.1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–</w:t>
      </w:r>
      <w:r>
        <w:rPr>
          <w:rFonts w:cs="Times New Roman" w:ascii="Times New Roman" w:hAnsi="Times New Roman"/>
          <w:sz w:val="26"/>
          <w:szCs w:val="26"/>
        </w:rPr>
        <w:t xml:space="preserve"> 5.4 настоящего административного регламента, размещена на официальном сайте уполномоченного органа</w:t>
      </w:r>
      <w:r>
        <w:rPr>
          <w:rFonts w:cs="Times New Roman" w:ascii="Times New Roman" w:hAnsi="Times New Roman"/>
          <w:i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 xml:space="preserve"> Региональном портале.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276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Образец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заявления о предоставлении муниципальной услуги по подготовке предоставления порубочного билета и (или) разрешения на пересадку деревьев и кустарников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ConsPlusNonformat"/>
        <w:ind w:left="453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«Тиинское сельское поселение»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Мелекесского района 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Ульяновской области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80"/>
      <w:bookmarkEnd w:id="11"/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выдать порубочный билет/ разрешение на пересадку/ порубочный билет и разрешение на пересадку деревьев и кустарников </w:t>
      </w:r>
      <w:r>
        <w:rPr>
          <w:rFonts w:cs="Times New Roman" w:ascii="Times New Roman" w:hAnsi="Times New Roman"/>
          <w:i/>
          <w:sz w:val="28"/>
          <w:szCs w:val="28"/>
        </w:rPr>
        <w:t>(нужное  подчеркнуть),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>(вид работ (снос, образка, пересадка), количество, вид насаждений (деревья, кустарники) ассортимент, состояние зелёных насаждений (аварийно-опасные, сухостойные, живые)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расположенных по адресу: 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i/>
          <w:sz w:val="24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i/>
          <w:sz w:val="24"/>
          <w:szCs w:val="28"/>
        </w:rPr>
        <w:t>(адрес местоположения зелёных насаждений)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 уведомления о предоставлении необходимых документов: 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>(контактный телефон для передачи телефонограммы)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 оказания муниципальной услуги прошу передать: почтой (указать адрес) или непосредственно в уполномоченном органе.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2.___________________________________________________________(и т.д.)</w:t>
      </w:r>
    </w:p>
    <w:p>
      <w:pPr>
        <w:pStyle w:val="Normal"/>
        <w:spacing w:lineRule="auto" w:line="240" w:before="0" w:after="0"/>
        <w:rPr>
          <w:rFonts w:eastAsia="Times New Roman" w:cs="Calibri"/>
          <w:szCs w:val="20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          ________________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/>
          <w:sz w:val="24"/>
          <w:szCs w:val="28"/>
        </w:rPr>
        <w:t>(Ф.И.О (последнее при наличии) должность представителя                            (подпись)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</w:rPr>
        <w:t>юридического лица, индивидуального предпринимателя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</w:rPr>
        <w:t>или гражданина)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9"/>
      <w:bookmarkEnd w:id="12"/>
      <w:r>
        <w:rPr>
          <w:rFonts w:cs="Times New Roman" w:ascii="Times New Roman" w:hAnsi="Times New Roman"/>
          <w:sz w:val="28"/>
          <w:szCs w:val="28"/>
        </w:rPr>
        <w:t>«____» ______________ 20___ г.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(М.П.)</w:t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 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42"/>
      <w:bookmarkEnd w:id="13"/>
      <w:r>
        <w:rPr>
          <w:rFonts w:cs="Times New Roman" w:ascii="Times New Roman" w:hAnsi="Times New Roman"/>
          <w:sz w:val="28"/>
          <w:szCs w:val="28"/>
        </w:rPr>
        <w:t>Книга учета заявлений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по подготовке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порубочного билета и (или) разрешения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пересадку деревьев и кустарников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7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"/>
        <w:gridCol w:w="1843"/>
        <w:gridCol w:w="2126"/>
        <w:gridCol w:w="1938"/>
        <w:gridCol w:w="2494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заявителя (подпись)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должностного лица, принявшего пакет документов от заявителя (подпись)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документов, принятых от заявителя вместе с заявлением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 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ФОРМА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4976"/>
      </w:tblGrid>
      <w:tr>
        <w:trPr/>
        <w:tc>
          <w:tcPr>
            <w:tcW w:w="45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76" w:type="dxa"/>
            <w:tcBorders/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Style16"/>
                <w:rFonts w:cs="Times New Roman" w:ascii="Times New Roman" w:hAnsi="Times New Roman"/>
                <w:bCs/>
                <w:sz w:val="27"/>
                <w:szCs w:val="27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Руководитель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18"/>
                <w:szCs w:val="20"/>
                <w:lang w:eastAsia="ru-RU"/>
              </w:rPr>
              <w:t>(уполномоченный орган)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20"/>
              </w:rPr>
              <w:t>(ФИО руководителя)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оценки состояния зелёных насаждений на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b/>
          <w:i/>
          <w:sz w:val="18"/>
          <w:szCs w:val="20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Настоящий акт составлен:_____________________________________________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18"/>
          <w:szCs w:val="27"/>
        </w:rPr>
      </w:pPr>
      <w:r>
        <w:rPr>
          <w:rFonts w:cs="Times New Roman" w:ascii="Times New Roman" w:hAnsi="Times New Roman"/>
          <w:i/>
          <w:sz w:val="18"/>
          <w:szCs w:val="27"/>
        </w:rPr>
        <w:t>(Перечисляются фамилия, имя, отчество (при наличии) представителей структурных подразделений, организаций, принимающих участие в оценке состояния зелёных насаждений)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>Заявитель 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Cs w:val="28"/>
        </w:rPr>
      </w:pPr>
      <w:r>
        <w:rPr>
          <w:rFonts w:eastAsia="Times New Roman" w:cs="Times New Roman" w:ascii="Times New Roman" w:hAnsi="Times New Roman"/>
          <w:i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i/>
          <w:sz w:val="18"/>
          <w:szCs w:val="28"/>
        </w:rPr>
        <w:t>(должность, Ф.И.О. – последнее 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Основание для сноса (пересадки), обрезки:______________________________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Состояние насаждений и виды работ (снос, обрезка, пересадка):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610"/>
        <w:gridCol w:w="1286"/>
        <w:gridCol w:w="714"/>
        <w:gridCol w:w="848"/>
        <w:gridCol w:w="1246"/>
        <w:gridCol w:w="761"/>
        <w:gridCol w:w="940"/>
        <w:gridCol w:w="1169"/>
      </w:tblGrid>
      <w:tr>
        <w:trPr/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зелёных насаждений: дерево (вид), кустарник (вид), газон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Диаметр дерева (см), кустарника (погонных метров), газона (кв.м)</w:t>
            </w:r>
          </w:p>
        </w:tc>
        <w:tc>
          <w:tcPr>
            <w:tcW w:w="5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зелёных насаждений, шт. или погонных метров или кв.м.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снос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обрезка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пересадка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живых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аварийных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сухих</w:t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Адрес, место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Всего подлежит: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сносу _______________ шт. деревьев; погонных метров кустарников;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обрезке _______________ шт. деревьев/ погонных метров кустарников;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пересадке ______________ шт. деревьев/ погонных метров кустарников;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Произвести компенсационные посадки с уходными работами 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8"/>
        </w:rPr>
      </w:pPr>
      <w:r>
        <w:rPr>
          <w:rFonts w:cs="Times New Roman" w:ascii="Times New Roman" w:hAnsi="Times New Roman"/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Подпись составителей акта: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Заявитель 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i/>
          <w:sz w:val="18"/>
          <w:szCs w:val="28"/>
        </w:rPr>
        <w:t>(Ф.И.О. – последнее при наличии, подпись)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tLeast" w:line="315" w:before="0" w:after="0"/>
        <w:ind w:left="4962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>
      <w:pPr>
        <w:pStyle w:val="Normal"/>
        <w:shd w:fill="FFFFFF" w:val="clear"/>
        <w:spacing w:lineRule="atLeast" w:line="315" w:before="0" w:after="0"/>
        <w:ind w:left="4962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(Ф.И.О. заявителя)</w:t>
      </w:r>
    </w:p>
    <w:p>
      <w:pPr>
        <w:pStyle w:val="Normal"/>
        <w:shd w:fill="FFFFFF" w:val="clear"/>
        <w:spacing w:lineRule="atLeast" w:line="315" w:before="0" w:after="0"/>
        <w:ind w:left="4962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>
      <w:pPr>
        <w:pStyle w:val="Normal"/>
        <w:shd w:fill="FFFFFF" w:val="clear"/>
        <w:spacing w:lineRule="atLeast" w:line="315" w:before="0" w:after="0"/>
        <w:ind w:left="4962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(адрес заявителя)</w:t>
      </w:r>
    </w:p>
    <w:p>
      <w:pPr>
        <w:pStyle w:val="Normal"/>
        <w:shd w:fill="FFFFFF" w:val="clear"/>
        <w:spacing w:lineRule="atLeast" w:line="315" w:before="0" w:after="0"/>
        <w:ind w:left="4962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Уведомление</w:t>
      </w:r>
    </w:p>
    <w:p>
      <w:pPr>
        <w:pStyle w:val="Normal"/>
        <w:shd w:fill="FFFFFF" w:val="clear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об отказе в предоставлении порубочного билета и (или)</w:t>
      </w:r>
    </w:p>
    <w:p>
      <w:pPr>
        <w:pStyle w:val="Normal"/>
        <w:shd w:fill="FFFFFF" w:val="clear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разрешения на пересадку деревьев и кустарников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________________                                                   «__» ________ 20__ г.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tLeast" w:line="315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Администрация муниципального образования «Тиинское сельское поселение» Мелекесского района Ульяновской области на основании п. 2.8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/>
        <w:t xml:space="preserve"> отказывает в предоставлении порубочного билета и (или) разрешения на пересадку деревьев и кустарников.</w:t>
      </w:r>
    </w:p>
    <w:tbl>
      <w:tblPr>
        <w:tblW w:w="93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434"/>
        <w:gridCol w:w="15"/>
      </w:tblGrid>
      <w:tr>
        <w:trPr>
          <w:trHeight w:val="23" w:hRule="atLeast"/>
        </w:trPr>
        <w:tc>
          <w:tcPr>
            <w:tcW w:w="92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4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  <w:t>Наименование основания, исключающего предоставление порубочного билета и (или) разрешения на пересадку деревьев и кустарников</w:t>
            </w:r>
          </w:p>
        </w:tc>
      </w:tr>
      <w:tr>
        <w:trPr/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t>Глава администрации  ___________________________________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 5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Администрация муниципального образования «Тиинское сельское поселение» Мелекесского района Ульяновской области)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(Ульяновская  область, Мелекесский район, с. Тиинск, ул. Пл. Советов, 1)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7"/>
        </w:rPr>
      </w:pPr>
      <w:r>
        <w:rPr>
          <w:rFonts w:cs="Times New Roman" w:ascii="Times New Roman" w:hAnsi="Times New Roman"/>
          <w:b/>
          <w:i/>
          <w:sz w:val="20"/>
          <w:szCs w:val="27"/>
        </w:rPr>
        <w:t>(указывается необходимое наименование документа – порубочный билет/разрешение на пересадку деревьев и кустарников/ порубочный билет и разрешение на пересадку деревьев и кустарников)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7"/>
          <w:szCs w:val="27"/>
        </w:rPr>
      </w:pPr>
      <w:r>
        <w:rPr>
          <w:rFonts w:cs="Times New Roman" w:ascii="Times New Roman" w:hAnsi="Times New Roman"/>
          <w:b/>
          <w:i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«__» __________ 201_ г.                                                               № 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>Выдан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8"/>
          <w:szCs w:val="28"/>
        </w:rPr>
      </w:pPr>
      <w:r>
        <w:rPr>
          <w:rFonts w:eastAsia="Times New Roman" w:cs="Times New Roman" w:ascii="Times New Roman" w:hAnsi="Times New Roman"/>
          <w:i/>
          <w:sz w:val="18"/>
          <w:szCs w:val="28"/>
        </w:rPr>
        <w:t xml:space="preserve">                           </w:t>
      </w:r>
      <w:r>
        <w:rPr>
          <w:rFonts w:cs="Times New Roman" w:ascii="Times New Roman" w:hAnsi="Times New Roman"/>
          <w:i/>
          <w:sz w:val="18"/>
          <w:szCs w:val="28"/>
        </w:rPr>
        <w:t>(Должность, Ф.И.О. – последнее при наличии наименование и адрес организации лица, получившего разрешение, адрес)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соответствии с _____________________________________________________,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8"/>
        </w:rPr>
      </w:pPr>
      <w:r>
        <w:rPr>
          <w:rFonts w:cs="Times New Roman" w:ascii="Times New Roman" w:hAnsi="Times New Roman"/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на основании акта от «___» ______________ 201__ г. № _____________ на производство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(указывается вид работ (снос, обрезка, пересадка) в том числе, высота обрезки, адрес их расположения, количество насаждений по каждому виду работ)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Работы произвести в соответствии с_____________________________,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актом оценки состояния зелёных насаждений 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18"/>
          <w:szCs w:val="28"/>
        </w:rPr>
        <w:t>(указываются реквизиты соответствующего акта оценки состояния зелёных насаждений)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Произвести компенсационные посадки с работами по уходу 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8"/>
          <w:szCs w:val="28"/>
        </w:rPr>
      </w:pPr>
      <w:r>
        <w:rPr>
          <w:rFonts w:cs="Times New Roman" w:ascii="Times New Roman" w:hAnsi="Times New Roman"/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Срок действия разрешения: с «___» _________ 20__ г. до «___» 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Лицо, получившее разрешение на снос (пересадку), обрезку зелёных насаждений, обязано письменно уведомить главу администрации 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7"/>
        </w:rPr>
      </w:pPr>
      <w:r>
        <w:rPr>
          <w:rFonts w:cs="Times New Roman" w:ascii="Times New Roman" w:hAnsi="Times New Roman"/>
          <w:i/>
          <w:sz w:val="20"/>
          <w:szCs w:val="27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1) о фактическом выполнении работ по сносу (пересадке), обрезке в срок не позднее пяти дней после окончания работ;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>Руководитель уполномоченного органа                                    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8"/>
          <w:szCs w:val="28"/>
        </w:rPr>
        <w:t>(подпись, 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получившее разрешение                                _______________________</w:t>
      </w:r>
    </w:p>
    <w:p>
      <w:pPr>
        <w:pStyle w:val="Normal"/>
        <w:spacing w:lineRule="atLeast" w:line="200" w:before="0" w:after="200"/>
        <w:jc w:val="both"/>
        <w:rPr/>
      </w:pPr>
      <w:r>
        <w:rPr>
          <w:rFonts w:eastAsia="Times New Roman" w:cs="Times New Roman" w:ascii="Times New Roman" w:hAnsi="Times New Roman"/>
          <w:i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8"/>
          <w:szCs w:val="28"/>
        </w:rPr>
        <w:t>(подпись, Ф.И.О. – последнее при наличии)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entury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6">
    <w:name w:val="Цветовое выделение"/>
    <w:qFormat/>
    <w:rPr>
      <w:b/>
      <w:bCs w:val="false"/>
      <w:color w:val="26282F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Style24">
    <w:name w:val="Абзац списка"/>
    <w:basedOn w:val="Normal"/>
    <w:qFormat/>
    <w:pPr>
      <w:suppressAutoHyphens w:val="true"/>
      <w:spacing w:lineRule="auto" w:line="240" w:before="0" w:after="0"/>
      <w:ind w:left="720" w:hanging="0"/>
      <w:contextualSpacing/>
    </w:pPr>
    <w:rPr>
      <w:rFonts w:ascii="Century" w:hAnsi="Century" w:eastAsia="Times New Roman" w:cs="Century"/>
      <w:sz w:val="20"/>
      <w:szCs w:val="20"/>
      <w:lang w:val="en-US"/>
    </w:rPr>
  </w:style>
  <w:style w:type="paragraph" w:styleId="Style25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Unformattext">
    <w:name w:val="un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26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0DC5887B61642897A045730DA529E7EE25B0F3025581FDA2926727EE79C1ACE804F3982E3F4FD58F11D4C7CB85CF80B8DE4BB603A485CB6x772M" TargetMode="External"/><Relationship Id="rId3" Type="http://schemas.openxmlformats.org/officeDocument/2006/relationships/hyperlink" Target="consultantplus://offline/ref=F0DC5887B61642897A045730DA529E7EE25A093327531FDA2926727EE79C1ACE924F618EE3F0E25BFB081A2DFDx070M" TargetMode="External"/><Relationship Id="rId4" Type="http://schemas.openxmlformats.org/officeDocument/2006/relationships/hyperlink" Target="consultantplus://offline/ref=F0DC5887B61642897A045730DA529E7EE25A0B3026521FDA2926727EE79C1ACE804F3982E3F4FC52FC1D4C7CB85CF80B8DE4BB603A485CB6x772M" TargetMode="External"/><Relationship Id="rId5" Type="http://schemas.openxmlformats.org/officeDocument/2006/relationships/hyperlink" Target="consultantplus://offline/ref=D638F5418A254DBD7BC6E37A697EAE3302ADE981AC148FDFA79862E5A1B1CC9E6E4FEF83EDC6E838673B0F978E4F997FC32B73C259C403B991371Be3C6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LibreOffice/6.2.3.2$Windows_x86 LibreOffice_project/aecc05fe267cc68dde00352a451aa867b3b546ac</Application>
  <Pages>25</Pages>
  <Words>5793</Words>
  <Characters>46404</Characters>
  <CharactersWithSpaces>52547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2019-07-08T11:32:00Z</dcterms:created>
  <dc:creator>Admin</dc:creator>
  <dc:description/>
  <dc:language>ru-RU</dc:language>
  <cp:lastModifiedBy>admin</cp:lastModifiedBy>
  <cp:lastPrinted>2019-03-11T10:23:00Z</cp:lastPrinted>
  <dcterms:modified xsi:type="dcterms:W3CDTF">2019-07-08T11:32:00Z</dcterms:modified>
  <cp:revision>2</cp:revision>
  <dc:subject/>
  <dc:title/>
</cp:coreProperties>
</file>