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12" w:rsidRDefault="00E77812" w:rsidP="00A861B3">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E77812" w:rsidRDefault="00E77812" w:rsidP="00A861B3">
      <w:pPr>
        <w:jc w:val="center"/>
        <w:rPr>
          <w:b/>
          <w:sz w:val="32"/>
          <w:szCs w:val="32"/>
        </w:rPr>
      </w:pPr>
      <w:r>
        <w:rPr>
          <w:b/>
          <w:sz w:val="28"/>
          <w:szCs w:val="28"/>
        </w:rPr>
        <w:t>МЕЛЕКЕССКОГО РАЙОНА УЛЬЯНОВСКОЙ ОБЛАСТИ</w:t>
      </w:r>
    </w:p>
    <w:p w:rsidR="00E77812" w:rsidRDefault="00E77812" w:rsidP="00A861B3">
      <w:pPr>
        <w:jc w:val="center"/>
        <w:rPr>
          <w:b/>
          <w:sz w:val="32"/>
          <w:szCs w:val="32"/>
        </w:rPr>
      </w:pPr>
    </w:p>
    <w:p w:rsidR="00E77812" w:rsidRDefault="00E77812" w:rsidP="00A861B3">
      <w:pPr>
        <w:jc w:val="center"/>
        <w:rPr>
          <w:b/>
          <w:sz w:val="32"/>
          <w:szCs w:val="32"/>
        </w:rPr>
      </w:pPr>
      <w:r>
        <w:rPr>
          <w:b/>
          <w:sz w:val="32"/>
          <w:szCs w:val="32"/>
        </w:rPr>
        <w:t>П О С Т А Н О В Л Е Н И Е</w:t>
      </w:r>
    </w:p>
    <w:p w:rsidR="00E77812" w:rsidRDefault="00E77812" w:rsidP="00A861B3">
      <w:pPr>
        <w:jc w:val="center"/>
        <w:rPr>
          <w:b/>
          <w:sz w:val="32"/>
          <w:szCs w:val="32"/>
        </w:rPr>
      </w:pPr>
    </w:p>
    <w:p w:rsidR="00E77812" w:rsidRDefault="00E77812" w:rsidP="00A861B3">
      <w:pPr>
        <w:jc w:val="center"/>
        <w:rPr>
          <w:b/>
          <w:sz w:val="32"/>
          <w:szCs w:val="32"/>
        </w:rPr>
      </w:pPr>
    </w:p>
    <w:p w:rsidR="00E77812" w:rsidRPr="00A861B3" w:rsidRDefault="00A861B3" w:rsidP="00A861B3">
      <w:pPr>
        <w:tabs>
          <w:tab w:val="left" w:pos="8175"/>
        </w:tabs>
        <w:rPr>
          <w:b/>
          <w:sz w:val="28"/>
          <w:szCs w:val="28"/>
        </w:rPr>
      </w:pPr>
      <w:r w:rsidRPr="00A861B3">
        <w:rPr>
          <w:b/>
          <w:sz w:val="28"/>
          <w:szCs w:val="28"/>
        </w:rPr>
        <w:t>04.07.</w:t>
      </w:r>
      <w:r w:rsidR="00E77812" w:rsidRPr="00A861B3">
        <w:rPr>
          <w:b/>
          <w:sz w:val="28"/>
          <w:szCs w:val="28"/>
        </w:rPr>
        <w:t xml:space="preserve">2019 </w:t>
      </w:r>
      <w:r w:rsidR="00CC141F" w:rsidRPr="00A861B3">
        <w:rPr>
          <w:b/>
          <w:sz w:val="28"/>
          <w:szCs w:val="28"/>
        </w:rPr>
        <w:t xml:space="preserve">г. </w:t>
      </w:r>
      <w:r w:rsidR="00E77812" w:rsidRPr="00A861B3">
        <w:rPr>
          <w:b/>
          <w:sz w:val="28"/>
          <w:szCs w:val="28"/>
        </w:rPr>
        <w:t xml:space="preserve">                                                                                      </w:t>
      </w:r>
      <w:r>
        <w:rPr>
          <w:b/>
          <w:sz w:val="28"/>
          <w:szCs w:val="28"/>
        </w:rPr>
        <w:t xml:space="preserve">    </w:t>
      </w:r>
      <w:r w:rsidR="00E77812" w:rsidRPr="00A861B3">
        <w:rPr>
          <w:b/>
          <w:sz w:val="28"/>
          <w:szCs w:val="28"/>
        </w:rPr>
        <w:t xml:space="preserve">№ </w:t>
      </w:r>
      <w:r w:rsidRPr="00A861B3">
        <w:rPr>
          <w:b/>
          <w:sz w:val="28"/>
          <w:szCs w:val="28"/>
        </w:rPr>
        <w:t>23</w:t>
      </w:r>
    </w:p>
    <w:p w:rsidR="00E77812" w:rsidRPr="00A861B3" w:rsidRDefault="00E77812" w:rsidP="00A861B3">
      <w:pPr>
        <w:jc w:val="center"/>
        <w:rPr>
          <w:b/>
          <w:sz w:val="28"/>
          <w:szCs w:val="28"/>
        </w:rPr>
      </w:pPr>
      <w:r>
        <w:rPr>
          <w:b/>
          <w:sz w:val="28"/>
          <w:szCs w:val="28"/>
        </w:rPr>
        <w:t xml:space="preserve">                                                                                         </w:t>
      </w:r>
      <w:r w:rsidR="00A861B3">
        <w:rPr>
          <w:b/>
          <w:sz w:val="28"/>
          <w:szCs w:val="28"/>
        </w:rPr>
        <w:t xml:space="preserve">                </w:t>
      </w:r>
      <w:r>
        <w:rPr>
          <w:b/>
          <w:sz w:val="28"/>
          <w:szCs w:val="28"/>
        </w:rPr>
        <w:t xml:space="preserve"> </w:t>
      </w:r>
      <w:r>
        <w:rPr>
          <w:szCs w:val="28"/>
        </w:rPr>
        <w:t>Экз.№____</w:t>
      </w:r>
    </w:p>
    <w:p w:rsidR="00E77812" w:rsidRDefault="00E77812" w:rsidP="00A861B3">
      <w:pPr>
        <w:jc w:val="center"/>
        <w:rPr>
          <w:sz w:val="28"/>
          <w:szCs w:val="28"/>
        </w:rPr>
      </w:pPr>
    </w:p>
    <w:p w:rsidR="00E77812" w:rsidRDefault="00E77812" w:rsidP="00A861B3">
      <w:pPr>
        <w:jc w:val="center"/>
        <w:rPr>
          <w:b/>
          <w:sz w:val="20"/>
          <w:szCs w:val="28"/>
        </w:rPr>
      </w:pPr>
      <w:r>
        <w:rPr>
          <w:szCs w:val="28"/>
        </w:rPr>
        <w:t>с. Тиинск</w:t>
      </w:r>
    </w:p>
    <w:p w:rsidR="00E77812" w:rsidRDefault="00E77812" w:rsidP="00A861B3">
      <w:pPr>
        <w:jc w:val="center"/>
        <w:rPr>
          <w:b/>
          <w:sz w:val="20"/>
          <w:szCs w:val="28"/>
        </w:rPr>
      </w:pPr>
    </w:p>
    <w:p w:rsidR="00E77812" w:rsidRDefault="00E77812" w:rsidP="00A861B3">
      <w:pPr>
        <w:jc w:val="center"/>
        <w:rPr>
          <w:b/>
          <w:sz w:val="20"/>
          <w:szCs w:val="28"/>
        </w:rPr>
      </w:pPr>
    </w:p>
    <w:p w:rsidR="00E77812" w:rsidRDefault="00E77812" w:rsidP="00A861B3">
      <w:pPr>
        <w:pStyle w:val="s14"/>
        <w:shd w:val="clear" w:color="auto" w:fill="FFFFFF"/>
        <w:ind w:firstLine="0"/>
        <w:jc w:val="center"/>
        <w:rPr>
          <w:b/>
          <w:bCs/>
          <w:sz w:val="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E77812" w:rsidRDefault="00E77812" w:rsidP="00A861B3">
      <w:pPr>
        <w:jc w:val="center"/>
        <w:rPr>
          <w:b/>
          <w:bCs/>
          <w:sz w:val="8"/>
          <w:szCs w:val="28"/>
        </w:rPr>
      </w:pPr>
    </w:p>
    <w:p w:rsidR="00E77812" w:rsidRDefault="00A861B3" w:rsidP="00A861B3">
      <w:pPr>
        <w:jc w:val="both"/>
        <w:rPr>
          <w:sz w:val="28"/>
          <w:szCs w:val="28"/>
        </w:rPr>
      </w:pPr>
      <w:r>
        <w:rPr>
          <w:sz w:val="28"/>
          <w:szCs w:val="28"/>
        </w:rPr>
        <w:t xml:space="preserve">         </w:t>
      </w:r>
      <w:r w:rsidR="00E77812">
        <w:rPr>
          <w:sz w:val="28"/>
          <w:szCs w:val="28"/>
        </w:rPr>
        <w:t>В соответствии со статьями 10.1, 11, 39.2, 39.33-39.36</w:t>
      </w:r>
      <w:r w:rsidR="00E77812">
        <w:rPr>
          <w:sz w:val="26"/>
          <w:szCs w:val="26"/>
        </w:rPr>
        <w:t xml:space="preserve"> </w:t>
      </w:r>
      <w:r w:rsidR="00E77812">
        <w:rPr>
          <w:sz w:val="28"/>
          <w:szCs w:val="28"/>
        </w:rPr>
        <w:t>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w:t>
      </w:r>
      <w:r w:rsidR="00E77812">
        <w:rPr>
          <w:sz w:val="28"/>
        </w:rPr>
        <w:t xml:space="preserve">Об утверждении Порядка разработки и утверждения административных регламентов предоставления муниципальных услуг», </w:t>
      </w:r>
      <w:r w:rsidR="00E77812">
        <w:rPr>
          <w:sz w:val="28"/>
          <w:szCs w:val="28"/>
        </w:rPr>
        <w:t>администрация муниципального образования «Тиинское сельское поселение» Мелекесского района Ульяновской области п о с т а н о в л я е т:</w:t>
      </w:r>
    </w:p>
    <w:p w:rsidR="00E77812" w:rsidRDefault="00A861B3" w:rsidP="00A861B3">
      <w:pPr>
        <w:jc w:val="both"/>
        <w:rPr>
          <w:sz w:val="28"/>
          <w:szCs w:val="28"/>
        </w:rPr>
      </w:pPr>
      <w:r>
        <w:rPr>
          <w:sz w:val="28"/>
          <w:szCs w:val="28"/>
        </w:rPr>
        <w:t xml:space="preserve">        </w:t>
      </w:r>
      <w:r w:rsidR="00E77812">
        <w:rPr>
          <w:sz w:val="28"/>
          <w:szCs w:val="28"/>
        </w:rPr>
        <w:t xml:space="preserve">1. Утвердить прилагаемый </w:t>
      </w:r>
      <w:hyperlink r:id="rId6" w:anchor="block_1000" w:history="1">
        <w:r w:rsidR="00E77812">
          <w:rPr>
            <w:rStyle w:val="a4"/>
            <w:color w:val="auto"/>
            <w:sz w:val="28"/>
            <w:szCs w:val="28"/>
            <w:u w:val="none"/>
          </w:rPr>
          <w:t>административный регламент</w:t>
        </w:r>
      </w:hyperlink>
      <w:r w:rsidR="00E77812">
        <w:rPr>
          <w:rStyle w:val="a4"/>
          <w:color w:val="auto"/>
          <w:sz w:val="28"/>
          <w:szCs w:val="28"/>
          <w:u w:val="none"/>
        </w:rPr>
        <w:t xml:space="preserve"> </w:t>
      </w:r>
      <w:r w:rsidR="00E77812">
        <w:rPr>
          <w:sz w:val="28"/>
          <w:szCs w:val="28"/>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E77812" w:rsidRDefault="00A861B3" w:rsidP="00A861B3">
      <w:pPr>
        <w:jc w:val="both"/>
        <w:rPr>
          <w:sz w:val="28"/>
          <w:szCs w:val="28"/>
        </w:rPr>
      </w:pPr>
      <w:r>
        <w:rPr>
          <w:sz w:val="28"/>
          <w:szCs w:val="28"/>
        </w:rPr>
        <w:t xml:space="preserve">       </w:t>
      </w:r>
      <w:r w:rsidR="00E77812">
        <w:rPr>
          <w:sz w:val="28"/>
          <w:szCs w:val="28"/>
        </w:rPr>
        <w:t xml:space="preserve">2. Настоящее постановление вступает в силу на следующий день после </w:t>
      </w:r>
      <w:r w:rsidR="00CC3906">
        <w:rPr>
          <w:sz w:val="28"/>
          <w:szCs w:val="28"/>
        </w:rPr>
        <w:t xml:space="preserve">дня </w:t>
      </w:r>
      <w:r w:rsidR="00E77812">
        <w:rPr>
          <w:sz w:val="28"/>
          <w:szCs w:val="28"/>
        </w:rPr>
        <w:t>его</w:t>
      </w:r>
      <w:r w:rsidR="00CC3906">
        <w:rPr>
          <w:sz w:val="28"/>
          <w:szCs w:val="28"/>
        </w:rPr>
        <w:t xml:space="preserve"> официального </w:t>
      </w:r>
      <w:r w:rsidR="00E77812">
        <w:rPr>
          <w:sz w:val="28"/>
          <w:szCs w:val="28"/>
        </w:rPr>
        <w:t xml:space="preserve">обнародования и подлежит размещению на официальном сайте </w:t>
      </w:r>
      <w:r w:rsidR="00CC141F">
        <w:rPr>
          <w:sz w:val="28"/>
          <w:szCs w:val="28"/>
        </w:rPr>
        <w:t xml:space="preserve">администрации </w:t>
      </w:r>
      <w:r w:rsidR="00E77812">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E77812" w:rsidRDefault="00A861B3" w:rsidP="00A861B3">
      <w:pPr>
        <w:jc w:val="both"/>
        <w:rPr>
          <w:sz w:val="28"/>
          <w:szCs w:val="28"/>
        </w:rPr>
      </w:pPr>
      <w:r>
        <w:rPr>
          <w:sz w:val="28"/>
          <w:szCs w:val="28"/>
        </w:rPr>
        <w:t xml:space="preserve">      </w:t>
      </w:r>
      <w:r w:rsidR="00E77812">
        <w:rPr>
          <w:sz w:val="28"/>
          <w:szCs w:val="28"/>
        </w:rPr>
        <w:t>3. Со дня вступления в силу настоящего постановления признать утратившими силу:</w:t>
      </w:r>
    </w:p>
    <w:p w:rsidR="00E77812" w:rsidRDefault="00A861B3" w:rsidP="00A861B3">
      <w:pPr>
        <w:jc w:val="both"/>
        <w:rPr>
          <w:sz w:val="28"/>
          <w:highlight w:val="yellow"/>
        </w:rPr>
      </w:pPr>
      <w:r>
        <w:rPr>
          <w:sz w:val="28"/>
          <w:szCs w:val="28"/>
        </w:rPr>
        <w:t xml:space="preserve">      </w:t>
      </w:r>
      <w:r w:rsidR="00E77812">
        <w:rPr>
          <w:sz w:val="28"/>
          <w:szCs w:val="28"/>
        </w:rPr>
        <w:t xml:space="preserve">3.1. </w:t>
      </w:r>
      <w:r w:rsidR="00CC141F">
        <w:rPr>
          <w:sz w:val="28"/>
          <w:szCs w:val="28"/>
        </w:rPr>
        <w:t>п</w:t>
      </w:r>
      <w:r w:rsidR="00E77812">
        <w:rPr>
          <w:sz w:val="28"/>
          <w:szCs w:val="28"/>
        </w:rPr>
        <w:t xml:space="preserve">остановление администрации муниципального образования «Тиинское сельское поселение» Мелекесского района Ульяновской области от 21.09.2015 № </w:t>
      </w:r>
      <w:r w:rsidR="00E77812">
        <w:rPr>
          <w:sz w:val="28"/>
          <w:szCs w:val="28"/>
        </w:rPr>
        <w:lastRenderedPageBreak/>
        <w:t>37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w:t>
      </w:r>
      <w:r w:rsidR="00E77812">
        <w:rPr>
          <w:sz w:val="28"/>
        </w:rPr>
        <w:t>»;</w:t>
      </w:r>
    </w:p>
    <w:p w:rsidR="00CC141F" w:rsidRDefault="00A861B3" w:rsidP="00A861B3">
      <w:pPr>
        <w:autoSpaceDE w:val="0"/>
        <w:jc w:val="both"/>
        <w:rPr>
          <w:sz w:val="28"/>
          <w:szCs w:val="28"/>
        </w:rPr>
      </w:pPr>
      <w:r>
        <w:rPr>
          <w:sz w:val="28"/>
        </w:rPr>
        <w:t xml:space="preserve">      </w:t>
      </w:r>
      <w:r w:rsidR="00E77812" w:rsidRPr="00CC141F">
        <w:rPr>
          <w:sz w:val="28"/>
        </w:rPr>
        <w:t>3.2.</w:t>
      </w:r>
      <w:r w:rsidR="00E77812" w:rsidRPr="00CC141F">
        <w:rPr>
          <w:sz w:val="28"/>
          <w:szCs w:val="28"/>
        </w:rPr>
        <w:t xml:space="preserve"> Постановление администрации муниципального образования «</w:t>
      </w:r>
      <w:r w:rsidR="00CC141F" w:rsidRPr="00CC141F">
        <w:rPr>
          <w:sz w:val="28"/>
          <w:szCs w:val="28"/>
        </w:rPr>
        <w:t>Тиинское</w:t>
      </w:r>
      <w:r w:rsidR="00E77812" w:rsidRPr="00CC141F">
        <w:rPr>
          <w:sz w:val="28"/>
          <w:szCs w:val="28"/>
        </w:rPr>
        <w:t xml:space="preserve"> сельское поселение» Мелекесского района Ульяновской области от 2</w:t>
      </w:r>
      <w:r w:rsidR="00CC141F" w:rsidRPr="00CC141F">
        <w:rPr>
          <w:sz w:val="28"/>
          <w:szCs w:val="28"/>
        </w:rPr>
        <w:t>4</w:t>
      </w:r>
      <w:r w:rsidR="00E77812" w:rsidRPr="00CC141F">
        <w:rPr>
          <w:sz w:val="28"/>
          <w:szCs w:val="28"/>
        </w:rPr>
        <w:t>.0</w:t>
      </w:r>
      <w:r w:rsidR="00CC141F" w:rsidRPr="00CC141F">
        <w:rPr>
          <w:sz w:val="28"/>
          <w:szCs w:val="28"/>
        </w:rPr>
        <w:t>4</w:t>
      </w:r>
      <w:r w:rsidR="00E77812" w:rsidRPr="00CC141F">
        <w:rPr>
          <w:sz w:val="28"/>
          <w:szCs w:val="28"/>
        </w:rPr>
        <w:t>.201</w:t>
      </w:r>
      <w:r w:rsidR="00CC141F" w:rsidRPr="00CC141F">
        <w:rPr>
          <w:sz w:val="28"/>
          <w:szCs w:val="28"/>
        </w:rPr>
        <w:t>7</w:t>
      </w:r>
      <w:r w:rsidR="00E77812" w:rsidRPr="00CC141F">
        <w:rPr>
          <w:sz w:val="28"/>
          <w:szCs w:val="28"/>
        </w:rPr>
        <w:t xml:space="preserve"> № </w:t>
      </w:r>
      <w:r w:rsidR="00CC141F" w:rsidRPr="00CC141F">
        <w:rPr>
          <w:sz w:val="28"/>
          <w:szCs w:val="28"/>
        </w:rPr>
        <w:t>12</w:t>
      </w:r>
      <w:r w:rsidR="00E77812" w:rsidRPr="00CC141F">
        <w:rPr>
          <w:sz w:val="28"/>
          <w:szCs w:val="28"/>
        </w:rPr>
        <w:t xml:space="preserve"> </w:t>
      </w:r>
      <w:r w:rsidR="00CC141F">
        <w:rPr>
          <w:sz w:val="28"/>
          <w:szCs w:val="28"/>
        </w:rPr>
        <w:t>постановление администрации муниципального образования «Тиинское сельское поселение» Мелекесского района Ульяновской области от 21.09.2015 № 37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w:t>
      </w:r>
    </w:p>
    <w:p w:rsidR="00E77812" w:rsidRDefault="00A861B3" w:rsidP="00A861B3">
      <w:pPr>
        <w:autoSpaceDE w:val="0"/>
        <w:jc w:val="both"/>
        <w:rPr>
          <w:sz w:val="28"/>
          <w:szCs w:val="28"/>
        </w:rPr>
      </w:pPr>
      <w:r>
        <w:rPr>
          <w:sz w:val="28"/>
          <w:szCs w:val="28"/>
        </w:rPr>
        <w:t xml:space="preserve">       </w:t>
      </w:r>
      <w:r w:rsidR="00E77812">
        <w:rPr>
          <w:sz w:val="28"/>
          <w:szCs w:val="28"/>
        </w:rPr>
        <w:t>4. Контроль исполнени</w:t>
      </w:r>
      <w:r w:rsidR="00CC3906">
        <w:rPr>
          <w:sz w:val="28"/>
          <w:szCs w:val="28"/>
        </w:rPr>
        <w:t xml:space="preserve">я </w:t>
      </w:r>
      <w:r w:rsidR="00E77812">
        <w:rPr>
          <w:sz w:val="28"/>
          <w:szCs w:val="28"/>
        </w:rPr>
        <w:t xml:space="preserve"> настоящего постановления оставляю за собой. </w:t>
      </w:r>
    </w:p>
    <w:p w:rsidR="00E77812" w:rsidRDefault="00E77812" w:rsidP="00A861B3">
      <w:pPr>
        <w:jc w:val="both"/>
        <w:rPr>
          <w:sz w:val="28"/>
          <w:szCs w:val="28"/>
        </w:rPr>
      </w:pPr>
    </w:p>
    <w:p w:rsidR="00E77812" w:rsidRDefault="00E77812" w:rsidP="00A861B3">
      <w:pPr>
        <w:jc w:val="both"/>
        <w:rPr>
          <w:sz w:val="28"/>
          <w:szCs w:val="28"/>
        </w:rPr>
      </w:pPr>
    </w:p>
    <w:p w:rsidR="00E77812" w:rsidRDefault="00E77812" w:rsidP="00A861B3">
      <w:pPr>
        <w:jc w:val="both"/>
        <w:rPr>
          <w:sz w:val="28"/>
          <w:szCs w:val="28"/>
        </w:rPr>
      </w:pPr>
    </w:p>
    <w:p w:rsidR="00E77812" w:rsidRDefault="00E77812" w:rsidP="00A861B3">
      <w:pPr>
        <w:jc w:val="both"/>
      </w:pPr>
      <w:r>
        <w:rPr>
          <w:sz w:val="28"/>
          <w:szCs w:val="28"/>
        </w:rPr>
        <w:t xml:space="preserve">Глава администрации                                                                      В. А. Сутягин </w:t>
      </w:r>
    </w:p>
    <w:p w:rsidR="00E77812" w:rsidRDefault="00E77812" w:rsidP="00A861B3">
      <w:pPr>
        <w:jc w:val="both"/>
      </w:pPr>
    </w:p>
    <w:p w:rsidR="00E77812" w:rsidRDefault="00E77812" w:rsidP="00A861B3">
      <w:pPr>
        <w:jc w:val="both"/>
        <w:rPr>
          <w:sz w:val="28"/>
          <w:szCs w:val="28"/>
        </w:rPr>
      </w:pPr>
    </w:p>
    <w:tbl>
      <w:tblPr>
        <w:tblW w:w="10271" w:type="dxa"/>
        <w:tblInd w:w="-196" w:type="dxa"/>
        <w:tblLayout w:type="fixed"/>
        <w:tblCellMar>
          <w:left w:w="10" w:type="dxa"/>
          <w:right w:w="10" w:type="dxa"/>
        </w:tblCellMar>
        <w:tblLook w:val="0000"/>
      </w:tblPr>
      <w:tblGrid>
        <w:gridCol w:w="5054"/>
        <w:gridCol w:w="5217"/>
      </w:tblGrid>
      <w:tr w:rsidR="00E77812" w:rsidTr="00A861B3">
        <w:tc>
          <w:tcPr>
            <w:tcW w:w="5054" w:type="dxa"/>
            <w:shd w:val="clear" w:color="auto" w:fill="auto"/>
          </w:tcPr>
          <w:p w:rsidR="00E77812" w:rsidRDefault="00E77812" w:rsidP="00A861B3">
            <w:pPr>
              <w:widowControl w:val="0"/>
              <w:autoSpaceDE w:val="0"/>
              <w:snapToGrid w:val="0"/>
              <w:rPr>
                <w:b/>
                <w:bCs/>
                <w:sz w:val="26"/>
                <w:szCs w:val="26"/>
              </w:rPr>
            </w:pPr>
          </w:p>
          <w:p w:rsidR="00E77812" w:rsidRDefault="00E77812" w:rsidP="00A861B3">
            <w:pPr>
              <w:widowControl w:val="0"/>
              <w:autoSpaceDE w:val="0"/>
            </w:pPr>
          </w:p>
        </w:tc>
        <w:tc>
          <w:tcPr>
            <w:tcW w:w="5217" w:type="dxa"/>
            <w:shd w:val="clear" w:color="auto" w:fill="auto"/>
          </w:tcPr>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Default="00CC141F" w:rsidP="00A861B3">
            <w:pPr>
              <w:widowControl w:val="0"/>
              <w:autoSpaceDE w:val="0"/>
              <w:ind w:left="177" w:right="140"/>
              <w:rPr>
                <w:bCs/>
                <w:sz w:val="26"/>
                <w:szCs w:val="26"/>
              </w:rPr>
            </w:pPr>
          </w:p>
          <w:p w:rsidR="00A861B3" w:rsidRDefault="00A861B3" w:rsidP="00A861B3">
            <w:pPr>
              <w:widowControl w:val="0"/>
              <w:autoSpaceDE w:val="0"/>
              <w:ind w:left="177" w:right="140"/>
              <w:rPr>
                <w:bCs/>
                <w:sz w:val="26"/>
                <w:szCs w:val="26"/>
              </w:rPr>
            </w:pPr>
          </w:p>
          <w:p w:rsidR="00A861B3" w:rsidRPr="00CC3906" w:rsidRDefault="00A861B3" w:rsidP="00A861B3">
            <w:pPr>
              <w:widowControl w:val="0"/>
              <w:autoSpaceDE w:val="0"/>
              <w:ind w:left="177" w:right="140"/>
              <w:rPr>
                <w:bCs/>
                <w:sz w:val="26"/>
                <w:szCs w:val="26"/>
              </w:rPr>
            </w:pPr>
          </w:p>
          <w:p w:rsidR="00CC141F" w:rsidRPr="00CC3906" w:rsidRDefault="00CC141F" w:rsidP="00A861B3">
            <w:pPr>
              <w:widowControl w:val="0"/>
              <w:autoSpaceDE w:val="0"/>
              <w:ind w:left="177" w:right="140"/>
              <w:rPr>
                <w:bCs/>
                <w:sz w:val="26"/>
                <w:szCs w:val="26"/>
              </w:rPr>
            </w:pPr>
          </w:p>
          <w:p w:rsidR="00CC141F" w:rsidRDefault="00CC141F" w:rsidP="00A861B3">
            <w:pPr>
              <w:widowControl w:val="0"/>
              <w:autoSpaceDE w:val="0"/>
              <w:ind w:left="177" w:right="140"/>
              <w:rPr>
                <w:bCs/>
                <w:sz w:val="26"/>
                <w:szCs w:val="26"/>
              </w:rPr>
            </w:pPr>
          </w:p>
          <w:p w:rsidR="00A861B3" w:rsidRDefault="00A861B3" w:rsidP="00A861B3">
            <w:pPr>
              <w:widowControl w:val="0"/>
              <w:autoSpaceDE w:val="0"/>
              <w:ind w:left="177" w:right="140"/>
              <w:rPr>
                <w:bCs/>
                <w:sz w:val="26"/>
                <w:szCs w:val="26"/>
              </w:rPr>
            </w:pPr>
          </w:p>
          <w:p w:rsidR="00E77812" w:rsidRPr="00A861B3" w:rsidRDefault="00E77812" w:rsidP="00A861B3">
            <w:pPr>
              <w:widowControl w:val="0"/>
              <w:autoSpaceDE w:val="0"/>
              <w:ind w:left="177" w:right="140"/>
              <w:rPr>
                <w:bCs/>
              </w:rPr>
            </w:pPr>
            <w:r w:rsidRPr="00A861B3">
              <w:rPr>
                <w:bCs/>
              </w:rPr>
              <w:lastRenderedPageBreak/>
              <w:t>П</w:t>
            </w:r>
            <w:r w:rsidR="00CC3906" w:rsidRPr="00A861B3">
              <w:rPr>
                <w:bCs/>
              </w:rPr>
              <w:t>риложение</w:t>
            </w:r>
          </w:p>
          <w:p w:rsidR="00E77812" w:rsidRPr="00A861B3" w:rsidRDefault="00E77812" w:rsidP="00A861B3">
            <w:pPr>
              <w:widowControl w:val="0"/>
              <w:autoSpaceDE w:val="0"/>
              <w:ind w:left="177" w:right="140"/>
              <w:rPr>
                <w:bCs/>
              </w:rPr>
            </w:pPr>
            <w:r w:rsidRPr="00A861B3">
              <w:rPr>
                <w:bCs/>
              </w:rPr>
              <w:t>к постановлению администрации</w:t>
            </w:r>
          </w:p>
          <w:p w:rsidR="00E77812" w:rsidRPr="00A861B3" w:rsidRDefault="00E77812" w:rsidP="00A861B3">
            <w:pPr>
              <w:widowControl w:val="0"/>
              <w:autoSpaceDE w:val="0"/>
              <w:ind w:left="177" w:right="140"/>
              <w:rPr>
                <w:bCs/>
              </w:rPr>
            </w:pPr>
            <w:r w:rsidRPr="00A861B3">
              <w:rPr>
                <w:bCs/>
              </w:rPr>
              <w:t xml:space="preserve">муниципального образования </w:t>
            </w:r>
            <w:r w:rsidRPr="00A861B3">
              <w:t xml:space="preserve">«Тиинское сельское поселение» Мелекесского района </w:t>
            </w:r>
            <w:r w:rsidRPr="00A861B3">
              <w:rPr>
                <w:bCs/>
              </w:rPr>
              <w:t>Ульяновской области</w:t>
            </w:r>
          </w:p>
          <w:p w:rsidR="00E77812" w:rsidRPr="00A861B3" w:rsidRDefault="00E77812" w:rsidP="00A861B3">
            <w:pPr>
              <w:widowControl w:val="0"/>
              <w:autoSpaceDE w:val="0"/>
              <w:ind w:left="177" w:right="140"/>
            </w:pPr>
            <w:r w:rsidRPr="00A861B3">
              <w:rPr>
                <w:bCs/>
              </w:rPr>
              <w:t xml:space="preserve">от </w:t>
            </w:r>
            <w:r w:rsidR="00A861B3">
              <w:rPr>
                <w:bCs/>
              </w:rPr>
              <w:t>04.07.2019</w:t>
            </w:r>
            <w:r w:rsidRPr="00A861B3">
              <w:rPr>
                <w:bCs/>
              </w:rPr>
              <w:t xml:space="preserve">  № </w:t>
            </w:r>
            <w:r w:rsidR="00A861B3">
              <w:rPr>
                <w:bCs/>
              </w:rPr>
              <w:t>23</w:t>
            </w:r>
          </w:p>
          <w:p w:rsidR="00E77812" w:rsidRPr="00CC3906" w:rsidRDefault="00E77812" w:rsidP="00A861B3">
            <w:pPr>
              <w:widowControl w:val="0"/>
              <w:autoSpaceDE w:val="0"/>
              <w:jc w:val="center"/>
            </w:pPr>
          </w:p>
        </w:tc>
      </w:tr>
    </w:tbl>
    <w:p w:rsidR="00E77812" w:rsidRDefault="00E77812" w:rsidP="00A861B3">
      <w:pPr>
        <w:jc w:val="center"/>
        <w:rPr>
          <w:b/>
          <w:bCs/>
          <w:sz w:val="28"/>
          <w:szCs w:val="28"/>
        </w:rPr>
      </w:pPr>
    </w:p>
    <w:p w:rsidR="00E77812" w:rsidRDefault="00E77812" w:rsidP="00A861B3">
      <w:pPr>
        <w:jc w:val="center"/>
        <w:rPr>
          <w:b/>
          <w:bCs/>
          <w:szCs w:val="28"/>
        </w:rPr>
      </w:pPr>
      <w:r>
        <w:rPr>
          <w:b/>
          <w:bCs/>
          <w:szCs w:val="28"/>
        </w:rPr>
        <w:t>АДМИНИСТРАТИВНЫЙ РЕГЛАМЕНТ</w:t>
      </w:r>
    </w:p>
    <w:p w:rsidR="00E77812" w:rsidRDefault="00E77812" w:rsidP="00A861B3">
      <w:pPr>
        <w:widowControl w:val="0"/>
        <w:autoSpaceDE w:val="0"/>
        <w:jc w:val="center"/>
        <w:rPr>
          <w:b/>
          <w:bCs/>
          <w:sz w:val="28"/>
          <w:szCs w:val="28"/>
        </w:rPr>
      </w:pPr>
      <w:r>
        <w:rPr>
          <w:b/>
          <w:bCs/>
          <w:szCs w:val="28"/>
        </w:rPr>
        <w:t xml:space="preserve">предоставления </w:t>
      </w:r>
      <w:r>
        <w:rPr>
          <w:b/>
          <w:bCs/>
        </w:rPr>
        <w:t>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E77812" w:rsidRDefault="00E77812" w:rsidP="00A861B3">
      <w:pPr>
        <w:widowControl w:val="0"/>
        <w:autoSpaceDE w:val="0"/>
        <w:jc w:val="center"/>
        <w:rPr>
          <w:b/>
          <w:bCs/>
          <w:sz w:val="28"/>
          <w:szCs w:val="28"/>
        </w:rPr>
      </w:pPr>
    </w:p>
    <w:p w:rsidR="00E77812" w:rsidRDefault="00E77812" w:rsidP="00A861B3">
      <w:pPr>
        <w:widowControl w:val="0"/>
        <w:autoSpaceDE w:val="0"/>
        <w:jc w:val="center"/>
      </w:pPr>
      <w:r>
        <w:rPr>
          <w:b/>
        </w:rPr>
        <w:t>1. Общие положения</w:t>
      </w:r>
    </w:p>
    <w:p w:rsidR="00E77812" w:rsidRDefault="00E77812" w:rsidP="00A861B3">
      <w:pPr>
        <w:widowControl w:val="0"/>
        <w:autoSpaceDE w:val="0"/>
        <w:jc w:val="both"/>
      </w:pPr>
    </w:p>
    <w:p w:rsidR="00E77812" w:rsidRDefault="00E77812" w:rsidP="00A861B3">
      <w:pPr>
        <w:widowControl w:val="0"/>
        <w:autoSpaceDE w:val="0"/>
        <w:jc w:val="center"/>
        <w:rPr>
          <w:b/>
        </w:rPr>
      </w:pPr>
      <w:r>
        <w:rPr>
          <w:b/>
        </w:rPr>
        <w:t>1.1. Предмет регулирования административного регламента</w:t>
      </w:r>
    </w:p>
    <w:p w:rsidR="00E77812" w:rsidRDefault="00E77812" w:rsidP="00A861B3">
      <w:pPr>
        <w:widowControl w:val="0"/>
        <w:autoSpaceDE w:val="0"/>
        <w:jc w:val="both"/>
        <w:rPr>
          <w:b/>
        </w:rPr>
      </w:pPr>
    </w:p>
    <w:p w:rsidR="00E77812" w:rsidRDefault="00E77812" w:rsidP="00A861B3">
      <w:pPr>
        <w:autoSpaceDE w:val="0"/>
        <w:jc w:val="both"/>
      </w:pPr>
      <w:bookmarkStart w:id="0" w:name="Par52"/>
      <w:bookmarkEnd w:id="0"/>
      <w:r>
        <w:t>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на территории поселения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сервитута(далее – Административный регламент, муниципальная услуга).</w:t>
      </w:r>
    </w:p>
    <w:p w:rsidR="00E77812" w:rsidRDefault="00E77812" w:rsidP="00A861B3">
      <w:pPr>
        <w:autoSpaceDE w:val="0"/>
        <w:jc w:val="both"/>
      </w:pPr>
    </w:p>
    <w:p w:rsidR="00E77812" w:rsidRDefault="00E77812" w:rsidP="00A861B3">
      <w:pPr>
        <w:pStyle w:val="ConsPlusNormal0"/>
        <w:ind w:firstLine="0"/>
        <w:jc w:val="center"/>
        <w:rPr>
          <w:rFonts w:ascii="Times New Roman" w:hAnsi="Times New Roman" w:cs="Times New Roman"/>
          <w:b/>
          <w:color w:val="000000"/>
          <w:sz w:val="24"/>
          <w:szCs w:val="28"/>
        </w:rPr>
      </w:pPr>
      <w:r>
        <w:rPr>
          <w:rFonts w:ascii="Times New Roman" w:hAnsi="Times New Roman" w:cs="Times New Roman"/>
          <w:b/>
          <w:color w:val="000000"/>
          <w:sz w:val="24"/>
        </w:rPr>
        <w:t>1.2. Описание заявителей</w:t>
      </w:r>
    </w:p>
    <w:p w:rsidR="00E77812" w:rsidRDefault="00E77812" w:rsidP="00A861B3">
      <w:pPr>
        <w:pStyle w:val="ConsPlusNormal0"/>
        <w:ind w:firstLine="0"/>
        <w:jc w:val="center"/>
        <w:rPr>
          <w:rFonts w:ascii="Times New Roman" w:hAnsi="Times New Roman" w:cs="Times New Roman"/>
          <w:b/>
          <w:color w:val="000000"/>
          <w:sz w:val="24"/>
          <w:szCs w:val="28"/>
        </w:rPr>
      </w:pPr>
    </w:p>
    <w:p w:rsidR="00E77812" w:rsidRDefault="00E77812" w:rsidP="00A861B3">
      <w:pPr>
        <w:jc w:val="both"/>
        <w:rPr>
          <w:szCs w:val="28"/>
        </w:rPr>
      </w:pPr>
      <w:r>
        <w:rPr>
          <w:szCs w:val="28"/>
        </w:rPr>
        <w:t>Муни</w:t>
      </w:r>
      <w:r>
        <w:t>ципальная услуга предоставляется физическим или юридическим лицам, а также индивидуальным предпринимателям</w:t>
      </w:r>
      <w:r>
        <w:rPr>
          <w:color w:val="000000"/>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t xml:space="preserve"> (д</w:t>
      </w:r>
      <w:r>
        <w:rPr>
          <w:szCs w:val="28"/>
        </w:rPr>
        <w:t>алее – заявитель).</w:t>
      </w:r>
    </w:p>
    <w:p w:rsidR="00E77812" w:rsidRDefault="00E77812" w:rsidP="00A861B3">
      <w:pPr>
        <w:pStyle w:val="ConsPlusNormal0"/>
        <w:ind w:firstLine="0"/>
        <w:jc w:val="center"/>
        <w:rPr>
          <w:rFonts w:ascii="Times New Roman" w:hAnsi="Times New Roman" w:cs="Times New Roman"/>
          <w:sz w:val="24"/>
          <w:szCs w:val="28"/>
        </w:rPr>
      </w:pPr>
    </w:p>
    <w:p w:rsidR="00E77812" w:rsidRDefault="00E77812" w:rsidP="00A861B3">
      <w:pPr>
        <w:autoSpaceDE w:val="0"/>
        <w:jc w:val="center"/>
        <w:rPr>
          <w:b/>
          <w:bCs/>
          <w:szCs w:val="28"/>
          <w:lang/>
        </w:rPr>
      </w:pPr>
      <w:r>
        <w:rPr>
          <w:b/>
        </w:rPr>
        <w:t xml:space="preserve">1.3. Требования к порядку информирования о предоставлении </w:t>
      </w:r>
      <w:r>
        <w:rPr>
          <w:b/>
        </w:rPr>
        <w:br/>
        <w:t>муниципальной услуги</w:t>
      </w:r>
    </w:p>
    <w:p w:rsidR="00E77812" w:rsidRDefault="00E77812" w:rsidP="00A861B3">
      <w:pPr>
        <w:pStyle w:val="subpunct"/>
        <w:widowControl w:val="0"/>
        <w:spacing w:line="240" w:lineRule="auto"/>
        <w:jc w:val="center"/>
        <w:rPr>
          <w:b/>
          <w:bCs/>
          <w:sz w:val="24"/>
          <w:szCs w:val="28"/>
          <w:lang w:val="ru-RU"/>
        </w:rPr>
      </w:pPr>
    </w:p>
    <w:p w:rsidR="00E77812" w:rsidRDefault="00E77812" w:rsidP="00A861B3">
      <w:pPr>
        <w:autoSpaceDE w:val="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E77812" w:rsidRDefault="00E77812" w:rsidP="00A861B3">
      <w:pPr>
        <w:autoSpaceDE w:val="0"/>
        <w:jc w:val="both"/>
      </w:pPr>
      <w:r>
        <w:t>Информирование о порядке предоставления муниципальной услуги осуществляется уполномоченным органом путём:</w:t>
      </w:r>
    </w:p>
    <w:p w:rsidR="00E77812" w:rsidRDefault="00E77812" w:rsidP="00A861B3">
      <w:pPr>
        <w:autoSpaceDE w:val="0"/>
        <w:jc w:val="both"/>
      </w:pPr>
      <w:r>
        <w:t>размещения информации на официальном сайте уполномоченного органа (http://</w:t>
      </w:r>
      <w:proofErr w:type="spellStart"/>
      <w:r>
        <w:rPr>
          <w:lang w:val="en-US"/>
        </w:rPr>
        <w:t>tiinsk</w:t>
      </w:r>
      <w:proofErr w:type="spellEnd"/>
      <w:r>
        <w:t>.m-vestnik.ru/);</w:t>
      </w:r>
    </w:p>
    <w:p w:rsidR="00E77812" w:rsidRDefault="00E77812" w:rsidP="00A861B3">
      <w:pPr>
        <w:autoSpaceDE w:val="0"/>
        <w:jc w:val="both"/>
      </w:pPr>
      <w:r>
        <w:t xml:space="preserve">размещения информации на Региональном портале </w:t>
      </w:r>
      <w:r>
        <w:rPr>
          <w:color w:val="000000"/>
        </w:rPr>
        <w:t>(</w:t>
      </w:r>
      <w:hyperlink r:id="rId7" w:history="1">
        <w:r>
          <w:rPr>
            <w:rStyle w:val="a4"/>
            <w:color w:val="000000"/>
          </w:rPr>
          <w:t>https://pgu.ulregion.ru/</w:t>
        </w:r>
      </w:hyperlink>
      <w:r>
        <w:t xml:space="preserve">); </w:t>
      </w:r>
    </w:p>
    <w:p w:rsidR="00E77812" w:rsidRDefault="00E77812" w:rsidP="00A861B3">
      <w:pPr>
        <w:autoSpaceDE w:val="0"/>
        <w:jc w:val="both"/>
      </w:pPr>
      <w:r>
        <w:t>путём публикации информации в средствах массовой информации, издания информационных брошюр, буклетов, иной печатной продукции;</w:t>
      </w:r>
    </w:p>
    <w:p w:rsidR="00E77812" w:rsidRDefault="00E77812" w:rsidP="00A861B3">
      <w:pPr>
        <w:autoSpaceDE w:val="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E77812" w:rsidRDefault="00E77812" w:rsidP="00A861B3">
      <w:pPr>
        <w:autoSpaceDE w:val="0"/>
        <w:jc w:val="both"/>
      </w:pPr>
      <w:r>
        <w:lastRenderedPageBreak/>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proofErr w:type="spellStart"/>
      <w:r>
        <w:rPr>
          <w:lang w:val="en-US"/>
        </w:rPr>
        <w:t>tiinsk</w:t>
      </w:r>
      <w:proofErr w:type="spellEnd"/>
      <w:r>
        <w:t>.m-vestnik.ru/) через вкладку «Вопрос Главе администрации»;</w:t>
      </w:r>
    </w:p>
    <w:p w:rsidR="00E77812" w:rsidRDefault="00E77812" w:rsidP="00A861B3">
      <w:pPr>
        <w:autoSpaceDE w:val="0"/>
        <w:jc w:val="both"/>
      </w:pPr>
      <w:r>
        <w:t xml:space="preserve">ответов на обращения, направляемые в уполномоченный орган в электронной форме по адресу электронной почты </w:t>
      </w:r>
      <w:proofErr w:type="spellStart"/>
      <w:r w:rsidR="00CC3906">
        <w:rPr>
          <w:lang w:val="en-US"/>
        </w:rPr>
        <w:t>t</w:t>
      </w:r>
      <w:r>
        <w:rPr>
          <w:color w:val="333333"/>
          <w:shd w:val="clear" w:color="auto" w:fill="FFFFFF"/>
          <w:lang w:val="en-US"/>
        </w:rPr>
        <w:t>iinsksp</w:t>
      </w:r>
      <w:proofErr w:type="spellEnd"/>
      <w:r>
        <w:rPr>
          <w:color w:val="333333"/>
          <w:shd w:val="clear" w:color="auto" w:fill="FFFFFF"/>
        </w:rPr>
        <w:t>@yandex.ru</w:t>
      </w:r>
      <w:r>
        <w:t>;</w:t>
      </w:r>
    </w:p>
    <w:p w:rsidR="00E77812" w:rsidRDefault="00E77812" w:rsidP="00A861B3">
      <w:pPr>
        <w:autoSpaceDE w:val="0"/>
        <w:jc w:val="both"/>
      </w:pPr>
      <w:r>
        <w:t>устного консультирования должностными лицами уполномоченного органа, при личном обращении заявителя в уполномоченный орган;</w:t>
      </w:r>
    </w:p>
    <w:p w:rsidR="00E77812" w:rsidRDefault="00E77812" w:rsidP="00A861B3">
      <w:pPr>
        <w:autoSpaceDE w:val="0"/>
        <w:jc w:val="both"/>
      </w:pPr>
      <w:r>
        <w:t>ответов на обращения по телефону 8 (84235) 9-42-66.</w:t>
      </w:r>
    </w:p>
    <w:p w:rsidR="00CC3906" w:rsidRPr="00E34032" w:rsidRDefault="00CC3906" w:rsidP="00A861B3">
      <w:pPr>
        <w:pStyle w:val="ConsPlusNormal0"/>
        <w:ind w:firstLine="0"/>
        <w:jc w:val="both"/>
        <w:rPr>
          <w:rFonts w:ascii="Times New Roman" w:hAnsi="Times New Roman" w:cs="Times New Roman"/>
          <w:sz w:val="24"/>
          <w:szCs w:val="24"/>
        </w:rPr>
      </w:pPr>
      <w:r w:rsidRPr="00E34032">
        <w:rPr>
          <w:rFonts w:ascii="Times New Roman" w:hAnsi="Times New Roman" w:cs="Times New Roman"/>
          <w:sz w:val="24"/>
          <w:szCs w:val="24"/>
        </w:rPr>
        <w:t>Уполномоченн</w:t>
      </w:r>
      <w:r>
        <w:rPr>
          <w:rFonts w:ascii="Times New Roman" w:hAnsi="Times New Roman" w:cs="Times New Roman"/>
          <w:sz w:val="24"/>
          <w:szCs w:val="24"/>
        </w:rPr>
        <w:t>ый</w:t>
      </w:r>
      <w:r w:rsidRPr="00E34032">
        <w:rPr>
          <w:rFonts w:ascii="Times New Roman" w:hAnsi="Times New Roman" w:cs="Times New Roman"/>
          <w:sz w:val="24"/>
          <w:szCs w:val="24"/>
        </w:rPr>
        <w:t xml:space="preserve"> </w:t>
      </w:r>
      <w:r>
        <w:rPr>
          <w:rFonts w:ascii="Times New Roman" w:hAnsi="Times New Roman" w:cs="Times New Roman"/>
          <w:sz w:val="24"/>
          <w:szCs w:val="24"/>
        </w:rPr>
        <w:t>орган</w:t>
      </w:r>
      <w:r w:rsidRPr="00E34032">
        <w:rPr>
          <w:rFonts w:ascii="Times New Roman" w:hAnsi="Times New Roman" w:cs="Times New Roman"/>
          <w:sz w:val="24"/>
          <w:szCs w:val="24"/>
        </w:rPr>
        <w:t xml:space="preserve"> располагается по адресу: 433520, Ульяновская область, Мелекесский район, с.Тиинск, ул. Пл. Советов,  д.1, телефон: 8 (84235) 9-42-66.</w:t>
      </w:r>
    </w:p>
    <w:p w:rsidR="00CC3906" w:rsidRPr="00E34032" w:rsidRDefault="00CC3906" w:rsidP="00A861B3">
      <w:pPr>
        <w:pStyle w:val="ConsPlusNormal0"/>
        <w:ind w:firstLine="0"/>
        <w:jc w:val="both"/>
        <w:rPr>
          <w:rFonts w:ascii="Times New Roman" w:hAnsi="Times New Roman" w:cs="Times New Roman"/>
          <w:sz w:val="24"/>
          <w:szCs w:val="24"/>
        </w:rPr>
      </w:pPr>
      <w:r w:rsidRPr="00E34032">
        <w:rPr>
          <w:rFonts w:ascii="Times New Roman" w:hAnsi="Times New Roman" w:cs="Times New Roman"/>
          <w:sz w:val="24"/>
          <w:szCs w:val="24"/>
        </w:rPr>
        <w:t>График приема заявителей:</w:t>
      </w:r>
    </w:p>
    <w:p w:rsidR="00CC3906" w:rsidRPr="00E34032" w:rsidRDefault="00CC3906" w:rsidP="00A861B3">
      <w:pPr>
        <w:pStyle w:val="ConsPlusNormal0"/>
        <w:ind w:firstLine="0"/>
        <w:jc w:val="both"/>
        <w:rPr>
          <w:rFonts w:ascii="Times New Roman" w:hAnsi="Times New Roman" w:cs="Times New Roman"/>
          <w:sz w:val="24"/>
          <w:szCs w:val="24"/>
        </w:rPr>
      </w:pPr>
      <w:r w:rsidRPr="00E34032">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E34032">
        <w:rPr>
          <w:rFonts w:ascii="Times New Roman" w:hAnsi="Times New Roman" w:cs="Times New Roman"/>
          <w:sz w:val="24"/>
          <w:szCs w:val="24"/>
        </w:rPr>
        <w:t xml:space="preserve"> пятница: 08.00 - 12.00, 13.00 - 17.00.</w:t>
      </w:r>
    </w:p>
    <w:p w:rsidR="00CC3906" w:rsidRPr="00E34032" w:rsidRDefault="00CC3906" w:rsidP="00A861B3">
      <w:pPr>
        <w:pStyle w:val="ConsPlusNormal0"/>
        <w:ind w:firstLine="0"/>
        <w:jc w:val="both"/>
        <w:rPr>
          <w:rFonts w:ascii="Times New Roman" w:hAnsi="Times New Roman" w:cs="Times New Roman"/>
          <w:sz w:val="24"/>
          <w:szCs w:val="24"/>
        </w:rPr>
      </w:pPr>
      <w:r w:rsidRPr="00E3403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77812" w:rsidRDefault="00E77812" w:rsidP="00A861B3">
      <w:pPr>
        <w:autoSpaceDE w:val="0"/>
        <w:jc w:val="both"/>
      </w:pPr>
      <w:r>
        <w:t>Информирование через телефон-автоинформатор не осуществляется.</w:t>
      </w:r>
    </w:p>
    <w:p w:rsidR="00E77812" w:rsidRDefault="00E77812" w:rsidP="00A861B3">
      <w:pPr>
        <w:autoSpaceDE w:val="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E77812" w:rsidRDefault="00E77812" w:rsidP="00A861B3">
      <w:pPr>
        <w:autoSpaceDE w:val="0"/>
        <w:jc w:val="both"/>
      </w:pPr>
      <w:r>
        <w:t>На официальном сайте уполномоченного органа размещена следующая справочная информация:</w:t>
      </w:r>
    </w:p>
    <w:p w:rsidR="00E77812" w:rsidRDefault="00E77812" w:rsidP="00A861B3">
      <w:pPr>
        <w:autoSpaceDE w:val="0"/>
        <w:jc w:val="both"/>
      </w:pPr>
      <w:r>
        <w:t>место нахождения и график работы уполномоченного органа, органов государственной власти, участвующих в предоставлении муниципальной услуги;</w:t>
      </w:r>
    </w:p>
    <w:p w:rsidR="00E77812" w:rsidRDefault="00E77812" w:rsidP="00A861B3">
      <w:pPr>
        <w:autoSpaceDE w:val="0"/>
        <w:jc w:val="both"/>
      </w:pPr>
      <w:r>
        <w:t>справочные телефоны уполномоченного органа, органов государственной власти, участвующих в предоставления муниципальной услуги;</w:t>
      </w:r>
    </w:p>
    <w:p w:rsidR="00E77812" w:rsidRDefault="00E77812" w:rsidP="00A861B3">
      <w:pPr>
        <w:autoSpaceDE w:val="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rsidR="00E77812" w:rsidRDefault="00E77812" w:rsidP="00A861B3">
      <w:pPr>
        <w:autoSpaceDE w:val="0"/>
        <w:jc w:val="both"/>
        <w:rPr>
          <w:b/>
        </w:rPr>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77812" w:rsidRDefault="00E77812" w:rsidP="00A861B3">
      <w:pPr>
        <w:widowControl w:val="0"/>
        <w:autoSpaceDE w:val="0"/>
        <w:jc w:val="center"/>
        <w:rPr>
          <w:b/>
        </w:rPr>
      </w:pPr>
    </w:p>
    <w:p w:rsidR="00E77812" w:rsidRDefault="00E77812" w:rsidP="00A861B3">
      <w:pPr>
        <w:widowControl w:val="0"/>
        <w:autoSpaceDE w:val="0"/>
        <w:jc w:val="center"/>
      </w:pPr>
      <w:r>
        <w:rPr>
          <w:b/>
        </w:rPr>
        <w:t>2. Стандарт предоставления муниципальной услуги</w:t>
      </w:r>
    </w:p>
    <w:p w:rsidR="00E77812" w:rsidRDefault="00E77812" w:rsidP="00A861B3">
      <w:pPr>
        <w:widowControl w:val="0"/>
        <w:autoSpaceDE w:val="0"/>
        <w:jc w:val="both"/>
      </w:pPr>
    </w:p>
    <w:p w:rsidR="00E77812" w:rsidRDefault="00E77812" w:rsidP="00A861B3">
      <w:pPr>
        <w:widowControl w:val="0"/>
        <w:autoSpaceDE w:val="0"/>
        <w:jc w:val="center"/>
        <w:rPr>
          <w:b/>
          <w:szCs w:val="28"/>
          <w:lang/>
        </w:rPr>
      </w:pPr>
      <w:r>
        <w:rPr>
          <w:b/>
        </w:rPr>
        <w:t>2.1. Наименование муниципальной услуги</w:t>
      </w:r>
    </w:p>
    <w:p w:rsidR="00E77812" w:rsidRDefault="00E77812" w:rsidP="00A861B3">
      <w:pPr>
        <w:pStyle w:val="subpunct"/>
        <w:widowControl w:val="0"/>
        <w:spacing w:line="240" w:lineRule="auto"/>
        <w:rPr>
          <w:b/>
          <w:sz w:val="24"/>
          <w:szCs w:val="28"/>
          <w:lang w:val="ru-RU"/>
        </w:rPr>
      </w:pPr>
    </w:p>
    <w:p w:rsidR="00E77812" w:rsidRDefault="00E77812" w:rsidP="00A861B3">
      <w:pPr>
        <w:pStyle w:val="subpunct"/>
        <w:widowControl w:val="0"/>
        <w:spacing w:line="240" w:lineRule="auto"/>
        <w:rPr>
          <w:sz w:val="28"/>
          <w:szCs w:val="28"/>
          <w:lang w:val="ru-RU"/>
        </w:rPr>
      </w:pPr>
      <w:r>
        <w:rPr>
          <w:sz w:val="24"/>
          <w:szCs w:val="24"/>
          <w:lang w:val="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E77812" w:rsidRDefault="00E77812" w:rsidP="00A861B3">
      <w:pPr>
        <w:pStyle w:val="subpunct"/>
        <w:widowControl w:val="0"/>
        <w:spacing w:line="240" w:lineRule="auto"/>
        <w:rPr>
          <w:sz w:val="28"/>
          <w:szCs w:val="28"/>
          <w:lang w:val="ru-RU"/>
        </w:rPr>
      </w:pPr>
    </w:p>
    <w:p w:rsidR="00E77812" w:rsidRDefault="00E77812" w:rsidP="00A861B3">
      <w:pPr>
        <w:autoSpaceDE w:val="0"/>
        <w:jc w:val="center"/>
        <w:rPr>
          <w:bCs/>
          <w:sz w:val="28"/>
          <w:szCs w:val="28"/>
        </w:rPr>
      </w:pPr>
      <w:r>
        <w:rPr>
          <w:b/>
          <w:color w:val="000000"/>
        </w:rPr>
        <w:t>2.2. Наименование органа, предоставляющего муниципальную услугу</w:t>
      </w:r>
    </w:p>
    <w:p w:rsidR="00E77812" w:rsidRDefault="00E77812" w:rsidP="00A861B3">
      <w:pPr>
        <w:widowControl w:val="0"/>
        <w:autoSpaceDE w:val="0"/>
        <w:jc w:val="both"/>
        <w:rPr>
          <w:bCs/>
          <w:sz w:val="28"/>
          <w:szCs w:val="28"/>
        </w:rPr>
      </w:pPr>
    </w:p>
    <w:p w:rsidR="00E77812" w:rsidRDefault="00E77812" w:rsidP="00A861B3">
      <w:pPr>
        <w:widowControl w:val="0"/>
        <w:autoSpaceDE w:val="0"/>
        <w:jc w:val="both"/>
        <w:rPr>
          <w:color w:val="000000"/>
          <w:szCs w:val="28"/>
        </w:rPr>
      </w:pPr>
      <w:r>
        <w:rPr>
          <w:color w:val="000000"/>
        </w:rPr>
        <w:t>Администрация муниципального образования «Тиинское сельское поселение» Мелекесского района Ульяновской области.</w:t>
      </w:r>
    </w:p>
    <w:p w:rsidR="00E77812" w:rsidRDefault="00E77812" w:rsidP="00A861B3">
      <w:pPr>
        <w:widowControl w:val="0"/>
        <w:autoSpaceDE w:val="0"/>
        <w:jc w:val="both"/>
        <w:rPr>
          <w:color w:val="000000"/>
          <w:szCs w:val="28"/>
        </w:rPr>
      </w:pPr>
    </w:p>
    <w:p w:rsidR="00E77812" w:rsidRDefault="00E77812" w:rsidP="00A861B3">
      <w:pPr>
        <w:widowControl w:val="0"/>
        <w:autoSpaceDE w:val="0"/>
        <w:jc w:val="center"/>
        <w:rPr>
          <w:b/>
          <w:bCs/>
          <w:szCs w:val="28"/>
          <w:lang/>
        </w:rPr>
      </w:pPr>
      <w:r>
        <w:rPr>
          <w:b/>
        </w:rPr>
        <w:t>2.3. Результат предоставления муниципальной услуги</w:t>
      </w:r>
    </w:p>
    <w:p w:rsidR="00E77812" w:rsidRDefault="00E77812" w:rsidP="00A861B3">
      <w:pPr>
        <w:pStyle w:val="subpunct"/>
        <w:widowControl w:val="0"/>
        <w:spacing w:line="240" w:lineRule="auto"/>
        <w:jc w:val="center"/>
        <w:rPr>
          <w:b/>
          <w:bCs/>
          <w:sz w:val="24"/>
          <w:szCs w:val="28"/>
          <w:lang w:val="ru-RU"/>
        </w:rPr>
      </w:pPr>
    </w:p>
    <w:p w:rsidR="00E77812" w:rsidRDefault="00E77812" w:rsidP="00A861B3">
      <w:pPr>
        <w:pStyle w:val="ae"/>
        <w:widowControl w:val="0"/>
        <w:tabs>
          <w:tab w:val="left" w:pos="450"/>
        </w:tabs>
        <w:autoSpaceDE w:val="0"/>
        <w:spacing w:after="0" w:line="240" w:lineRule="auto"/>
        <w:ind w:left="0"/>
        <w:jc w:val="both"/>
        <w:rPr>
          <w:sz w:val="24"/>
          <w:szCs w:val="28"/>
          <w:lang w:val="ru-RU"/>
        </w:rPr>
      </w:pPr>
      <w:r>
        <w:rPr>
          <w:rFonts w:ascii="Times New Roman" w:eastAsia="Times New Roman" w:hAnsi="Times New Roman"/>
          <w:szCs w:val="28"/>
        </w:rPr>
        <w:t>Результатами предоставления муниципальной услуги являются:</w:t>
      </w:r>
    </w:p>
    <w:p w:rsidR="00E77812" w:rsidRDefault="00E77812" w:rsidP="00A861B3">
      <w:pPr>
        <w:pStyle w:val="subpunct"/>
        <w:widowControl w:val="0"/>
        <w:spacing w:line="240" w:lineRule="auto"/>
        <w:rPr>
          <w:sz w:val="24"/>
          <w:szCs w:val="24"/>
          <w:lang w:val="ru-RU" w:eastAsia="en-US"/>
        </w:rPr>
      </w:pPr>
      <w:r>
        <w:rPr>
          <w:sz w:val="24"/>
          <w:szCs w:val="28"/>
          <w:lang w:val="ru-RU"/>
        </w:rPr>
        <w:t>постановление упо</w:t>
      </w:r>
      <w:r>
        <w:rPr>
          <w:sz w:val="24"/>
          <w:szCs w:val="24"/>
          <w:lang w:val="ru-RU"/>
        </w:rPr>
        <w:t>лномоченного органа о в</w:t>
      </w:r>
      <w:r>
        <w:rPr>
          <w:sz w:val="24"/>
          <w:szCs w:val="24"/>
          <w:lang w:val="ru-RU"/>
        </w:rPr>
        <w:t>ыдаче разрешения на использование земель или земельного участка, находящихся в муниципальной собственности,</w:t>
      </w:r>
      <w:r>
        <w:rPr>
          <w:color w:val="000000"/>
          <w:sz w:val="24"/>
          <w:szCs w:val="24"/>
          <w:lang w:val="ru-RU"/>
        </w:rPr>
        <w:t xml:space="preserve"> </w:t>
      </w:r>
      <w:r>
        <w:rPr>
          <w:sz w:val="24"/>
          <w:szCs w:val="24"/>
          <w:lang w:val="ru-RU"/>
        </w:rPr>
        <w:t xml:space="preserve">без предоставления земельного участка и установления сервитута, публичного сервитута </w:t>
      </w:r>
      <w:r>
        <w:rPr>
          <w:sz w:val="24"/>
          <w:szCs w:val="24"/>
          <w:lang w:val="ru-RU"/>
        </w:rPr>
        <w:t>(д</w:t>
      </w:r>
      <w:r>
        <w:rPr>
          <w:sz w:val="24"/>
          <w:szCs w:val="28"/>
          <w:lang w:val="ru-RU"/>
        </w:rPr>
        <w:t>алее – постановление о выдаче разрешения) (по фо</w:t>
      </w:r>
      <w:r w:rsidR="00CC3906">
        <w:rPr>
          <w:sz w:val="24"/>
          <w:szCs w:val="28"/>
          <w:lang w:val="ru-RU"/>
        </w:rPr>
        <w:t xml:space="preserve">рме, приведённой в приложении </w:t>
      </w:r>
      <w:r>
        <w:rPr>
          <w:sz w:val="24"/>
          <w:szCs w:val="28"/>
          <w:lang w:val="ru-RU"/>
        </w:rPr>
        <w:t>2 к Административному регламенту);</w:t>
      </w:r>
    </w:p>
    <w:p w:rsidR="00E77812" w:rsidRPr="00CC141F" w:rsidRDefault="00E77812" w:rsidP="00A861B3">
      <w:pPr>
        <w:pStyle w:val="subpunct"/>
        <w:widowControl w:val="0"/>
        <w:spacing w:line="240" w:lineRule="auto"/>
        <w:rPr>
          <w:lang w:val="ru-RU"/>
        </w:rPr>
      </w:pPr>
      <w:r>
        <w:rPr>
          <w:sz w:val="24"/>
          <w:szCs w:val="24"/>
          <w:lang w:val="ru-RU" w:eastAsia="en-US"/>
        </w:rPr>
        <w:lastRenderedPageBreak/>
        <w:t xml:space="preserve">постановление уполномоченного органа </w:t>
      </w:r>
      <w:r>
        <w:rPr>
          <w:sz w:val="24"/>
          <w:szCs w:val="24"/>
          <w:lang w:val="ru-RU"/>
        </w:rPr>
        <w:t>об отказе в в</w:t>
      </w:r>
      <w:r>
        <w:rPr>
          <w:sz w:val="24"/>
          <w:szCs w:val="24"/>
          <w:lang w:val="ru-RU"/>
        </w:rPr>
        <w:t>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sz w:val="24"/>
          <w:szCs w:val="24"/>
          <w:lang w:val="ru-RU"/>
        </w:rPr>
        <w:t xml:space="preserve"> </w:t>
      </w:r>
      <w:r>
        <w:rPr>
          <w:sz w:val="24"/>
          <w:szCs w:val="28"/>
          <w:lang w:val="ru-RU"/>
        </w:rPr>
        <w:t>(далее – постановление об отказе) (по форме, приведённой в приложении № 3 к Административному регламенту).</w:t>
      </w:r>
    </w:p>
    <w:p w:rsidR="00E77812" w:rsidRDefault="00E77812" w:rsidP="00A861B3">
      <w:pPr>
        <w:autoSpaceDE w:val="0"/>
        <w:jc w:val="both"/>
        <w:rPr>
          <w:bCs/>
          <w:szCs w:val="28"/>
          <w:lang/>
        </w:rPr>
      </w:pPr>
      <w:r>
        <w:t>Документ, выдаваемый по результатам предоставления муниципальной услуги подписывается Главой администрации</w:t>
      </w:r>
      <w:r>
        <w:rPr>
          <w:sz w:val="28"/>
          <w:szCs w:val="28"/>
        </w:rPr>
        <w:t xml:space="preserve"> </w:t>
      </w:r>
      <w:r>
        <w:rPr>
          <w:szCs w:val="28"/>
        </w:rPr>
        <w:t xml:space="preserve">«Тиинское сельское поселение» Мелекесского района Ульяновской </w:t>
      </w:r>
      <w:r>
        <w:t>или должностным лицом, исполняющим его обязанности (далее – Руководитель уполномоченного органа).</w:t>
      </w:r>
    </w:p>
    <w:p w:rsidR="00E77812" w:rsidRDefault="00E77812" w:rsidP="00A861B3">
      <w:pPr>
        <w:pStyle w:val="subpunct"/>
        <w:widowControl w:val="0"/>
        <w:spacing w:line="240" w:lineRule="auto"/>
        <w:rPr>
          <w:bCs/>
          <w:szCs w:val="28"/>
          <w:lang w:val="ru-RU"/>
        </w:rPr>
      </w:pPr>
    </w:p>
    <w:p w:rsidR="00E77812" w:rsidRDefault="00E77812" w:rsidP="00A861B3">
      <w:pPr>
        <w:widowControl w:val="0"/>
        <w:autoSpaceDE w:val="0"/>
        <w:jc w:val="center"/>
        <w:rPr>
          <w:b/>
        </w:rPr>
      </w:pPr>
      <w:r>
        <w:rPr>
          <w:b/>
        </w:rPr>
        <w:t xml:space="preserve">2.4. Срок предоставления муниципальной услуги </w:t>
      </w:r>
    </w:p>
    <w:p w:rsidR="00E77812" w:rsidRDefault="00E77812" w:rsidP="00A861B3">
      <w:pPr>
        <w:jc w:val="both"/>
        <w:rPr>
          <w:b/>
        </w:rPr>
      </w:pPr>
    </w:p>
    <w:p w:rsidR="00E77812" w:rsidRDefault="00E77812" w:rsidP="00A861B3">
      <w:pPr>
        <w:jc w:val="both"/>
        <w:rPr>
          <w:sz w:val="28"/>
          <w:szCs w:val="28"/>
          <w:lang/>
        </w:rPr>
      </w:pPr>
      <w:r>
        <w:t xml:space="preserve">Срок предоставления муниципальной услуги составляет </w:t>
      </w:r>
      <w:r>
        <w:rPr>
          <w:rFonts w:eastAsia="Calibri"/>
          <w:bCs/>
          <w:lang w:eastAsia="en-US"/>
        </w:rPr>
        <w:t>28 (двадцать вос</w:t>
      </w:r>
      <w:r>
        <w:rPr>
          <w:rFonts w:eastAsia="Calibri"/>
          <w:bCs/>
          <w:lang w:eastAsia="en-US"/>
        </w:rPr>
        <w:t>емь</w:t>
      </w:r>
      <w:r>
        <w:rPr>
          <w:rFonts w:eastAsia="Calibri"/>
          <w:bCs/>
          <w:lang w:eastAsia="en-US"/>
        </w:rPr>
        <w:t xml:space="preserve">) календарных дней со дня поступления заявления </w:t>
      </w:r>
      <w:r>
        <w:rPr>
          <w:bCs/>
          <w:lang/>
        </w:rPr>
        <w:t xml:space="preserve">о </w:t>
      </w:r>
      <w:r>
        <w:t>выдаче</w:t>
      </w:r>
      <w:r>
        <w:rPr>
          <w:rFonts w:hint="eastAsia"/>
        </w:rPr>
        <w:t xml:space="preserve"> разрешения на использование земель или земельного участка, находящихся в муниципальной собственности,</w:t>
      </w:r>
      <w:r>
        <w:t xml:space="preserve"> </w:t>
      </w:r>
      <w:r>
        <w:rPr>
          <w:rFonts w:hint="eastAsia"/>
        </w:rPr>
        <w:t>без предоставления земельного участка и установления сервитута, публичного сервитута</w:t>
      </w:r>
      <w:r>
        <w:rPr>
          <w:color w:val="000000"/>
        </w:rPr>
        <w:t xml:space="preserve"> </w:t>
      </w:r>
      <w:r>
        <w:rPr>
          <w:rFonts w:eastAsia="Calibri"/>
          <w:bCs/>
          <w:lang w:eastAsia="en-US"/>
        </w:rPr>
        <w:t>в уполномоченный орган</w:t>
      </w:r>
      <w:r>
        <w:rPr>
          <w:rFonts w:eastAsia="Calibri"/>
          <w:bCs/>
          <w:lang w:eastAsia="en-US"/>
        </w:rPr>
        <w:t>.</w:t>
      </w:r>
    </w:p>
    <w:p w:rsidR="00E77812" w:rsidRDefault="00E77812" w:rsidP="00A861B3">
      <w:pPr>
        <w:pStyle w:val="subpunct"/>
        <w:widowControl w:val="0"/>
        <w:spacing w:line="240" w:lineRule="auto"/>
        <w:rPr>
          <w:sz w:val="28"/>
          <w:szCs w:val="28"/>
          <w:lang w:val="ru-RU"/>
        </w:rPr>
      </w:pPr>
    </w:p>
    <w:p w:rsidR="00E77812" w:rsidRDefault="00E77812" w:rsidP="00A861B3">
      <w:pPr>
        <w:autoSpaceDE w:val="0"/>
        <w:jc w:val="center"/>
        <w:rPr>
          <w:b/>
          <w:bCs/>
          <w:sz w:val="28"/>
          <w:szCs w:val="28"/>
        </w:rPr>
      </w:pPr>
      <w:r>
        <w:rPr>
          <w:b/>
        </w:rPr>
        <w:t>2.5. Правовые основания для предоставления муниципальной услуги</w:t>
      </w:r>
    </w:p>
    <w:p w:rsidR="00E77812" w:rsidRDefault="00E77812" w:rsidP="00A861B3">
      <w:pPr>
        <w:autoSpaceDE w:val="0"/>
        <w:jc w:val="center"/>
        <w:rPr>
          <w:b/>
          <w:bCs/>
          <w:sz w:val="28"/>
          <w:szCs w:val="28"/>
        </w:rPr>
      </w:pPr>
    </w:p>
    <w:p w:rsidR="00E77812" w:rsidRDefault="00E77812" w:rsidP="00A861B3">
      <w:pPr>
        <w:autoSpaceDE w:val="0"/>
        <w:jc w:val="both"/>
        <w:rPr>
          <w:b/>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Региональном портале.</w:t>
      </w:r>
    </w:p>
    <w:p w:rsidR="00E77812" w:rsidRDefault="00E77812" w:rsidP="00A861B3">
      <w:pPr>
        <w:widowControl w:val="0"/>
        <w:autoSpaceDE w:val="0"/>
        <w:jc w:val="center"/>
        <w:rPr>
          <w:b/>
        </w:rPr>
      </w:pPr>
    </w:p>
    <w:p w:rsidR="00E77812" w:rsidRDefault="00E77812" w:rsidP="00A861B3">
      <w:pPr>
        <w:widowControl w:val="0"/>
        <w:autoSpaceDE w:val="0"/>
        <w:jc w:val="center"/>
        <w:rPr>
          <w:b/>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77812" w:rsidRDefault="00E77812" w:rsidP="00A861B3">
      <w:pPr>
        <w:widowControl w:val="0"/>
        <w:autoSpaceDE w:val="0"/>
        <w:jc w:val="both"/>
        <w:rPr>
          <w:b/>
        </w:rPr>
      </w:pPr>
    </w:p>
    <w:p w:rsidR="00E77812" w:rsidRDefault="00E77812" w:rsidP="00A861B3">
      <w:pPr>
        <w:widowControl w:val="0"/>
        <w:autoSpaceDE w:val="0"/>
        <w:jc w:val="both"/>
      </w:pPr>
      <w:r>
        <w:t>Для предоставления муниципальной услуги необходимы следующие документы:</w:t>
      </w:r>
    </w:p>
    <w:p w:rsidR="00E77812" w:rsidRDefault="00E77812" w:rsidP="00A861B3">
      <w:pPr>
        <w:pStyle w:val="ListParagraph"/>
        <w:widowControl w:val="0"/>
        <w:tabs>
          <w:tab w:val="left" w:pos="810"/>
          <w:tab w:val="left" w:pos="990"/>
        </w:tabs>
        <w:autoSpaceDE w:val="0"/>
        <w:ind w:left="0"/>
        <w:jc w:val="both"/>
      </w:pPr>
      <w:r>
        <w:t xml:space="preserve">1. Заявление </w:t>
      </w:r>
      <w:r>
        <w:rPr>
          <w:bCs/>
          <w:lang/>
        </w:rPr>
        <w:t xml:space="preserve">о </w:t>
      </w:r>
      <w:r>
        <w:t>выдаче</w:t>
      </w:r>
      <w:r>
        <w:rPr>
          <w:rFonts w:hint="eastAsia"/>
        </w:rPr>
        <w:t xml:space="preserve">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t xml:space="preserve"> </w:t>
      </w:r>
      <w:r>
        <w:rPr>
          <w:color w:val="000000"/>
        </w:rPr>
        <w:t xml:space="preserve">(далее – заявление, заявление </w:t>
      </w:r>
      <w:r>
        <w:t>о выдаче разрешения на использование земельного участка</w:t>
      </w:r>
      <w:r>
        <w:rPr>
          <w:color w:val="000000"/>
        </w:rPr>
        <w:t xml:space="preserve">) </w:t>
      </w:r>
      <w:r>
        <w:t xml:space="preserve">по форме </w:t>
      </w:r>
      <w:r>
        <w:rPr>
          <w:color w:val="000000"/>
        </w:rPr>
        <w:t xml:space="preserve">согласно приложению </w:t>
      </w:r>
      <w:r>
        <w:t>1 к Административному регламенту (заявитель представляет самостоятельно), содержащее следующую информацию:</w:t>
      </w:r>
    </w:p>
    <w:p w:rsidR="00E77812" w:rsidRDefault="00E77812" w:rsidP="00A861B3">
      <w:pPr>
        <w:pStyle w:val="ListParagraph"/>
        <w:widowControl w:val="0"/>
        <w:tabs>
          <w:tab w:val="left" w:pos="810"/>
          <w:tab w:val="left" w:pos="990"/>
        </w:tabs>
        <w:autoSpaceDE w:val="0"/>
        <w:ind w:left="0"/>
        <w:jc w:val="both"/>
      </w:pPr>
      <w:r>
        <w:t>фамилия, имя и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77812" w:rsidRDefault="00E77812" w:rsidP="00A861B3">
      <w:pPr>
        <w:pStyle w:val="ListParagraph"/>
        <w:widowControl w:val="0"/>
        <w:tabs>
          <w:tab w:val="left" w:pos="810"/>
          <w:tab w:val="left" w:pos="990"/>
        </w:tabs>
        <w:autoSpaceDE w:val="0"/>
        <w:ind w:left="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индивидуальным предпринимателем;</w:t>
      </w:r>
    </w:p>
    <w:p w:rsidR="00E77812" w:rsidRDefault="00E77812" w:rsidP="00A861B3">
      <w:pPr>
        <w:pStyle w:val="ListParagraph"/>
        <w:widowControl w:val="0"/>
        <w:tabs>
          <w:tab w:val="left" w:pos="810"/>
          <w:tab w:val="left" w:pos="990"/>
        </w:tabs>
        <w:autoSpaceDE w:val="0"/>
        <w:ind w:left="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77812" w:rsidRDefault="00E77812" w:rsidP="00A861B3">
      <w:pPr>
        <w:pStyle w:val="ListParagraph"/>
        <w:widowControl w:val="0"/>
        <w:tabs>
          <w:tab w:val="left" w:pos="810"/>
          <w:tab w:val="left" w:pos="990"/>
        </w:tabs>
        <w:autoSpaceDE w:val="0"/>
        <w:ind w:left="0"/>
        <w:jc w:val="both"/>
      </w:pPr>
      <w:r>
        <w:t>почтовый адрес, адрес электронной почты, номер телефона для связи с заявителем или представителем заявителя;</w:t>
      </w:r>
    </w:p>
    <w:p w:rsidR="00E77812" w:rsidRDefault="00E77812" w:rsidP="00A861B3">
      <w:pPr>
        <w:shd w:val="clear" w:color="auto" w:fill="FFFFFF"/>
        <w:spacing w:line="290" w:lineRule="atLeast"/>
        <w:jc w:val="both"/>
        <w:rPr>
          <w:rStyle w:val="11"/>
          <w:sz w:val="24"/>
        </w:rPr>
      </w:pPr>
      <w:r>
        <w:t>предполагаемые цели использования земель или земельного участка:</w:t>
      </w:r>
    </w:p>
    <w:p w:rsidR="00E77812" w:rsidRDefault="00E77812" w:rsidP="00A861B3">
      <w:pPr>
        <w:shd w:val="clear" w:color="auto" w:fill="FFFFFF"/>
        <w:spacing w:line="290" w:lineRule="atLeast"/>
        <w:jc w:val="both"/>
        <w:rPr>
          <w:rStyle w:val="11"/>
          <w:sz w:val="24"/>
        </w:rPr>
      </w:pPr>
      <w:r>
        <w:rPr>
          <w:rStyle w:val="11"/>
          <w:sz w:val="24"/>
        </w:rPr>
        <w:t>1) в целях проведения инженерных изысканий либо капитального или текущего ремонта линейного объекта на срок не более одного года;</w:t>
      </w:r>
    </w:p>
    <w:p w:rsidR="00E77812" w:rsidRDefault="00E77812" w:rsidP="00A861B3">
      <w:pPr>
        <w:shd w:val="clear" w:color="auto" w:fill="FFFFFF"/>
        <w:spacing w:line="290" w:lineRule="atLeast"/>
        <w:jc w:val="both"/>
        <w:rPr>
          <w:rStyle w:val="11"/>
          <w:sz w:val="24"/>
        </w:rPr>
      </w:pPr>
      <w:r>
        <w:rPr>
          <w:rStyle w:val="11"/>
          <w:sz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77812" w:rsidRDefault="00E77812" w:rsidP="00A861B3">
      <w:pPr>
        <w:shd w:val="clear" w:color="auto" w:fill="FFFFFF"/>
        <w:spacing w:line="290" w:lineRule="atLeast"/>
        <w:jc w:val="both"/>
        <w:rPr>
          <w:lang/>
        </w:rPr>
      </w:pPr>
      <w:r>
        <w:rPr>
          <w:rStyle w:val="11"/>
          <w:sz w:val="24"/>
        </w:rPr>
        <w:lastRenderedPageBreak/>
        <w:t>3) в целях осуществления геологического изучения недр на срок действия соответствующей лицензии;</w:t>
      </w:r>
    </w:p>
    <w:p w:rsidR="00E77812" w:rsidRDefault="00E77812" w:rsidP="00A861B3">
      <w:pPr>
        <w:shd w:val="clear" w:color="auto" w:fill="FFFFFF"/>
        <w:spacing w:line="290" w:lineRule="atLeast"/>
        <w:jc w:val="both"/>
        <w:rPr>
          <w:lang/>
        </w:rPr>
      </w:pPr>
      <w:r>
        <w:rPr>
          <w:lang/>
        </w:rPr>
        <w:t>кадастровый номер земельного участка - в случае, если планируется использование всего земельного участка или его части;</w:t>
      </w:r>
    </w:p>
    <w:p w:rsidR="00E77812" w:rsidRDefault="00E77812" w:rsidP="00A861B3">
      <w:pPr>
        <w:shd w:val="clear" w:color="auto" w:fill="FFFFFF"/>
        <w:spacing w:line="290" w:lineRule="atLeast"/>
        <w:jc w:val="both"/>
        <w:rPr>
          <w:lang/>
        </w:rPr>
      </w:pPr>
      <w:r>
        <w:rPr>
          <w:lang/>
        </w:rPr>
        <w:t>срок использования земель или земельного участка.</w:t>
      </w:r>
    </w:p>
    <w:p w:rsidR="00E77812" w:rsidRDefault="00E77812" w:rsidP="00A861B3">
      <w:pPr>
        <w:pStyle w:val="ae"/>
        <w:widowControl w:val="0"/>
        <w:tabs>
          <w:tab w:val="left" w:pos="810"/>
          <w:tab w:val="left" w:pos="990"/>
        </w:tabs>
        <w:autoSpaceDE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lang/>
        </w:rPr>
        <w:t>2. Документ, удостоверяющий личность гражданина Российской Федерации</w:t>
      </w:r>
      <w:r>
        <w:rPr>
          <w:rFonts w:ascii="Times New Roman" w:eastAsia="Times New Roman" w:hAnsi="Times New Roman"/>
          <w:sz w:val="24"/>
          <w:szCs w:val="24"/>
        </w:rPr>
        <w:t xml:space="preserve"> </w:t>
      </w:r>
      <w:r>
        <w:rPr>
          <w:rFonts w:ascii="Times New Roman" w:eastAsia="Times New Roman" w:hAnsi="Times New Roman"/>
          <w:sz w:val="24"/>
          <w:szCs w:val="24"/>
          <w:lang/>
        </w:rPr>
        <w:t xml:space="preserve">(паспорт или иной документ, его заменяющий) </w:t>
      </w:r>
      <w:r>
        <w:rPr>
          <w:rFonts w:ascii="Times New Roman" w:eastAsia="Times New Roman" w:hAnsi="Times New Roman"/>
          <w:sz w:val="24"/>
          <w:szCs w:val="24"/>
        </w:rPr>
        <w:t>(заявитель представляет самостоятельно).</w:t>
      </w:r>
    </w:p>
    <w:p w:rsidR="00E77812" w:rsidRDefault="00E77812" w:rsidP="00A861B3">
      <w:pPr>
        <w:pStyle w:val="ae"/>
        <w:widowControl w:val="0"/>
        <w:tabs>
          <w:tab w:val="left" w:pos="810"/>
          <w:tab w:val="left" w:pos="990"/>
        </w:tabs>
        <w:autoSpaceDE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3. Документы, подтверждающие полномочия представителя заявителя</w:t>
      </w:r>
      <w:r>
        <w:rPr>
          <w:rFonts w:ascii="Times New Roman" w:eastAsia="Times New Roman" w:hAnsi="Times New Roman"/>
          <w:sz w:val="24"/>
          <w:szCs w:val="24"/>
          <w:lang w:val="ru-RU"/>
        </w:rPr>
        <w:t xml:space="preserve"> </w:t>
      </w:r>
      <w:r>
        <w:rPr>
          <w:rFonts w:ascii="Times New Roman" w:eastAsia="Times New Roman" w:hAnsi="Times New Roman"/>
          <w:sz w:val="24"/>
          <w:szCs w:val="24"/>
        </w:rPr>
        <w:t>(заявитель представляет</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самостоятельно).</w:t>
      </w:r>
    </w:p>
    <w:p w:rsidR="00E77812" w:rsidRDefault="00E77812" w:rsidP="00A861B3">
      <w:pPr>
        <w:pStyle w:val="ae"/>
        <w:widowControl w:val="0"/>
        <w:tabs>
          <w:tab w:val="left" w:pos="810"/>
          <w:tab w:val="left" w:pos="990"/>
        </w:tabs>
        <w:autoSpaceDE w:val="0"/>
        <w:spacing w:after="0" w:line="240" w:lineRule="auto"/>
        <w:ind w:left="0"/>
        <w:jc w:val="both"/>
      </w:pPr>
      <w:r>
        <w:rPr>
          <w:rFonts w:ascii="Times New Roman" w:eastAsia="Times New Roman" w:hAnsi="Times New Roman"/>
          <w:sz w:val="24"/>
          <w:szCs w:val="24"/>
        </w:rPr>
        <w:t>4. С</w:t>
      </w:r>
      <w:r>
        <w:rPr>
          <w:rFonts w:ascii="Times New Roman" w:eastAsia="Times New Roman" w:hAnsi="Times New Roman" w:hint="eastAsia"/>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Pr>
          <w:rFonts w:ascii="Times New Roman" w:eastAsia="Times New Roman" w:hAnsi="Times New Roman"/>
          <w:sz w:val="24"/>
          <w:szCs w:val="24"/>
          <w:lang w:val="ru-RU"/>
        </w:rPr>
        <w:t xml:space="preserve"> </w:t>
      </w:r>
      <w:r>
        <w:rPr>
          <w:rFonts w:ascii="Times New Roman" w:eastAsia="Times New Roman" w:hAnsi="Times New Roman"/>
          <w:sz w:val="24"/>
          <w:szCs w:val="24"/>
        </w:rPr>
        <w:t>(заявитель представляет</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самостоятельно).</w:t>
      </w:r>
    </w:p>
    <w:p w:rsidR="00E77812" w:rsidRDefault="00E77812" w:rsidP="00A861B3">
      <w:pPr>
        <w:pStyle w:val="ListParagraph"/>
        <w:widowControl w:val="0"/>
        <w:tabs>
          <w:tab w:val="left" w:pos="709"/>
          <w:tab w:val="left" w:pos="990"/>
        </w:tabs>
        <w:autoSpaceDE w:val="0"/>
        <w:ind w:left="0"/>
        <w:jc w:val="both"/>
      </w:pPr>
      <w:r>
        <w:t>5. Лицензия, удостоверяющая право проведения работ по геологическому изучению недр (заявитель вправе представить документ по собственной инициативе, запрашивается в Министерстве природы и цикличной экономики Ульяновской области).</w:t>
      </w:r>
    </w:p>
    <w:p w:rsidR="00E77812" w:rsidRDefault="00E77812" w:rsidP="00A861B3">
      <w:pPr>
        <w:pStyle w:val="ae"/>
        <w:widowControl w:val="0"/>
        <w:tabs>
          <w:tab w:val="left" w:pos="810"/>
          <w:tab w:val="left" w:pos="990"/>
        </w:tabs>
        <w:autoSpaceDE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6. Выписка из Единого государственного реестра недвижимости (далее – ЕГРН)</w:t>
      </w:r>
      <w:r>
        <w:rPr>
          <w:rFonts w:ascii="Times New Roman" w:eastAsia="Times New Roman" w:hAnsi="Times New Roman"/>
          <w:sz w:val="24"/>
          <w:szCs w:val="24"/>
          <w:lang w:val="ru-RU"/>
        </w:rPr>
        <w:t xml:space="preserve"> </w:t>
      </w:r>
      <w:r>
        <w:rPr>
          <w:rFonts w:ascii="Times New Roman" w:eastAsia="Times New Roman" w:hAnsi="Times New Roman"/>
          <w:sz w:val="24"/>
          <w:szCs w:val="24"/>
        </w:rPr>
        <w:t>об объекте недвижимости (об испрашиваемом земельном участке)</w:t>
      </w:r>
      <w:r>
        <w:rPr>
          <w:rFonts w:ascii="Times New Roman" w:eastAsia="Times New Roman" w:hAnsi="Times New Roman"/>
          <w:sz w:val="24"/>
          <w:szCs w:val="24"/>
          <w:lang w:val="ru-RU"/>
        </w:rPr>
        <w:t xml:space="preserve"> </w:t>
      </w:r>
      <w:r>
        <w:rPr>
          <w:rFonts w:ascii="Times New Roman" w:eastAsia="Times New Roman" w:hAnsi="Times New Roman"/>
          <w:sz w:val="24"/>
          <w:szCs w:val="24"/>
        </w:rPr>
        <w:t>(заявитель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w:t>
      </w:r>
      <w:r>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p>
    <w:p w:rsidR="00E77812" w:rsidRDefault="00E77812" w:rsidP="00A861B3">
      <w:pPr>
        <w:pStyle w:val="ae"/>
        <w:widowControl w:val="0"/>
        <w:tabs>
          <w:tab w:val="left" w:pos="810"/>
          <w:tab w:val="left" w:pos="990"/>
        </w:tabs>
        <w:autoSpaceDE w:val="0"/>
        <w:ind w:left="0"/>
        <w:jc w:val="both"/>
        <w:rPr>
          <w:b/>
          <w:color w:val="000000"/>
        </w:rPr>
      </w:pPr>
      <w:r>
        <w:rPr>
          <w:rFonts w:ascii="Times New Roman" w:eastAsia="Times New Roman" w:hAnsi="Times New Roman"/>
          <w:sz w:val="24"/>
          <w:szCs w:val="24"/>
        </w:rPr>
        <w:t>7. Свидетельство о государственной регистрации юридического лица</w:t>
      </w:r>
      <w:r>
        <w:rPr>
          <w:rFonts w:ascii="Times New Roman" w:eastAsia="Times New Roman" w:hAnsi="Times New Roman"/>
          <w:sz w:val="24"/>
          <w:szCs w:val="24"/>
          <w:lang w:val="ru-RU"/>
        </w:rPr>
        <w:t xml:space="preserve"> </w:t>
      </w:r>
      <w:r>
        <w:rPr>
          <w:rFonts w:ascii="Times New Roman" w:eastAsia="Times New Roman" w:hAnsi="Times New Roman"/>
          <w:sz w:val="24"/>
          <w:szCs w:val="24"/>
        </w:rPr>
        <w:t>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в Федеральной налоговой службе (далее – ФНС)).</w:t>
      </w:r>
    </w:p>
    <w:p w:rsidR="00E77812" w:rsidRDefault="00E77812" w:rsidP="00A861B3">
      <w:pPr>
        <w:widowControl w:val="0"/>
        <w:autoSpaceDE w:val="0"/>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E77812" w:rsidRDefault="00E77812" w:rsidP="00A861B3">
      <w:pPr>
        <w:widowControl w:val="0"/>
        <w:autoSpaceDE w:val="0"/>
        <w:jc w:val="center"/>
        <w:rPr>
          <w:b/>
        </w:rPr>
      </w:pPr>
    </w:p>
    <w:p w:rsidR="00E77812" w:rsidRDefault="00E77812" w:rsidP="00A861B3">
      <w:pPr>
        <w:widowControl w:val="0"/>
        <w:autoSpaceDE w:val="0"/>
        <w:jc w:val="both"/>
        <w:rPr>
          <w:b/>
          <w:color w:val="000000"/>
        </w:rPr>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E77812" w:rsidRDefault="00E77812" w:rsidP="00A861B3">
      <w:pPr>
        <w:autoSpaceDE w:val="0"/>
        <w:jc w:val="center"/>
        <w:rPr>
          <w:b/>
          <w:color w:val="000000"/>
        </w:rPr>
      </w:pPr>
    </w:p>
    <w:p w:rsidR="00E77812" w:rsidRDefault="00E77812" w:rsidP="00A861B3">
      <w:pPr>
        <w:autoSpaceDE w:val="0"/>
        <w:jc w:val="center"/>
        <w:rPr>
          <w:b/>
          <w:bCs/>
          <w:color w:val="000000"/>
          <w:sz w:val="28"/>
          <w:szCs w:val="28"/>
        </w:rPr>
      </w:pPr>
      <w:r>
        <w:rPr>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77812" w:rsidRDefault="00E77812" w:rsidP="00A861B3">
      <w:pPr>
        <w:widowControl w:val="0"/>
        <w:autoSpaceDE w:val="0"/>
        <w:jc w:val="center"/>
        <w:rPr>
          <w:b/>
          <w:bCs/>
          <w:color w:val="000000"/>
          <w:sz w:val="28"/>
          <w:szCs w:val="28"/>
        </w:rPr>
      </w:pPr>
    </w:p>
    <w:p w:rsidR="00E77812" w:rsidRDefault="00E77812" w:rsidP="00A861B3">
      <w:pPr>
        <w:autoSpaceDE w:val="0"/>
        <w:jc w:val="both"/>
      </w:pPr>
      <w:r>
        <w:rPr>
          <w:szCs w:val="28"/>
        </w:rPr>
        <w:t>2.8.1. Оснований для приостановления предоставления муниципальной услуги законодат</w:t>
      </w:r>
      <w:r>
        <w:t>ельством Российской Федерации не предусмотрено.</w:t>
      </w:r>
    </w:p>
    <w:p w:rsidR="00E77812" w:rsidRDefault="00E77812" w:rsidP="00A861B3">
      <w:pPr>
        <w:pStyle w:val="ae"/>
        <w:widowControl w:val="0"/>
        <w:autoSpaceDE w:val="0"/>
        <w:spacing w:after="0" w:line="240" w:lineRule="auto"/>
        <w:ind w:left="0"/>
        <w:jc w:val="both"/>
        <w:rPr>
          <w:szCs w:val="28"/>
        </w:rPr>
      </w:pPr>
      <w:r>
        <w:rPr>
          <w:rFonts w:ascii="Times New Roman" w:eastAsia="Times New Roman" w:hAnsi="Times New Roman"/>
          <w:sz w:val="24"/>
          <w:szCs w:val="24"/>
          <w:lang w:val="ru-RU"/>
        </w:rPr>
        <w:t xml:space="preserve">2.8.2. </w:t>
      </w:r>
      <w:r>
        <w:rPr>
          <w:rFonts w:ascii="Times New Roman" w:eastAsia="Times New Roman" w:hAnsi="Times New Roman"/>
          <w:sz w:val="24"/>
          <w:szCs w:val="24"/>
        </w:rPr>
        <w:t xml:space="preserve">Основания для отказа в </w:t>
      </w:r>
      <w:r>
        <w:rPr>
          <w:rFonts w:ascii="Times New Roman" w:eastAsia="Times New Roman" w:hAnsi="Times New Roman"/>
          <w:sz w:val="24"/>
          <w:szCs w:val="24"/>
          <w:lang w:val="ru-RU"/>
        </w:rPr>
        <w:t>предоставлении муниципальной услуги</w:t>
      </w:r>
      <w:r>
        <w:rPr>
          <w:rFonts w:ascii="Times New Roman" w:eastAsia="Times New Roman" w:hAnsi="Times New Roman"/>
          <w:sz w:val="24"/>
          <w:szCs w:val="24"/>
        </w:rPr>
        <w:t xml:space="preserve">: </w:t>
      </w:r>
    </w:p>
    <w:p w:rsidR="00E77812" w:rsidRDefault="00E77812" w:rsidP="00A861B3">
      <w:pPr>
        <w:pStyle w:val="ListParagraph"/>
        <w:widowControl w:val="0"/>
        <w:autoSpaceDE w:val="0"/>
        <w:ind w:left="0"/>
        <w:jc w:val="both"/>
        <w:rPr>
          <w:szCs w:val="28"/>
        </w:rPr>
      </w:pPr>
      <w:r>
        <w:rPr>
          <w:szCs w:val="28"/>
        </w:rPr>
        <w:t>заявление подано с нарушением требований, установленных пунктом 2.6 Административного регламента;</w:t>
      </w:r>
    </w:p>
    <w:p w:rsidR="00E77812" w:rsidRDefault="00E77812" w:rsidP="00A861B3">
      <w:pPr>
        <w:pStyle w:val="ListParagraph"/>
        <w:widowControl w:val="0"/>
        <w:autoSpaceDE w:val="0"/>
        <w:ind w:left="0"/>
        <w:jc w:val="both"/>
        <w:rPr>
          <w:szCs w:val="28"/>
        </w:rPr>
      </w:pPr>
      <w:r>
        <w:rPr>
          <w:szCs w:val="28"/>
        </w:rPr>
        <w:t>в заявлении указаны цели использования земель или земельного участка, или объекты, предполагаемые к размещению, не предусмотренные пунктом 2.6 Административного регламента;</w:t>
      </w:r>
    </w:p>
    <w:p w:rsidR="00E77812" w:rsidRDefault="00E77812" w:rsidP="00A861B3">
      <w:pPr>
        <w:pStyle w:val="ListParagraph"/>
        <w:widowControl w:val="0"/>
        <w:autoSpaceDE w:val="0"/>
        <w:ind w:left="0"/>
        <w:jc w:val="both"/>
        <w:rPr>
          <w:szCs w:val="28"/>
        </w:rPr>
      </w:pPr>
      <w:r>
        <w:rPr>
          <w:szCs w:val="28"/>
        </w:rPr>
        <w:t>земельный участок, на использование которого испрашивается разрешение, предоставлен физическому или юридическому лицу.</w:t>
      </w:r>
    </w:p>
    <w:p w:rsidR="00E77812" w:rsidRDefault="00E77812" w:rsidP="00A861B3">
      <w:pPr>
        <w:pStyle w:val="ListParagraph"/>
        <w:widowControl w:val="0"/>
        <w:autoSpaceDE w:val="0"/>
        <w:ind w:left="0"/>
        <w:jc w:val="both"/>
        <w:rPr>
          <w:szCs w:val="28"/>
        </w:rPr>
      </w:pPr>
    </w:p>
    <w:p w:rsidR="00E77812" w:rsidRDefault="00E77812" w:rsidP="00A861B3">
      <w:pPr>
        <w:widowControl w:val="0"/>
        <w:autoSpaceDE w:val="0"/>
        <w:jc w:val="center"/>
        <w:rPr>
          <w:b/>
        </w:rPr>
      </w:pPr>
      <w:r>
        <w:rPr>
          <w:b/>
        </w:rPr>
        <w:t xml:space="preserve">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Pr>
          <w:b/>
        </w:rPr>
        <w:lastRenderedPageBreak/>
        <w:t>муниципальными правовыми актами</w:t>
      </w:r>
    </w:p>
    <w:p w:rsidR="00E77812" w:rsidRDefault="00E77812" w:rsidP="00A861B3">
      <w:pPr>
        <w:widowControl w:val="0"/>
        <w:autoSpaceDE w:val="0"/>
        <w:jc w:val="both"/>
        <w:rPr>
          <w:b/>
        </w:rPr>
      </w:pPr>
    </w:p>
    <w:p w:rsidR="00E77812" w:rsidRDefault="00E77812" w:rsidP="00A861B3">
      <w:r>
        <w:t>Муниципальная услуга предоставляется без взимания государственной пошлины или иной платы за предоставление муниципальной услуги.</w:t>
      </w:r>
    </w:p>
    <w:p w:rsidR="00E77812" w:rsidRDefault="00E77812" w:rsidP="00A861B3">
      <w:pPr>
        <w:widowControl w:val="0"/>
        <w:autoSpaceDE w:val="0"/>
      </w:pPr>
    </w:p>
    <w:p w:rsidR="00E77812" w:rsidRDefault="00E77812" w:rsidP="00A861B3">
      <w:pPr>
        <w:widowControl w:val="0"/>
        <w:autoSpaceDE w:val="0"/>
        <w:jc w:val="center"/>
        <w:rPr>
          <w:b/>
        </w:rPr>
      </w:pPr>
      <w:r>
        <w:rPr>
          <w:b/>
        </w:rPr>
        <w:t>2.10. Максимальный срок ожидания в очереди при подаче запроса</w:t>
      </w:r>
      <w:r>
        <w:rPr>
          <w:b/>
        </w:rPr>
        <w:br/>
        <w:t>о предоставлении муниципальной услуги и при получении результата предоставления муниципальной услуги</w:t>
      </w:r>
    </w:p>
    <w:p w:rsidR="00E77812" w:rsidRDefault="00E77812" w:rsidP="00A861B3">
      <w:pPr>
        <w:widowControl w:val="0"/>
        <w:autoSpaceDE w:val="0"/>
        <w:jc w:val="both"/>
        <w:rPr>
          <w:b/>
        </w:rPr>
      </w:pPr>
    </w:p>
    <w:p w:rsidR="00E77812" w:rsidRDefault="00E77812" w:rsidP="00A861B3">
      <w:pPr>
        <w:widowControl w:val="0"/>
        <w:autoSpaceDE w:val="0"/>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E77812" w:rsidRDefault="00E77812" w:rsidP="00A861B3">
      <w:pPr>
        <w:widowControl w:val="0"/>
        <w:autoSpaceDE w:val="0"/>
        <w:jc w:val="both"/>
      </w:pPr>
    </w:p>
    <w:p w:rsidR="00E77812" w:rsidRDefault="00E77812" w:rsidP="00A861B3">
      <w:pPr>
        <w:widowControl w:val="0"/>
        <w:autoSpaceDE w:val="0"/>
        <w:jc w:val="center"/>
        <w:rPr>
          <w:b/>
        </w:rPr>
      </w:pPr>
      <w:r>
        <w:rPr>
          <w:b/>
        </w:rPr>
        <w:t xml:space="preserve">2.11. Срок регистрации запроса заявителя о предоставлении </w:t>
      </w:r>
      <w:r>
        <w:rPr>
          <w:b/>
        </w:rPr>
        <w:br/>
        <w:t>муниципальной услуги</w:t>
      </w:r>
    </w:p>
    <w:p w:rsidR="00E77812" w:rsidRDefault="00E77812" w:rsidP="00A861B3">
      <w:pPr>
        <w:widowControl w:val="0"/>
        <w:autoSpaceDE w:val="0"/>
        <w:jc w:val="both"/>
        <w:rPr>
          <w:b/>
        </w:rPr>
      </w:pPr>
    </w:p>
    <w:p w:rsidR="00E77812" w:rsidRDefault="00E77812" w:rsidP="00A861B3">
      <w:pPr>
        <w:widowControl w:val="0"/>
        <w:autoSpaceDE w:val="0"/>
        <w:jc w:val="both"/>
        <w:rPr>
          <w:sz w:val="28"/>
          <w:szCs w:val="28"/>
        </w:rPr>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E77812" w:rsidRDefault="00E77812" w:rsidP="00A861B3">
      <w:pPr>
        <w:pStyle w:val="punct"/>
        <w:spacing w:line="240" w:lineRule="auto"/>
        <w:rPr>
          <w:sz w:val="28"/>
          <w:szCs w:val="28"/>
        </w:rPr>
      </w:pPr>
    </w:p>
    <w:p w:rsidR="00E77812" w:rsidRDefault="00E77812" w:rsidP="00A861B3">
      <w:pPr>
        <w:widowControl w:val="0"/>
        <w:autoSpaceDE w:val="0"/>
        <w:jc w:val="center"/>
        <w:rPr>
          <w:b/>
        </w:rPr>
      </w:pPr>
      <w:r>
        <w:rPr>
          <w:b/>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Pr>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о социальной защите инвалидов</w:t>
      </w:r>
    </w:p>
    <w:p w:rsidR="00E77812" w:rsidRDefault="00E77812" w:rsidP="00A861B3">
      <w:pPr>
        <w:widowControl w:val="0"/>
        <w:autoSpaceDE w:val="0"/>
        <w:jc w:val="center"/>
        <w:textAlignment w:val="baseline"/>
        <w:rPr>
          <w:b/>
        </w:rPr>
      </w:pPr>
    </w:p>
    <w:p w:rsidR="00E77812" w:rsidRDefault="00E77812" w:rsidP="00A861B3">
      <w:pPr>
        <w:autoSpaceDE w:val="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E77812" w:rsidRDefault="00E77812" w:rsidP="00A861B3">
      <w:pPr>
        <w:autoSpaceDE w:val="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E77812" w:rsidRDefault="00E77812" w:rsidP="00A861B3">
      <w:pPr>
        <w:autoSpaceDE w:val="0"/>
        <w:jc w:val="both"/>
        <w:textAlignment w:val="baseline"/>
      </w:pPr>
      <w: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E77812" w:rsidRDefault="00E77812" w:rsidP="00A861B3">
      <w:pPr>
        <w:autoSpaceDE w:val="0"/>
        <w:jc w:val="both"/>
        <w:textAlignment w:val="baseline"/>
      </w:pPr>
      <w:r>
        <w:t>2.12.2. Кабинет приёма заявителей оборудован информационными табличками (вывесками) с указанием:</w:t>
      </w:r>
    </w:p>
    <w:p w:rsidR="00E77812" w:rsidRDefault="00E77812" w:rsidP="00A861B3">
      <w:pPr>
        <w:autoSpaceDE w:val="0"/>
        <w:jc w:val="both"/>
        <w:textAlignment w:val="baseline"/>
      </w:pPr>
      <w:r>
        <w:t>номера кабинета;</w:t>
      </w:r>
    </w:p>
    <w:p w:rsidR="00E77812" w:rsidRDefault="00E77812" w:rsidP="00A861B3">
      <w:pPr>
        <w:autoSpaceDE w:val="0"/>
        <w:jc w:val="both"/>
        <w:textAlignment w:val="baseline"/>
      </w:pPr>
      <w:r>
        <w:t>фамилии, имени, отчества (последнее – при наличии) и должности специалиста, предоставляющего муниципальную услугу;</w:t>
      </w:r>
    </w:p>
    <w:p w:rsidR="00E77812" w:rsidRDefault="00E77812" w:rsidP="00A861B3">
      <w:pPr>
        <w:autoSpaceDE w:val="0"/>
        <w:jc w:val="both"/>
        <w:textAlignment w:val="baseline"/>
      </w:pPr>
      <w:r>
        <w:t>графика работы.</w:t>
      </w:r>
    </w:p>
    <w:p w:rsidR="00E77812" w:rsidRDefault="00E77812" w:rsidP="00A861B3">
      <w:pPr>
        <w:autoSpaceDE w:val="0"/>
        <w:jc w:val="both"/>
        <w:textAlignment w:val="baseline"/>
      </w:pPr>
      <w:r>
        <w:t>2.12.3. Места ожидания в очереди на представление или получение документов оборудованы стульями, кресельными секциями, скамьями (</w:t>
      </w:r>
      <w:proofErr w:type="spellStart"/>
      <w:r>
        <w:t>банкетками</w:t>
      </w:r>
      <w:proofErr w:type="spellEnd"/>
      <w: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E77812" w:rsidRDefault="00E77812" w:rsidP="00A861B3">
      <w:pPr>
        <w:widowControl w:val="0"/>
        <w:autoSpaceDE w:val="0"/>
        <w:jc w:val="both"/>
        <w:textAlignment w:val="baseline"/>
      </w:pPr>
    </w:p>
    <w:p w:rsidR="00E77812" w:rsidRDefault="00E77812" w:rsidP="00A861B3">
      <w:pPr>
        <w:widowControl w:val="0"/>
        <w:autoSpaceDE w:val="0"/>
        <w:jc w:val="center"/>
        <w:textAlignment w:val="baseline"/>
        <w:rPr>
          <w:b/>
        </w:rPr>
      </w:pPr>
      <w:r>
        <w:rPr>
          <w:b/>
        </w:rPr>
        <w:t xml:space="preserve">2.13. Показатели доступности и качества муниципальных услуг </w:t>
      </w:r>
    </w:p>
    <w:p w:rsidR="00E77812" w:rsidRDefault="00E77812" w:rsidP="00A861B3">
      <w:pPr>
        <w:widowControl w:val="0"/>
        <w:autoSpaceDE w:val="0"/>
        <w:jc w:val="both"/>
        <w:textAlignment w:val="baseline"/>
        <w:rPr>
          <w:b/>
        </w:rPr>
      </w:pPr>
    </w:p>
    <w:p w:rsidR="00E77812" w:rsidRDefault="00E77812" w:rsidP="00A861B3">
      <w:pPr>
        <w:widowControl w:val="0"/>
        <w:autoSpaceDE w:val="0"/>
        <w:jc w:val="both"/>
        <w:textAlignment w:val="baseline"/>
      </w:pPr>
      <w:r>
        <w:t>Показателями доступности и качества муниципальной услуги являются:</w:t>
      </w:r>
    </w:p>
    <w:p w:rsidR="00E77812" w:rsidRDefault="00E77812" w:rsidP="00A861B3">
      <w:pPr>
        <w:widowControl w:val="0"/>
        <w:autoSpaceDE w:val="0"/>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E77812" w:rsidRDefault="00E77812" w:rsidP="00A861B3">
      <w:pPr>
        <w:widowControl w:val="0"/>
        <w:autoSpaceDE w:val="0"/>
        <w:jc w:val="both"/>
        <w:textAlignment w:val="baseline"/>
      </w:pPr>
      <w:r>
        <w:lastRenderedPageBreak/>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E77812" w:rsidRDefault="00E77812" w:rsidP="00A861B3">
      <w:pPr>
        <w:widowControl w:val="0"/>
        <w:autoSpaceDE w:val="0"/>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77812" w:rsidRDefault="00E77812" w:rsidP="00A861B3">
      <w:pPr>
        <w:widowControl w:val="0"/>
        <w:autoSpaceDE w:val="0"/>
        <w:jc w:val="both"/>
      </w:pPr>
    </w:p>
    <w:p w:rsidR="00E77812" w:rsidRDefault="00E77812" w:rsidP="00A861B3">
      <w:pPr>
        <w:widowControl w:val="0"/>
        <w:autoSpaceDE w:val="0"/>
        <w:jc w:val="center"/>
        <w:textAlignment w:val="baseline"/>
        <w:rPr>
          <w:b/>
        </w:rPr>
      </w:pPr>
      <w:r>
        <w:rPr>
          <w:b/>
        </w:rPr>
        <w:t xml:space="preserve">2.14. Иные требования, в том числе учитывающие особенности предоставления муниципальных услуг муниципальных услуг в электронной форме </w:t>
      </w:r>
    </w:p>
    <w:p w:rsidR="00E77812" w:rsidRDefault="00E77812" w:rsidP="00A861B3">
      <w:pPr>
        <w:widowControl w:val="0"/>
        <w:autoSpaceDE w:val="0"/>
        <w:jc w:val="center"/>
        <w:textAlignment w:val="baseline"/>
        <w:rPr>
          <w:b/>
        </w:rPr>
      </w:pPr>
    </w:p>
    <w:p w:rsidR="00E77812" w:rsidRDefault="00E77812" w:rsidP="00A861B3">
      <w:pPr>
        <w:widowControl w:val="0"/>
        <w:autoSpaceDE w:val="0"/>
        <w:jc w:val="both"/>
        <w:textAlignment w:val="baseline"/>
      </w:pPr>
      <w:r>
        <w:t xml:space="preserve">Возможность предоставления муниципальной услуги в электронной форме через Региональный портал осуществляется </w:t>
      </w:r>
      <w:r>
        <w:rPr>
          <w:szCs w:val="20"/>
        </w:rPr>
        <w:t xml:space="preserve">в части приёма </w:t>
      </w:r>
      <w: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E77812" w:rsidRDefault="00E77812" w:rsidP="00A861B3">
      <w:pPr>
        <w:widowControl w:val="0"/>
        <w:autoSpaceDE w:val="0"/>
        <w:jc w:val="both"/>
        <w:textAlignment w:val="baseline"/>
        <w:rPr>
          <w:b/>
          <w:bCs/>
          <w:iCs/>
          <w:sz w:val="28"/>
          <w:szCs w:val="28"/>
        </w:rPr>
      </w:pPr>
      <w:r>
        <w:t>При подаче посредством Регионального портала заявление подписывается простой электронной подписью.</w:t>
      </w:r>
    </w:p>
    <w:p w:rsidR="00E77812" w:rsidRDefault="00E77812" w:rsidP="00A861B3">
      <w:pPr>
        <w:autoSpaceDE w:val="0"/>
        <w:jc w:val="center"/>
        <w:rPr>
          <w:b/>
          <w:bCs/>
          <w:iCs/>
          <w:sz w:val="28"/>
          <w:szCs w:val="28"/>
        </w:rPr>
      </w:pPr>
    </w:p>
    <w:p w:rsidR="00E77812" w:rsidRDefault="00E77812" w:rsidP="00A861B3">
      <w:pPr>
        <w:autoSpaceDE w:val="0"/>
        <w:jc w:val="center"/>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7812" w:rsidRDefault="00E77812" w:rsidP="00A861B3">
      <w:pPr>
        <w:autoSpaceDE w:val="0"/>
        <w:jc w:val="center"/>
        <w:textAlignment w:val="baseline"/>
        <w:rPr>
          <w:b/>
          <w:color w:val="000000"/>
        </w:rPr>
      </w:pPr>
    </w:p>
    <w:p w:rsidR="00E77812" w:rsidRDefault="00E77812" w:rsidP="00A861B3">
      <w:pPr>
        <w:autoSpaceDE w:val="0"/>
        <w:jc w:val="center"/>
        <w:textAlignment w:val="baseline"/>
        <w:rPr>
          <w:b/>
          <w:color w:val="000000"/>
        </w:rPr>
      </w:pPr>
      <w:r>
        <w:rPr>
          <w:b/>
          <w:color w:val="000000"/>
        </w:rPr>
        <w:t>3.1. Исчерпывающие перечни административных процедур</w:t>
      </w:r>
    </w:p>
    <w:p w:rsidR="00E77812" w:rsidRDefault="00E77812" w:rsidP="00A861B3">
      <w:pPr>
        <w:autoSpaceDE w:val="0"/>
        <w:jc w:val="center"/>
        <w:textAlignment w:val="baseline"/>
        <w:rPr>
          <w:b/>
          <w:color w:val="000000"/>
        </w:rPr>
      </w:pPr>
    </w:p>
    <w:p w:rsidR="00E77812" w:rsidRDefault="00E77812" w:rsidP="00A861B3">
      <w:pPr>
        <w:widowControl w:val="0"/>
        <w:autoSpaceDE w:val="0"/>
        <w:jc w:val="both"/>
        <w:textAlignment w:val="baseline"/>
      </w:pPr>
      <w:bookmarkStart w:id="1" w:name="Par600"/>
      <w:bookmarkStart w:id="2" w:name="Par625"/>
      <w:bookmarkEnd w:id="1"/>
      <w:bookmarkEnd w:id="2"/>
      <w:r>
        <w:t>3.1.1. Исчерпывающий перечень административных процедур в уполномоченном органе:</w:t>
      </w:r>
    </w:p>
    <w:p w:rsidR="00E77812" w:rsidRDefault="00E77812" w:rsidP="00A861B3">
      <w:pPr>
        <w:widowControl w:val="0"/>
        <w:autoSpaceDE w:val="0"/>
        <w:jc w:val="both"/>
        <w:textAlignment w:val="baseline"/>
      </w:pPr>
      <w:r>
        <w:t xml:space="preserve">1) </w:t>
      </w:r>
      <w:r>
        <w:rPr>
          <w:szCs w:val="28"/>
        </w:rPr>
        <w:t xml:space="preserve">приём и регистрация заявления и приложенных документов </w:t>
      </w:r>
      <w:r>
        <w:t>для предоставления муниципальной услуги;</w:t>
      </w:r>
    </w:p>
    <w:p w:rsidR="00E77812" w:rsidRDefault="00E77812" w:rsidP="00A861B3">
      <w:pPr>
        <w:widowControl w:val="0"/>
        <w:autoSpaceDE w:val="0"/>
        <w:jc w:val="both"/>
        <w:textAlignment w:val="baseline"/>
      </w:pPr>
      <w:r>
        <w:t>2) рассмотрение заявления, проведение проверки представленных документов;</w:t>
      </w:r>
    </w:p>
    <w:p w:rsidR="00E77812" w:rsidRDefault="00E77812" w:rsidP="00A861B3">
      <w:pPr>
        <w:widowControl w:val="0"/>
        <w:autoSpaceDE w:val="0"/>
        <w:jc w:val="both"/>
        <w:textAlignment w:val="baseline"/>
      </w:pPr>
      <w:r>
        <w:t>3) формирование и направление межведомственных запросов;</w:t>
      </w:r>
    </w:p>
    <w:p w:rsidR="00E77812" w:rsidRDefault="00E77812" w:rsidP="00A861B3">
      <w:pPr>
        <w:widowControl w:val="0"/>
        <w:autoSpaceDE w:val="0"/>
        <w:jc w:val="both"/>
        <w:textAlignment w:val="baseline"/>
      </w:pPr>
      <w:r>
        <w:t xml:space="preserve">4) </w:t>
      </w:r>
      <w:r>
        <w:rPr>
          <w:szCs w:val="28"/>
        </w:rPr>
        <w:t>принятие решения о</w:t>
      </w:r>
      <w:r>
        <w:rPr>
          <w:lang/>
        </w:rPr>
        <w:t xml:space="preserve"> предоставлении муниципальной услуги</w:t>
      </w:r>
      <w:r>
        <w:rPr>
          <w:color w:val="000000"/>
        </w:rPr>
        <w:t>,</w:t>
      </w:r>
      <w:r>
        <w:rPr>
          <w:szCs w:val="28"/>
        </w:rPr>
        <w:t xml:space="preserve">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r>
        <w:t>;</w:t>
      </w:r>
    </w:p>
    <w:p w:rsidR="00E77812" w:rsidRDefault="00E77812" w:rsidP="00A861B3">
      <w:pPr>
        <w:widowControl w:val="0"/>
        <w:autoSpaceDE w:val="0"/>
        <w:jc w:val="both"/>
        <w:textAlignment w:val="baseline"/>
      </w:pPr>
      <w:r>
        <w:t xml:space="preserve">5) </w:t>
      </w:r>
      <w:r>
        <w:rPr>
          <w:szCs w:val="28"/>
        </w:rPr>
        <w:t>уведомление заявителя о готовности результата предоставления муниципальной услуги</w:t>
      </w:r>
      <w:r>
        <w:t>, выдача (направление) результата предоставления муниципальной услуги.</w:t>
      </w:r>
    </w:p>
    <w:p w:rsidR="00E77812" w:rsidRDefault="00E77812" w:rsidP="00A861B3">
      <w:pPr>
        <w:widowControl w:val="0"/>
        <w:autoSpaceDE w:val="0"/>
        <w:jc w:val="both"/>
        <w:textAlignment w:val="baseline"/>
      </w:pPr>
      <w:r>
        <w:t>3.1.2. Исчерпывающий перечень административных процедур предоставления муниципальной услуги в электронной форме:</w:t>
      </w:r>
    </w:p>
    <w:p w:rsidR="00E77812" w:rsidRDefault="00E77812" w:rsidP="00A861B3">
      <w:pPr>
        <w:widowControl w:val="0"/>
        <w:autoSpaceDE w:val="0"/>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E77812" w:rsidRDefault="00E77812" w:rsidP="00A861B3">
      <w:pPr>
        <w:widowControl w:val="0"/>
        <w:autoSpaceDE w:val="0"/>
        <w:jc w:val="both"/>
        <w:textAlignment w:val="baseline"/>
      </w:pPr>
      <w:r>
        <w:t>2)</w:t>
      </w:r>
      <w:r>
        <w:rPr>
          <w:rFonts w:ascii="Century" w:hAnsi="Century" w:cs="Century"/>
          <w:sz w:val="20"/>
          <w:szCs w:val="20"/>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77812" w:rsidRDefault="00E77812" w:rsidP="00A861B3">
      <w:pPr>
        <w:widowControl w:val="0"/>
        <w:autoSpaceDE w:val="0"/>
        <w:jc w:val="both"/>
        <w:textAlignment w:val="baseline"/>
      </w:pPr>
      <w:r>
        <w:t>3)</w:t>
      </w:r>
      <w:r>
        <w:rPr>
          <w:rFonts w:ascii="Century" w:hAnsi="Century" w:cs="Century"/>
          <w:sz w:val="20"/>
          <w:szCs w:val="20"/>
        </w:rPr>
        <w:t xml:space="preserve"> </w:t>
      </w:r>
      <w:r>
        <w:t>получение заявителем сведений о ходе выполнения запроса о предоставлении муниципальной услуги;</w:t>
      </w:r>
    </w:p>
    <w:p w:rsidR="00E77812" w:rsidRDefault="00E77812" w:rsidP="00A861B3">
      <w:pPr>
        <w:widowControl w:val="0"/>
        <w:autoSpaceDE w:val="0"/>
        <w:jc w:val="both"/>
        <w:textAlignment w:val="baseline"/>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r>
        <w:lastRenderedPageBreak/>
        <w:t>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77812" w:rsidRDefault="00E77812" w:rsidP="00A861B3">
      <w:pPr>
        <w:widowControl w:val="0"/>
        <w:autoSpaceDE w:val="0"/>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E77812" w:rsidRDefault="00E77812" w:rsidP="00A861B3">
      <w:pPr>
        <w:widowControl w:val="0"/>
        <w:autoSpaceDE w:val="0"/>
        <w:jc w:val="both"/>
        <w:textAlignment w:val="baseline"/>
      </w:pPr>
      <w:r>
        <w:t>6) иные действия, необходимые для предоставления муниципальной услуги: не осуществляются.</w:t>
      </w:r>
    </w:p>
    <w:p w:rsidR="00E77812" w:rsidRDefault="00E77812" w:rsidP="00A861B3">
      <w:pPr>
        <w:widowControl w:val="0"/>
        <w:autoSpaceDE w:val="0"/>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77812" w:rsidRDefault="00E77812" w:rsidP="00A861B3">
      <w:pPr>
        <w:widowControl w:val="0"/>
        <w:autoSpaceDE w:val="0"/>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77812" w:rsidRDefault="00E77812" w:rsidP="00A861B3">
      <w:pPr>
        <w:widowControl w:val="0"/>
        <w:autoSpaceDE w:val="0"/>
        <w:jc w:val="both"/>
        <w:textAlignment w:val="baseline"/>
      </w:pPr>
      <w:r>
        <w:t>2) рассмотрение поступившего заявления</w:t>
      </w:r>
      <w:r>
        <w:rPr>
          <w:rFonts w:ascii="Century" w:hAnsi="Century" w:cs="Century"/>
          <w:sz w:val="20"/>
          <w:szCs w:val="20"/>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77812" w:rsidRDefault="00E77812" w:rsidP="00A861B3">
      <w:pPr>
        <w:widowControl w:val="0"/>
        <w:autoSpaceDE w:val="0"/>
        <w:jc w:val="both"/>
        <w:textAlignment w:val="baseline"/>
      </w:pPr>
    </w:p>
    <w:p w:rsidR="00E77812" w:rsidRDefault="00E77812" w:rsidP="00A861B3">
      <w:pPr>
        <w:widowControl w:val="0"/>
        <w:autoSpaceDE w:val="0"/>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E77812" w:rsidRDefault="00E77812" w:rsidP="00A861B3">
      <w:pPr>
        <w:widowControl w:val="0"/>
        <w:autoSpaceDE w:val="0"/>
        <w:jc w:val="center"/>
        <w:rPr>
          <w:b/>
        </w:rPr>
      </w:pPr>
    </w:p>
    <w:p w:rsidR="00E77812" w:rsidRDefault="00E77812" w:rsidP="00A861B3">
      <w:pPr>
        <w:pStyle w:val="ConsPlusNormal0"/>
        <w:ind w:firstLine="0"/>
        <w:jc w:val="both"/>
        <w:rPr>
          <w:rFonts w:ascii="Times New Roman" w:hAnsi="Times New Roman" w:cs="Times New Roman"/>
          <w:sz w:val="24"/>
          <w:szCs w:val="28"/>
        </w:rPr>
      </w:pPr>
      <w:r>
        <w:rPr>
          <w:rFonts w:ascii="Times New Roman" w:hAnsi="Times New Roman" w:cs="Times New Roman"/>
          <w:sz w:val="24"/>
          <w:szCs w:val="28"/>
        </w:rPr>
        <w:t xml:space="preserve">3.2.1. Приём и регистрация заявления и приложенных документов </w:t>
      </w:r>
      <w:r>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8"/>
        </w:rPr>
        <w:t>.</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8"/>
        </w:rPr>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8"/>
        </w:rPr>
        <w:t xml:space="preserve"> </w:t>
      </w:r>
      <w:r>
        <w:rPr>
          <w:rFonts w:ascii="Times New Roman" w:hAnsi="Times New Roman" w:cs="Times New Roman"/>
          <w:sz w:val="24"/>
          <w:szCs w:val="28"/>
        </w:rPr>
        <w:t xml:space="preserve">и приложенных документов в </w:t>
      </w:r>
      <w:r>
        <w:rPr>
          <w:rFonts w:ascii="Times New Roman" w:hAnsi="Times New Roman" w:cs="Times New Roman"/>
          <w:sz w:val="24"/>
          <w:szCs w:val="24"/>
        </w:rPr>
        <w:t>уполномоченный орган.</w:t>
      </w:r>
    </w:p>
    <w:p w:rsidR="00E77812" w:rsidRDefault="00E77812" w:rsidP="00A861B3">
      <w:pPr>
        <w:pStyle w:val="ConsPlusNormal0"/>
        <w:ind w:firstLine="0"/>
        <w:jc w:val="both"/>
      </w:pPr>
      <w:r>
        <w:rPr>
          <w:rFonts w:ascii="Times New Roman" w:hAnsi="Times New Roman" w:cs="Times New Roman"/>
          <w:sz w:val="24"/>
          <w:szCs w:val="24"/>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E77812" w:rsidRDefault="00E77812" w:rsidP="00A861B3">
      <w:pPr>
        <w:widowControl w:val="0"/>
        <w:autoSpaceDE w:val="0"/>
        <w:jc w:val="both"/>
      </w:pPr>
      <w:r>
        <w:t xml:space="preserve">Главный специалист-эксперт администрации муниципального образования «Тиинское сельское поселение» Мелекесского района Ульяновской области </w:t>
      </w:r>
      <w:r>
        <w:rPr>
          <w:szCs w:val="26"/>
        </w:rPr>
        <w:t>(далее – специалист)</w:t>
      </w:r>
      <w:r>
        <w:rPr>
          <w:i/>
          <w:szCs w:val="26"/>
        </w:rPr>
        <w:t xml:space="preserve"> </w:t>
      </w:r>
      <w:r>
        <w:t>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E77812" w:rsidRDefault="00E77812" w:rsidP="00A861B3">
      <w:pPr>
        <w:widowControl w:val="0"/>
        <w:autoSpaceDE w:val="0"/>
        <w:jc w:val="both"/>
        <w:rPr>
          <w:szCs w:val="26"/>
        </w:rPr>
      </w:pPr>
      <w:r>
        <w:t xml:space="preserve">Главный специалист-эксперт, осуществляющий функцию по контролю за исполнением поручений уполномоченного органа  в день принятия заявления осуществляет регистрацию документов и передаёт их </w:t>
      </w:r>
      <w:r>
        <w:rPr>
          <w:szCs w:val="26"/>
        </w:rPr>
        <w:t>Руководителю</w:t>
      </w:r>
      <w:r>
        <w:t xml:space="preserve"> уполномоченного органа.</w:t>
      </w:r>
    </w:p>
    <w:p w:rsidR="00E77812" w:rsidRDefault="00E77812" w:rsidP="00A861B3">
      <w:pPr>
        <w:widowControl w:val="0"/>
        <w:autoSpaceDE w:val="0"/>
        <w:jc w:val="both"/>
      </w:pPr>
      <w:r>
        <w:rPr>
          <w:szCs w:val="26"/>
        </w:rPr>
        <w:t xml:space="preserve">Руководитель </w:t>
      </w:r>
      <w:r>
        <w:t xml:space="preserve">уполномоченного органа рассматривает документы, визирует и передаёт с поручениями </w:t>
      </w:r>
      <w:r>
        <w:rPr>
          <w:szCs w:val="26"/>
        </w:rPr>
        <w:t>специалисту</w:t>
      </w:r>
      <w:r>
        <w:rPr>
          <w:i/>
          <w:szCs w:val="26"/>
        </w:rPr>
        <w:t xml:space="preserve"> </w:t>
      </w:r>
      <w:r>
        <w:t>для работы.</w:t>
      </w:r>
    </w:p>
    <w:p w:rsidR="00E77812" w:rsidRDefault="00E77812" w:rsidP="00A861B3">
      <w:pPr>
        <w:widowControl w:val="0"/>
        <w:autoSpaceDE w:val="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77812" w:rsidRDefault="00E77812" w:rsidP="00A861B3">
      <w:pPr>
        <w:widowControl w:val="0"/>
        <w:autoSpaceDE w:val="0"/>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E77812" w:rsidRDefault="00E77812" w:rsidP="00A861B3">
      <w:pPr>
        <w:jc w:val="both"/>
      </w:pPr>
      <w:r>
        <w:rPr>
          <w:color w:val="000000"/>
        </w:rPr>
        <w:t xml:space="preserve">Способом фиксации результата выполнения административной процедуры является </w:t>
      </w:r>
      <w:r>
        <w:t>регистрация заявления и приложенных к нему документов, в журнале регистрации муниципальной услуги</w:t>
      </w:r>
      <w:r>
        <w:rPr>
          <w:color w:val="000000"/>
        </w:rPr>
        <w:t>.</w:t>
      </w:r>
    </w:p>
    <w:p w:rsidR="00E77812" w:rsidRDefault="00E77812" w:rsidP="00A861B3">
      <w:pPr>
        <w:widowControl w:val="0"/>
        <w:autoSpaceDE w:val="0"/>
        <w:jc w:val="both"/>
      </w:pPr>
      <w:r>
        <w:t>3.2.2. Рассмотрение заявления, проведение проверки представленных документов</w:t>
      </w:r>
      <w:r>
        <w:rPr>
          <w:szCs w:val="28"/>
        </w:rPr>
        <w:t>.</w:t>
      </w:r>
    </w:p>
    <w:p w:rsidR="00E77812" w:rsidRDefault="00E77812" w:rsidP="00A861B3">
      <w:pPr>
        <w:widowControl w:val="0"/>
        <w:autoSpaceDE w:val="0"/>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E77812" w:rsidRDefault="00E77812" w:rsidP="00A861B3">
      <w:pPr>
        <w:pStyle w:val="ConsPlusNormal0"/>
        <w:ind w:firstLine="0"/>
        <w:jc w:val="both"/>
      </w:pPr>
      <w:r>
        <w:rPr>
          <w:rFonts w:ascii="Times New Roman" w:hAnsi="Times New Roman"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77812" w:rsidRDefault="00E77812" w:rsidP="00A861B3">
      <w:pPr>
        <w:widowControl w:val="0"/>
        <w:autoSpaceDE w:val="0"/>
        <w:jc w:val="both"/>
      </w:pPr>
      <w:r>
        <w:t xml:space="preserve">Результатом административной процедуры является рассмотрение заявления и приложенных </w:t>
      </w:r>
      <w:r>
        <w:lastRenderedPageBreak/>
        <w:t>документов и переход к административным процедурам, указанным в подпунктах 3.2.3 – 3.2.5 Административного регламента.</w:t>
      </w:r>
    </w:p>
    <w:p w:rsidR="00E77812" w:rsidRDefault="00E77812" w:rsidP="00A861B3">
      <w:pPr>
        <w:widowControl w:val="0"/>
        <w:autoSpaceDE w:val="0"/>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E77812" w:rsidRDefault="00E77812" w:rsidP="00A861B3">
      <w:pPr>
        <w:jc w:val="both"/>
      </w:pPr>
      <w:r>
        <w:rPr>
          <w:color w:val="000000"/>
        </w:rPr>
        <w:t xml:space="preserve">Способом фиксации результата выполнения административной процедуры является </w:t>
      </w:r>
      <w:r>
        <w:t>рассмотрение заявления и приложенных документов и переход к административным процедурам, указанным в подпунктах 3.2.3 – 3.2.5 Административного регламента.</w:t>
      </w:r>
    </w:p>
    <w:p w:rsidR="00E77812" w:rsidRDefault="00E77812" w:rsidP="00A861B3">
      <w:pPr>
        <w:pStyle w:val="ConsPlusNormal0"/>
        <w:ind w:firstLine="0"/>
        <w:jc w:val="both"/>
      </w:pPr>
      <w:r>
        <w:rPr>
          <w:rFonts w:ascii="Times New Roman" w:hAnsi="Times New Roman" w:cs="Times New Roman"/>
          <w:sz w:val="24"/>
          <w:szCs w:val="24"/>
        </w:rPr>
        <w:t>3.2.3. Формирование и направление межведомственных запросов.</w:t>
      </w:r>
    </w:p>
    <w:p w:rsidR="00E77812" w:rsidRDefault="00E77812" w:rsidP="00A861B3">
      <w:pPr>
        <w:widowControl w:val="0"/>
        <w:autoSpaceDE w:val="0"/>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5-7 пункта 2.6 Административного регламента.</w:t>
      </w:r>
    </w:p>
    <w:p w:rsidR="00E77812" w:rsidRDefault="00E77812" w:rsidP="00A861B3">
      <w:pPr>
        <w:widowControl w:val="0"/>
        <w:autoSpaceDE w:val="0"/>
        <w:jc w:val="both"/>
      </w:pPr>
      <w:r>
        <w:t>Специалист запрашивает в рамках межведомственного информационного взаимодействия документ, указанный в подпункте 5 пункта 2.6 Административного регламента в Министерстве природы и цикличной экономики Ульяновской области.</w:t>
      </w:r>
    </w:p>
    <w:p w:rsidR="00E77812" w:rsidRDefault="00E77812" w:rsidP="00A861B3">
      <w:pPr>
        <w:widowControl w:val="0"/>
        <w:autoSpaceDE w:val="0"/>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Министерство природы и цикличной экономики Ульяновской области.</w:t>
      </w:r>
    </w:p>
    <w:p w:rsidR="00E77812" w:rsidRDefault="00E77812" w:rsidP="00A861B3">
      <w:pPr>
        <w:widowControl w:val="0"/>
        <w:autoSpaceDE w:val="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6 пункта 2.6 Административного регламента в </w:t>
      </w:r>
      <w:proofErr w:type="spellStart"/>
      <w:r>
        <w:t>Росреестре</w:t>
      </w:r>
      <w:proofErr w:type="spellEnd"/>
      <w:r>
        <w:t>.</w:t>
      </w:r>
    </w:p>
    <w:p w:rsidR="00E77812" w:rsidRDefault="00E77812" w:rsidP="00A861B3">
      <w:pPr>
        <w:widowControl w:val="0"/>
        <w:autoSpaceDE w:val="0"/>
        <w:jc w:val="both"/>
      </w:pPr>
      <w: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дня со дня поступления межведомственного запроса в </w:t>
      </w:r>
      <w:proofErr w:type="spellStart"/>
      <w:r>
        <w:t>Росреестр</w:t>
      </w:r>
      <w:proofErr w:type="spellEnd"/>
      <w:r>
        <w:t>, в соответствии с частью 9 статьи 62 Федерального закона от 13.07.2015 № 218-ФЗ «О государственной регистрации недвижимости».</w:t>
      </w:r>
    </w:p>
    <w:p w:rsidR="00E77812" w:rsidRDefault="00E77812" w:rsidP="00A861B3">
      <w:pPr>
        <w:widowControl w:val="0"/>
        <w:autoSpaceDE w:val="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7 пункта 2.6 Административного регламента в ФНС.</w:t>
      </w:r>
    </w:p>
    <w:p w:rsidR="00E77812" w:rsidRDefault="00E77812" w:rsidP="00A861B3">
      <w:pPr>
        <w:widowControl w:val="0"/>
        <w:autoSpaceDE w:val="0"/>
        <w:jc w:val="both"/>
      </w:pPr>
      <w: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77812" w:rsidRDefault="00E77812" w:rsidP="00A861B3">
      <w:pPr>
        <w:widowControl w:val="0"/>
        <w:autoSpaceDE w:val="0"/>
        <w:jc w:val="both"/>
      </w:pPr>
      <w:r>
        <w:t xml:space="preserve">Результатом административной процедуры является получение документов (сведений, указанных в них) из </w:t>
      </w:r>
      <w:proofErr w:type="spellStart"/>
      <w:r>
        <w:t>Росреестра</w:t>
      </w:r>
      <w:proofErr w:type="spellEnd"/>
      <w:r>
        <w:t>, ФНС.</w:t>
      </w:r>
    </w:p>
    <w:p w:rsidR="00E77812" w:rsidRDefault="00E77812" w:rsidP="00A861B3">
      <w:pPr>
        <w:widowControl w:val="0"/>
        <w:autoSpaceDE w:val="0"/>
        <w:jc w:val="both"/>
        <w:rPr>
          <w:color w:val="000000"/>
        </w:rPr>
      </w:pPr>
      <w:r>
        <w:t>Максимальный срок исполнения административной процедуры – 7 (семь) рабочих дней со дня начала административной процедуры.</w:t>
      </w:r>
    </w:p>
    <w:p w:rsidR="00E77812" w:rsidRDefault="00E77812" w:rsidP="00A861B3">
      <w:pPr>
        <w:jc w:val="both"/>
      </w:pPr>
      <w:r>
        <w:rPr>
          <w:color w:val="000000"/>
        </w:rPr>
        <w:t xml:space="preserve">Способом фиксации результата выполнения административной процедуры является отметка в деле о получении сведений из </w:t>
      </w:r>
      <w:proofErr w:type="spellStart"/>
      <w:r>
        <w:rPr>
          <w:color w:val="000000"/>
        </w:rPr>
        <w:t>Росреестра</w:t>
      </w:r>
      <w:proofErr w:type="spellEnd"/>
      <w:r>
        <w:rPr>
          <w:color w:val="000000"/>
        </w:rPr>
        <w:t>, ФНС, уполномоченного органа.</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3.2.4. Принятие решения о </w:t>
      </w:r>
      <w:r>
        <w:rPr>
          <w:rFonts w:ascii="Times New Roman" w:hAnsi="Times New Roman" w:cs="Times New Roman"/>
          <w:sz w:val="24"/>
          <w:szCs w:val="24"/>
          <w:lang/>
        </w:rPr>
        <w:t>предоставлении муниципальной услуги</w:t>
      </w:r>
      <w:r>
        <w:rPr>
          <w:rFonts w:ascii="Times New Roman" w:hAnsi="Times New Roman" w:cs="Times New Roman"/>
          <w:color w:val="000000"/>
          <w:sz w:val="24"/>
          <w:szCs w:val="24"/>
        </w:rPr>
        <w:t>,</w:t>
      </w:r>
      <w:r>
        <w:rPr>
          <w:rFonts w:ascii="Times New Roman" w:hAnsi="Times New Roman" w:cs="Times New Roman"/>
          <w:sz w:val="24"/>
          <w:szCs w:val="24"/>
        </w:rPr>
        <w:t xml:space="preserve"> либо решения об отказе в </w:t>
      </w:r>
      <w:r>
        <w:rPr>
          <w:rFonts w:ascii="Times New Roman" w:hAnsi="Times New Roman" w:cs="Times New Roman"/>
          <w:sz w:val="24"/>
          <w:szCs w:val="24"/>
          <w:lang/>
        </w:rPr>
        <w:t>предоставлении муниципальной услуги</w:t>
      </w:r>
      <w:r>
        <w:rPr>
          <w:rFonts w:ascii="Times New Roman" w:hAnsi="Times New Roman" w:cs="Times New Roman"/>
          <w:sz w:val="24"/>
          <w:szCs w:val="24"/>
        </w:rPr>
        <w:t>, подготовка, согласование и подписание результата муниципальной услуги.</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Административного регламента, у специалиста.</w:t>
      </w:r>
    </w:p>
    <w:p w:rsidR="00E77812" w:rsidRDefault="00E77812" w:rsidP="00A861B3">
      <w:pPr>
        <w:pStyle w:val="ConsPlusNormal0"/>
        <w:ind w:firstLine="0"/>
        <w:jc w:val="both"/>
      </w:pPr>
      <w:r>
        <w:rPr>
          <w:rFonts w:ascii="Times New Roman" w:hAnsi="Times New Roman" w:cs="Times New Roman"/>
          <w:sz w:val="24"/>
          <w:szCs w:val="24"/>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Административного регламента.</w:t>
      </w:r>
    </w:p>
    <w:p w:rsidR="00E77812" w:rsidRDefault="00E77812" w:rsidP="00A861B3">
      <w:pPr>
        <w:widowControl w:val="0"/>
        <w:autoSpaceDE w:val="0"/>
        <w:jc w:val="both"/>
      </w:pPr>
      <w:r>
        <w:t xml:space="preserve">Специалист осуществляет проверку документов на предмет исключения возможности выдачи </w:t>
      </w:r>
      <w:r>
        <w:lastRenderedPageBreak/>
        <w:t xml:space="preserve">разрешения на использование (предоставления) испрашиваемого земельного участка другому физическому или юридическому лицу путём отслеживания информации об испрашиваемом земельном участке с помощью </w:t>
      </w:r>
      <w:r>
        <w:rPr>
          <w:shd w:val="clear" w:color="auto" w:fill="FFFFFF"/>
        </w:rPr>
        <w:t>бумажного носителя, содержащего информацию о предоставленных уполномоченным органом земельных участках  – журнала регистрации.</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подпункте 2.8.2 Административного регламента, специалист обеспечивает подготовку проекта постановления о выдаче разрешения</w:t>
      </w:r>
      <w:r>
        <w:rPr>
          <w:rFonts w:ascii="Times New Roman" w:hAnsi="Times New Roman" w:cs="Times New Roman"/>
          <w:sz w:val="24"/>
          <w:szCs w:val="28"/>
        </w:rPr>
        <w:t>.</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указанных в подпункте 2.8.2 Административного регламента, специалист обеспечивает подготовку проекта</w:t>
      </w:r>
      <w:r>
        <w:rPr>
          <w:rFonts w:ascii="Times New Roman" w:hAnsi="Times New Roman" w:cs="Times New Roman"/>
          <w:bCs/>
          <w:sz w:val="24"/>
          <w:szCs w:val="24"/>
        </w:rPr>
        <w:t xml:space="preserve"> постановления об отказе</w:t>
      </w:r>
      <w:r>
        <w:rPr>
          <w:rFonts w:ascii="Times New Roman" w:hAnsi="Times New Roman" w:cs="Times New Roman"/>
          <w:sz w:val="24"/>
          <w:szCs w:val="24"/>
        </w:rPr>
        <w:t>.</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Проект постановления о выдаче разрешения, либо проект </w:t>
      </w:r>
      <w:r>
        <w:rPr>
          <w:rFonts w:ascii="Times New Roman" w:hAnsi="Times New Roman" w:cs="Times New Roman"/>
          <w:bCs/>
          <w:sz w:val="24"/>
          <w:szCs w:val="24"/>
        </w:rPr>
        <w:t xml:space="preserve">постановления об отказе </w:t>
      </w:r>
      <w:r>
        <w:rPr>
          <w:rFonts w:ascii="Times New Roman" w:hAnsi="Times New Roman" w:cs="Times New Roman"/>
          <w:sz w:val="24"/>
          <w:szCs w:val="24"/>
        </w:rPr>
        <w:t>представляется на подпись Руководителю уполномоченного органа.</w:t>
      </w:r>
    </w:p>
    <w:p w:rsidR="00E77812" w:rsidRDefault="00E77812" w:rsidP="00A861B3">
      <w:pPr>
        <w:pStyle w:val="ConsPlusNormal0"/>
        <w:ind w:firstLine="0"/>
        <w:jc w:val="both"/>
        <w:rPr>
          <w:szCs w:val="28"/>
        </w:rPr>
      </w:pPr>
      <w:r>
        <w:rPr>
          <w:rFonts w:ascii="Times New Roman" w:hAnsi="Times New Roman" w:cs="Times New Roman"/>
          <w:sz w:val="24"/>
          <w:szCs w:val="24"/>
        </w:rPr>
        <w:t xml:space="preserve">Руководитель уполномоченного органа подписывает проект постановления о выдаче разрешения, либо проект </w:t>
      </w:r>
      <w:r>
        <w:rPr>
          <w:rFonts w:ascii="Times New Roman" w:hAnsi="Times New Roman" w:cs="Times New Roman"/>
          <w:bCs/>
          <w:sz w:val="24"/>
          <w:szCs w:val="24"/>
        </w:rPr>
        <w:t>постановления об отказе</w:t>
      </w:r>
      <w:r>
        <w:rPr>
          <w:rFonts w:ascii="Times New Roman" w:hAnsi="Times New Roman" w:cs="Times New Roman"/>
          <w:sz w:val="24"/>
          <w:szCs w:val="24"/>
        </w:rPr>
        <w:t>, после чего передаёт на регистрацию в соответствии с инструкцией по делопроизводству.</w:t>
      </w:r>
    </w:p>
    <w:p w:rsidR="00E77812" w:rsidRDefault="00E77812" w:rsidP="00A861B3">
      <w:pPr>
        <w:jc w:val="both"/>
        <w:rPr>
          <w:bCs/>
          <w:szCs w:val="28"/>
        </w:rPr>
      </w:pPr>
      <w:r>
        <w:rPr>
          <w:szCs w:val="28"/>
        </w:rPr>
        <w:t xml:space="preserve">Результатом административной процедуры является подготовленные для выдачи </w:t>
      </w:r>
      <w:r>
        <w:t xml:space="preserve">постановление о выдаче разрешения, либо </w:t>
      </w:r>
      <w:r>
        <w:rPr>
          <w:bCs/>
        </w:rPr>
        <w:t>постановление об отказе</w:t>
      </w:r>
      <w:r>
        <w:rPr>
          <w:bCs/>
          <w:szCs w:val="28"/>
        </w:rPr>
        <w:t>.</w:t>
      </w:r>
    </w:p>
    <w:p w:rsidR="00E77812" w:rsidRDefault="00E77812" w:rsidP="00A861B3">
      <w:pPr>
        <w:jc w:val="both"/>
        <w:rPr>
          <w:color w:val="000000"/>
        </w:rPr>
      </w:pPr>
      <w:r>
        <w:rPr>
          <w:bCs/>
          <w:szCs w:val="28"/>
        </w:rPr>
        <w:t xml:space="preserve">Максимальный срок выполнения административной процедуры </w:t>
      </w:r>
      <w:r>
        <w:t>– 10 (десять) рабочих дней со дня начала административной процедуры.</w:t>
      </w:r>
    </w:p>
    <w:p w:rsidR="00E77812" w:rsidRDefault="00E77812" w:rsidP="00A861B3">
      <w:pPr>
        <w:jc w:val="both"/>
        <w:rPr>
          <w:szCs w:val="28"/>
        </w:rPr>
      </w:pPr>
      <w:r>
        <w:rPr>
          <w:color w:val="000000"/>
        </w:rPr>
        <w:t xml:space="preserve">Способом фиксации результата выполнения административной процедуры является </w:t>
      </w:r>
      <w:r>
        <w:t xml:space="preserve">подготовленные для выдачи проект постановления о выдаче разрешения либо проект </w:t>
      </w:r>
      <w:r>
        <w:rPr>
          <w:bCs/>
        </w:rPr>
        <w:t>постановления об отказе</w:t>
      </w:r>
      <w:r>
        <w:rPr>
          <w:color w:val="000000"/>
        </w:rPr>
        <w:t>.</w:t>
      </w:r>
    </w:p>
    <w:p w:rsidR="00E77812" w:rsidRDefault="00E77812" w:rsidP="00A861B3">
      <w:pPr>
        <w:jc w:val="both"/>
        <w:rPr>
          <w:szCs w:val="28"/>
        </w:rPr>
      </w:pPr>
      <w:r>
        <w:rPr>
          <w:szCs w:val="28"/>
        </w:rPr>
        <w:t>3.2.5. Уведомление заявителя о готовности результата предоставления муниципальной услуги,</w:t>
      </w:r>
      <w:r>
        <w:t xml:space="preserve"> выдача (направление) результата предоставления муниципальной услуги</w:t>
      </w:r>
      <w:r>
        <w:rPr>
          <w:szCs w:val="28"/>
        </w:rPr>
        <w:t>.</w:t>
      </w:r>
    </w:p>
    <w:p w:rsidR="00E77812" w:rsidRDefault="00E77812" w:rsidP="00A861B3">
      <w:pPr>
        <w:tabs>
          <w:tab w:val="left" w:pos="0"/>
        </w:tabs>
        <w:jc w:val="both"/>
        <w:rPr>
          <w:szCs w:val="28"/>
        </w:rPr>
      </w:pPr>
      <w:r>
        <w:rPr>
          <w:szCs w:val="28"/>
        </w:rPr>
        <w:t>Основанием для начала административной процедуры является подписанное и зарегистрированное постановление о выдаче разрешения либо постановление об отказе.</w:t>
      </w:r>
    </w:p>
    <w:p w:rsidR="00E77812" w:rsidRDefault="00E77812" w:rsidP="00A861B3">
      <w:pPr>
        <w:tabs>
          <w:tab w:val="left" w:pos="0"/>
        </w:tabs>
        <w:jc w:val="both"/>
        <w:rPr>
          <w:szCs w:val="28"/>
        </w:rPr>
      </w:pPr>
      <w:r>
        <w:rPr>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E77812" w:rsidRDefault="00E77812" w:rsidP="00A861B3">
      <w:pPr>
        <w:tabs>
          <w:tab w:val="left" w:pos="0"/>
        </w:tabs>
        <w:jc w:val="both"/>
        <w:rPr>
          <w:szCs w:val="28"/>
        </w:rPr>
      </w:pPr>
      <w:r>
        <w:rPr>
          <w:szCs w:val="28"/>
        </w:rPr>
        <w:t>Постановление о выдаче разрешения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77812" w:rsidRDefault="00E77812" w:rsidP="00A861B3">
      <w:pPr>
        <w:tabs>
          <w:tab w:val="left" w:pos="0"/>
        </w:tabs>
        <w:jc w:val="both"/>
      </w:pPr>
      <w:r>
        <w:rPr>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E77812" w:rsidRDefault="00E77812" w:rsidP="00A861B3">
      <w:pPr>
        <w:pStyle w:val="ConsPlusNormal0"/>
        <w:ind w:firstLine="0"/>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начала административной процедуры.</w:t>
      </w:r>
    </w:p>
    <w:p w:rsidR="00E77812" w:rsidRDefault="00E77812" w:rsidP="00A861B3">
      <w:pPr>
        <w:jc w:val="both"/>
        <w:rPr>
          <w:i/>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rsidR="00E77812" w:rsidRDefault="00E77812" w:rsidP="00A861B3">
      <w:pPr>
        <w:pStyle w:val="ConsPlusNormal0"/>
        <w:ind w:firstLine="0"/>
        <w:jc w:val="both"/>
        <w:rPr>
          <w:rFonts w:ascii="Times New Roman" w:hAnsi="Times New Roman" w:cs="Times New Roman"/>
          <w:i/>
          <w:color w:val="000000"/>
          <w:sz w:val="24"/>
          <w:szCs w:val="24"/>
        </w:rPr>
      </w:pPr>
    </w:p>
    <w:p w:rsidR="00E77812" w:rsidRDefault="00E77812" w:rsidP="00A861B3">
      <w:pPr>
        <w:widowControl w:val="0"/>
        <w:autoSpaceDE w:val="0"/>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77812" w:rsidRDefault="00E77812" w:rsidP="00A861B3">
      <w:pPr>
        <w:widowControl w:val="0"/>
        <w:autoSpaceDE w:val="0"/>
        <w:jc w:val="center"/>
        <w:textAlignment w:val="baseline"/>
        <w:rPr>
          <w:b/>
        </w:rPr>
      </w:pPr>
    </w:p>
    <w:p w:rsidR="00E77812" w:rsidRDefault="00E77812" w:rsidP="00A861B3">
      <w:pPr>
        <w:widowControl w:val="0"/>
        <w:autoSpaceDE w:val="0"/>
        <w:jc w:val="both"/>
        <w:rPr>
          <w:szCs w:val="26"/>
        </w:rPr>
      </w:pPr>
      <w:r>
        <w:rPr>
          <w:szCs w:val="26"/>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E77812" w:rsidRDefault="00E77812" w:rsidP="00A861B3">
      <w:pPr>
        <w:widowControl w:val="0"/>
        <w:autoSpaceDE w:val="0"/>
        <w:jc w:val="both"/>
        <w:rPr>
          <w:szCs w:val="26"/>
        </w:rPr>
      </w:pPr>
      <w:r>
        <w:rPr>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77812" w:rsidRDefault="00E77812" w:rsidP="00A861B3">
      <w:pPr>
        <w:widowControl w:val="0"/>
        <w:autoSpaceDE w:val="0"/>
        <w:jc w:val="both"/>
        <w:rPr>
          <w:szCs w:val="26"/>
        </w:rPr>
      </w:pPr>
      <w:r>
        <w:rPr>
          <w:szCs w:val="26"/>
        </w:rPr>
        <w:lastRenderedPageBreak/>
        <w:t>Заявитель может подать заявление, подписанное простой электронной подписью, в форме электронного документа через Региональный портал.</w:t>
      </w:r>
    </w:p>
    <w:p w:rsidR="00E77812" w:rsidRDefault="00E77812" w:rsidP="00A861B3">
      <w:pPr>
        <w:widowControl w:val="0"/>
        <w:autoSpaceDE w:val="0"/>
        <w:jc w:val="both"/>
        <w:rPr>
          <w:szCs w:val="26"/>
        </w:rPr>
      </w:pPr>
      <w:r>
        <w:rPr>
          <w:szCs w:val="26"/>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уполномоченный орган.</w:t>
      </w:r>
    </w:p>
    <w:p w:rsidR="00E77812" w:rsidRDefault="00E77812" w:rsidP="00A861B3">
      <w:pPr>
        <w:widowControl w:val="0"/>
        <w:autoSpaceDE w:val="0"/>
        <w:jc w:val="both"/>
        <w:rPr>
          <w:szCs w:val="26"/>
        </w:rPr>
      </w:pPr>
      <w:r>
        <w:rPr>
          <w:szCs w:val="26"/>
        </w:rPr>
        <w:t>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E77812" w:rsidRDefault="00E77812" w:rsidP="00A861B3">
      <w:pPr>
        <w:autoSpaceDE w:val="0"/>
        <w:jc w:val="both"/>
      </w:pPr>
      <w:r>
        <w:rPr>
          <w:szCs w:val="26"/>
        </w:rPr>
        <w:t>Документы, направляемые в электронной форме, должны соответствовать следующим требованиям:</w:t>
      </w:r>
    </w:p>
    <w:p w:rsidR="00E77812" w:rsidRDefault="00E77812" w:rsidP="00A861B3">
      <w:pPr>
        <w:numPr>
          <w:ilvl w:val="0"/>
          <w:numId w:val="4"/>
        </w:numPr>
        <w:autoSpaceDE w:val="0"/>
        <w:ind w:left="0" w:firstLine="0"/>
        <w:contextualSpacing/>
        <w:jc w:val="both"/>
        <w:textAlignment w:val="baseline"/>
        <w:rPr>
          <w:color w:val="000000"/>
        </w:rPr>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E77812" w:rsidRDefault="00E77812" w:rsidP="00A861B3">
      <w:pPr>
        <w:numPr>
          <w:ilvl w:val="0"/>
          <w:numId w:val="4"/>
        </w:numPr>
        <w:autoSpaceDE w:val="0"/>
        <w:ind w:left="0" w:firstLine="0"/>
        <w:contextualSpacing/>
        <w:jc w:val="both"/>
        <w:textAlignment w:val="baseline"/>
        <w:rPr>
          <w:szCs w:val="26"/>
        </w:rPr>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7812" w:rsidRDefault="00E77812" w:rsidP="00A861B3">
      <w:pPr>
        <w:numPr>
          <w:ilvl w:val="0"/>
          <w:numId w:val="4"/>
        </w:numPr>
        <w:autoSpaceDE w:val="0"/>
        <w:ind w:left="0" w:firstLine="0"/>
        <w:contextualSpacing/>
        <w:jc w:val="both"/>
        <w:textAlignment w:val="baseline"/>
        <w:rPr>
          <w:szCs w:val="26"/>
        </w:rPr>
      </w:pPr>
      <w:r>
        <w:rPr>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E77812" w:rsidRDefault="00E77812" w:rsidP="00A861B3">
      <w:pPr>
        <w:numPr>
          <w:ilvl w:val="0"/>
          <w:numId w:val="4"/>
        </w:numPr>
        <w:autoSpaceDE w:val="0"/>
        <w:ind w:left="0" w:firstLine="0"/>
        <w:contextualSpacing/>
        <w:jc w:val="both"/>
        <w:textAlignment w:val="baseline"/>
        <w:rPr>
          <w:szCs w:val="26"/>
        </w:rPr>
      </w:pPr>
      <w:r>
        <w:rPr>
          <w:szCs w:val="26"/>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E77812" w:rsidRDefault="00E77812" w:rsidP="00A861B3">
      <w:pPr>
        <w:numPr>
          <w:ilvl w:val="0"/>
          <w:numId w:val="4"/>
        </w:numPr>
        <w:autoSpaceDE w:val="0"/>
        <w:ind w:left="0" w:firstLine="0"/>
        <w:contextualSpacing/>
        <w:jc w:val="both"/>
        <w:textAlignment w:val="baseline"/>
        <w:rPr>
          <w:szCs w:val="26"/>
        </w:rPr>
      </w:pPr>
      <w:r>
        <w:rPr>
          <w:szCs w:val="26"/>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77812" w:rsidRDefault="00E77812" w:rsidP="00A861B3">
      <w:pPr>
        <w:widowControl w:val="0"/>
        <w:autoSpaceDE w:val="0"/>
        <w:jc w:val="both"/>
        <w:rPr>
          <w:szCs w:val="26"/>
        </w:rPr>
      </w:pPr>
      <w:r>
        <w:rPr>
          <w:szCs w:val="26"/>
        </w:rPr>
        <w:t>3.3.3. Получение заявителем сведений о ходе выполнения запроса о предоставлении муниципальной услуги.</w:t>
      </w:r>
    </w:p>
    <w:p w:rsidR="00E77812" w:rsidRDefault="00E77812" w:rsidP="00A861B3">
      <w:pPr>
        <w:widowControl w:val="0"/>
        <w:autoSpaceDE w:val="0"/>
        <w:jc w:val="both"/>
        <w:rPr>
          <w:szCs w:val="26"/>
        </w:rPr>
      </w:pPr>
      <w:r>
        <w:rPr>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E77812" w:rsidRDefault="00E77812" w:rsidP="00A861B3">
      <w:pPr>
        <w:widowControl w:val="0"/>
        <w:autoSpaceDE w:val="0"/>
        <w:jc w:val="both"/>
        <w:rPr>
          <w:szCs w:val="26"/>
        </w:rPr>
      </w:pPr>
      <w:r>
        <w:rPr>
          <w:szCs w:val="26"/>
        </w:rPr>
        <w:t>3.3.4. Получение заявителем результата предоставления муниципальной услуги, если иное не установлено федеральным законом.</w:t>
      </w:r>
    </w:p>
    <w:p w:rsidR="00E77812" w:rsidRDefault="00E77812" w:rsidP="00A861B3">
      <w:pPr>
        <w:widowControl w:val="0"/>
        <w:autoSpaceDE w:val="0"/>
        <w:jc w:val="both"/>
        <w:rPr>
          <w:szCs w:val="26"/>
        </w:rPr>
      </w:pPr>
      <w:r>
        <w:rPr>
          <w:szCs w:val="26"/>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Pr>
          <w:szCs w:val="26"/>
        </w:rPr>
        <w:t>pdf</w:t>
      </w:r>
      <w:proofErr w:type="spellEnd"/>
      <w:r>
        <w:rPr>
          <w:szCs w:val="26"/>
        </w:rPr>
        <w:t xml:space="preserve">, </w:t>
      </w:r>
      <w:proofErr w:type="spellStart"/>
      <w:r>
        <w:rPr>
          <w:szCs w:val="26"/>
        </w:rPr>
        <w:t>jpg</w:t>
      </w:r>
      <w:proofErr w:type="spellEnd"/>
      <w:r>
        <w:rPr>
          <w:szCs w:val="26"/>
        </w:rPr>
        <w:t xml:space="preserve">, </w:t>
      </w:r>
      <w:proofErr w:type="spellStart"/>
      <w:r>
        <w:rPr>
          <w:szCs w:val="26"/>
        </w:rPr>
        <w:t>tiff</w:t>
      </w:r>
      <w:proofErr w:type="spellEnd"/>
      <w:r>
        <w:rPr>
          <w:szCs w:val="26"/>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E77812" w:rsidRDefault="00E77812" w:rsidP="00A861B3">
      <w:pPr>
        <w:widowControl w:val="0"/>
        <w:autoSpaceDE w:val="0"/>
        <w:jc w:val="both"/>
        <w:rPr>
          <w:szCs w:val="26"/>
        </w:rPr>
      </w:pPr>
      <w:r>
        <w:rPr>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E77812" w:rsidRDefault="00E77812" w:rsidP="00A861B3">
      <w:pPr>
        <w:widowControl w:val="0"/>
        <w:autoSpaceDE w:val="0"/>
        <w:jc w:val="both"/>
        <w:rPr>
          <w:szCs w:val="26"/>
        </w:rPr>
      </w:pPr>
    </w:p>
    <w:p w:rsidR="00E77812" w:rsidRDefault="00E77812" w:rsidP="00A861B3">
      <w:pPr>
        <w:widowControl w:val="0"/>
        <w:autoSpaceDE w:val="0"/>
        <w:jc w:val="center"/>
        <w:rPr>
          <w:b/>
        </w:rPr>
      </w:pPr>
      <w:r>
        <w:rPr>
          <w:b/>
        </w:rPr>
        <w:t xml:space="preserve">3.4. Порядок исправления допущенных опечаток и (или) ошибок, </w:t>
      </w:r>
    </w:p>
    <w:p w:rsidR="00E77812" w:rsidRDefault="00E77812" w:rsidP="00A861B3">
      <w:pPr>
        <w:widowControl w:val="0"/>
        <w:autoSpaceDE w:val="0"/>
        <w:jc w:val="center"/>
        <w:rPr>
          <w:b/>
        </w:rPr>
      </w:pPr>
      <w:r>
        <w:rPr>
          <w:b/>
        </w:rPr>
        <w:t>допущенных в документах, выданных в результате предоставления муниципальной услуги</w:t>
      </w:r>
    </w:p>
    <w:p w:rsidR="00E77812" w:rsidRDefault="00E77812" w:rsidP="00A861B3">
      <w:pPr>
        <w:widowControl w:val="0"/>
        <w:autoSpaceDE w:val="0"/>
        <w:jc w:val="both"/>
        <w:rPr>
          <w:b/>
        </w:rPr>
      </w:pPr>
    </w:p>
    <w:p w:rsidR="00E77812" w:rsidRDefault="00E77812" w:rsidP="00A861B3">
      <w:pPr>
        <w:widowControl w:val="0"/>
        <w:autoSpaceDE w:val="0"/>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77812" w:rsidRDefault="00E77812" w:rsidP="00A861B3">
      <w:pPr>
        <w:widowControl w:val="0"/>
        <w:autoSpaceDE w:val="0"/>
        <w:jc w:val="both"/>
        <w:textAlignment w:val="baseline"/>
      </w:pPr>
      <w:r>
        <w:t xml:space="preserve">В случае выявления заявителем допущенных опечаток и (или) ошибок в выданном в результате </w:t>
      </w:r>
      <w:r>
        <w:lastRenderedPageBreak/>
        <w:t>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E77812" w:rsidRDefault="00E77812" w:rsidP="00A861B3">
      <w:pPr>
        <w:widowControl w:val="0"/>
        <w:autoSpaceDE w:val="0"/>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E77812" w:rsidRDefault="00E77812" w:rsidP="00A861B3">
      <w:pPr>
        <w:widowControl w:val="0"/>
        <w:autoSpaceDE w:val="0"/>
        <w:jc w:val="both"/>
        <w:textAlignment w:val="baseline"/>
      </w:pPr>
      <w:r>
        <w:t>При обращении за исправлением опечаток и (или) ошибок заявитель представляет:</w:t>
      </w:r>
    </w:p>
    <w:p w:rsidR="00E77812" w:rsidRDefault="00E77812" w:rsidP="00A861B3">
      <w:pPr>
        <w:widowControl w:val="0"/>
        <w:autoSpaceDE w:val="0"/>
        <w:jc w:val="both"/>
        <w:textAlignment w:val="baseline"/>
      </w:pPr>
      <w:r>
        <w:t>заявление;</w:t>
      </w:r>
    </w:p>
    <w:p w:rsidR="00E77812" w:rsidRDefault="00E77812" w:rsidP="00A861B3">
      <w:pPr>
        <w:widowControl w:val="0"/>
        <w:autoSpaceDE w:val="0"/>
        <w:jc w:val="both"/>
        <w:textAlignment w:val="baseline"/>
      </w:pPr>
      <w:r>
        <w:t>документы, имеющие юридическую силу содержащие правильные данные;</w:t>
      </w:r>
    </w:p>
    <w:p w:rsidR="00E77812" w:rsidRDefault="00E77812" w:rsidP="00A861B3">
      <w:pPr>
        <w:widowControl w:val="0"/>
        <w:autoSpaceDE w:val="0"/>
        <w:jc w:val="both"/>
        <w:textAlignment w:val="baseline"/>
      </w:pPr>
      <w:r>
        <w:t>выданный уполномоченным органом документ, в котором содержатся допущенные опечатки и (или) ошибки.</w:t>
      </w:r>
    </w:p>
    <w:p w:rsidR="00E77812" w:rsidRDefault="00E77812" w:rsidP="00A861B3">
      <w:pPr>
        <w:widowControl w:val="0"/>
        <w:autoSpaceDE w:val="0"/>
        <w:jc w:val="both"/>
        <w:textAlignment w:val="baseline"/>
      </w:pPr>
      <w: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w:t>
      </w:r>
    </w:p>
    <w:p w:rsidR="00E77812" w:rsidRDefault="00E77812" w:rsidP="00A861B3">
      <w:pPr>
        <w:widowControl w:val="0"/>
        <w:autoSpaceDE w:val="0"/>
        <w:jc w:val="both"/>
        <w:textAlignment w:val="baseline"/>
      </w:pPr>
      <w:r>
        <w:t>Заявление и документ, в котором содержатся опечатки и (или) ошибки, представляются следующими способами:</w:t>
      </w:r>
    </w:p>
    <w:p w:rsidR="00E77812" w:rsidRDefault="00E77812" w:rsidP="00A861B3">
      <w:pPr>
        <w:widowControl w:val="0"/>
        <w:autoSpaceDE w:val="0"/>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E77812" w:rsidRDefault="00E77812" w:rsidP="00A861B3">
      <w:pPr>
        <w:widowControl w:val="0"/>
        <w:autoSpaceDE w:val="0"/>
        <w:jc w:val="both"/>
        <w:textAlignment w:val="baseline"/>
      </w:pPr>
      <w:r>
        <w:t>через организацию почтовой связи (заявителем направляются копии документов с опечатками и (или) ошибками).</w:t>
      </w:r>
    </w:p>
    <w:p w:rsidR="00E77812" w:rsidRDefault="00E77812" w:rsidP="00A861B3">
      <w:pPr>
        <w:widowControl w:val="0"/>
        <w:autoSpaceDE w:val="0"/>
        <w:jc w:val="both"/>
        <w:textAlignment w:val="baseline"/>
      </w:pPr>
      <w:r>
        <w:t>Приём и регистрация заявления осуществляется в соответствии с подпунктом 3.2.1 Административного регламента.</w:t>
      </w:r>
    </w:p>
    <w:p w:rsidR="00E77812" w:rsidRDefault="00E77812" w:rsidP="00A861B3">
      <w:pPr>
        <w:widowControl w:val="0"/>
        <w:autoSpaceDE w:val="0"/>
        <w:jc w:val="both"/>
        <w:textAlignment w:val="baseline"/>
      </w:pPr>
      <w:r>
        <w:t>Максимальный срок выполнения административной процедуры составляет 1 рабочий день.</w:t>
      </w:r>
    </w:p>
    <w:p w:rsidR="00E77812" w:rsidRDefault="00E77812" w:rsidP="00A861B3">
      <w:pPr>
        <w:widowControl w:val="0"/>
        <w:autoSpaceDE w:val="0"/>
        <w:jc w:val="both"/>
        <w:textAlignment w:val="baseline"/>
      </w:pPr>
      <w:r>
        <w:t>3.4.2. Рассмотрение поступившего заявления, выдача нового исправленного документа.</w:t>
      </w:r>
    </w:p>
    <w:p w:rsidR="00E77812" w:rsidRDefault="00E77812" w:rsidP="00A861B3">
      <w:pPr>
        <w:widowControl w:val="0"/>
        <w:autoSpaceDE w:val="0"/>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E77812" w:rsidRDefault="00E77812" w:rsidP="00A861B3">
      <w:pPr>
        <w:widowControl w:val="0"/>
        <w:autoSpaceDE w:val="0"/>
        <w:jc w:val="both"/>
        <w:textAlignment w:val="baseline"/>
      </w:pPr>
      <w:r>
        <w:t>Заявление с визой Руководителя уполномоченного органа передается на исполнение специалисту.</w:t>
      </w:r>
    </w:p>
    <w:p w:rsidR="00E77812" w:rsidRDefault="00E77812" w:rsidP="00A861B3">
      <w:pPr>
        <w:widowControl w:val="0"/>
        <w:autoSpaceDE w:val="0"/>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77812" w:rsidRDefault="00E77812" w:rsidP="00A861B3">
      <w:pPr>
        <w:widowControl w:val="0"/>
        <w:autoSpaceDE w:val="0"/>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E77812" w:rsidRDefault="00E77812" w:rsidP="00A861B3">
      <w:pPr>
        <w:widowControl w:val="0"/>
        <w:autoSpaceDE w:val="0"/>
        <w:jc w:val="both"/>
        <w:textAlignment w:val="baseline"/>
      </w:pPr>
      <w:r>
        <w:t>изменение содержания документов, являющихся результатом предоставления муниципальной услуги;</w:t>
      </w:r>
    </w:p>
    <w:p w:rsidR="00E77812" w:rsidRDefault="00E77812" w:rsidP="00A861B3">
      <w:pPr>
        <w:widowControl w:val="0"/>
        <w:autoSpaceDE w:val="0"/>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77812" w:rsidRDefault="00E77812" w:rsidP="00A861B3">
      <w:pPr>
        <w:widowControl w:val="0"/>
        <w:autoSpaceDE w:val="0"/>
        <w:jc w:val="both"/>
        <w:textAlignment w:val="baseline"/>
      </w:pPr>
      <w:r>
        <w:t>Оформление нового исправленного документа осуществляется в порядке, установленном в подпункте 3.2.4 пункта 3.2 Административного регламента.</w:t>
      </w:r>
    </w:p>
    <w:p w:rsidR="00E77812" w:rsidRDefault="00E77812" w:rsidP="00A861B3">
      <w:pPr>
        <w:widowControl w:val="0"/>
        <w:autoSpaceDE w:val="0"/>
        <w:jc w:val="both"/>
        <w:textAlignment w:val="baseline"/>
      </w:pPr>
      <w: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E77812" w:rsidRDefault="00E77812" w:rsidP="00A861B3">
      <w:pPr>
        <w:widowControl w:val="0"/>
        <w:autoSpaceDE w:val="0"/>
        <w:jc w:val="both"/>
        <w:textAlignment w:val="baseline"/>
      </w:pPr>
      <w:r>
        <w:t>Результатом выполнения административной процедуры является новый исправленный документ.</w:t>
      </w:r>
    </w:p>
    <w:p w:rsidR="00E77812" w:rsidRDefault="00E77812" w:rsidP="00A861B3">
      <w:pPr>
        <w:widowControl w:val="0"/>
        <w:autoSpaceDE w:val="0"/>
        <w:jc w:val="both"/>
        <w:textAlignment w:val="baseline"/>
      </w:pPr>
      <w:r>
        <w:t>Выдача заявителю нового исправленного документа осуществляется в течение одного рабочего дня.</w:t>
      </w:r>
    </w:p>
    <w:p w:rsidR="00E77812" w:rsidRDefault="00E77812" w:rsidP="00A861B3">
      <w:pPr>
        <w:widowControl w:val="0"/>
        <w:autoSpaceDE w:val="0"/>
        <w:jc w:val="both"/>
        <w:textAlignment w:val="baseline"/>
        <w:rPr>
          <w:szCs w:val="20"/>
        </w:rPr>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77812" w:rsidRDefault="00E77812" w:rsidP="00A861B3">
      <w:pPr>
        <w:widowControl w:val="0"/>
        <w:autoSpaceDE w:val="0"/>
        <w:jc w:val="both"/>
        <w:textAlignment w:val="baseline"/>
      </w:pPr>
      <w:r>
        <w:rPr>
          <w:szCs w:val="20"/>
        </w:rP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E77812" w:rsidRDefault="00E77812" w:rsidP="00A861B3">
      <w:pPr>
        <w:pStyle w:val="ConsPlusNormal0"/>
        <w:ind w:firstLine="0"/>
        <w:jc w:val="both"/>
        <w:rPr>
          <w:rFonts w:ascii="Times New Roman" w:hAnsi="Times New Roman" w:cs="Times New Roman"/>
          <w:sz w:val="24"/>
          <w:szCs w:val="24"/>
        </w:rPr>
      </w:pPr>
    </w:p>
    <w:p w:rsidR="00E77812" w:rsidRDefault="00E77812" w:rsidP="00A861B3">
      <w:pPr>
        <w:widowControl w:val="0"/>
        <w:autoSpaceDE w:val="0"/>
        <w:jc w:val="center"/>
        <w:rPr>
          <w:b/>
        </w:rPr>
      </w:pPr>
      <w:r>
        <w:rPr>
          <w:b/>
        </w:rPr>
        <w:t>4. Формы контроля за исполнением Административного регламента</w:t>
      </w:r>
    </w:p>
    <w:p w:rsidR="00E77812" w:rsidRDefault="00E77812" w:rsidP="00A861B3">
      <w:pPr>
        <w:widowControl w:val="0"/>
        <w:autoSpaceDE w:val="0"/>
        <w:jc w:val="center"/>
        <w:rPr>
          <w:b/>
        </w:rPr>
      </w:pPr>
    </w:p>
    <w:p w:rsidR="00E77812" w:rsidRDefault="00E77812" w:rsidP="00A861B3">
      <w:pPr>
        <w:widowControl w:val="0"/>
        <w:autoSpaceDE w:val="0"/>
        <w:jc w:val="cente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7812" w:rsidRDefault="00E77812" w:rsidP="00A861B3">
      <w:pPr>
        <w:widowControl w:val="0"/>
        <w:autoSpaceDE w:val="0"/>
        <w:jc w:val="both"/>
        <w:rPr>
          <w:b/>
          <w:sz w:val="28"/>
        </w:rPr>
      </w:pPr>
      <w:r>
        <w:t>4.1.1. 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r>
        <w:rPr>
          <w:sz w:val="28"/>
        </w:rPr>
        <w:t>.</w:t>
      </w:r>
    </w:p>
    <w:p w:rsidR="00E77812" w:rsidRDefault="00E77812" w:rsidP="00A861B3">
      <w:pPr>
        <w:widowControl w:val="0"/>
        <w:autoSpaceDE w:val="0"/>
        <w:jc w:val="both"/>
        <w:rPr>
          <w:b/>
          <w:sz w:val="28"/>
        </w:rPr>
      </w:pPr>
    </w:p>
    <w:p w:rsidR="00E77812" w:rsidRDefault="00E77812" w:rsidP="00A861B3">
      <w:pPr>
        <w:widowControl w:val="0"/>
        <w:autoSpaceDE w:val="0"/>
        <w:jc w:val="cente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7812" w:rsidRDefault="00E77812" w:rsidP="00A861B3">
      <w:pPr>
        <w:widowControl w:val="0"/>
        <w:autoSpaceDE w:val="0"/>
        <w:jc w:val="both"/>
      </w:pPr>
      <w:r>
        <w:t>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w:t>
      </w:r>
    </w:p>
    <w:p w:rsidR="00E77812" w:rsidRDefault="00E77812" w:rsidP="00A861B3">
      <w:pPr>
        <w:widowControl w:val="0"/>
        <w:autoSpaceDE w:val="0"/>
        <w:jc w:val="both"/>
      </w:pPr>
      <w:r>
        <w:t>4.2.2. Проверки могут быть плановыми и внеплановыми.</w:t>
      </w:r>
    </w:p>
    <w:p w:rsidR="00E77812" w:rsidRDefault="00E77812" w:rsidP="00A861B3">
      <w:pPr>
        <w:widowControl w:val="0"/>
        <w:autoSpaceDE w:val="0"/>
        <w:jc w:val="both"/>
      </w:pPr>
      <w:r>
        <w:t>Плановые проверки проводятся на основании планов работы уполномоченного органа с периодичностью планов работы уполномоченного органа с периодичностью один раз в год.</w:t>
      </w:r>
    </w:p>
    <w:p w:rsidR="00E77812" w:rsidRDefault="00E77812" w:rsidP="00A861B3">
      <w:pPr>
        <w:widowControl w:val="0"/>
        <w:autoSpaceDE w:val="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E77812" w:rsidRDefault="00E77812" w:rsidP="00A861B3">
      <w:pPr>
        <w:widowControl w:val="0"/>
        <w:autoSpaceDE w:val="0"/>
        <w:jc w:val="both"/>
      </w:pPr>
    </w:p>
    <w:p w:rsidR="00E77812" w:rsidRDefault="00E77812" w:rsidP="00A861B3">
      <w:pPr>
        <w:widowControl w:val="0"/>
        <w:autoSpaceDE w:val="0"/>
        <w:jc w:val="cente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77812" w:rsidRDefault="00E77812" w:rsidP="00A861B3">
      <w:pPr>
        <w:widowControl w:val="0"/>
        <w:autoSpaceDE w:val="0"/>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77812" w:rsidRDefault="00E77812" w:rsidP="00A861B3">
      <w:pPr>
        <w:widowControl w:val="0"/>
        <w:autoSpaceDE w:val="0"/>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77812" w:rsidRDefault="00E77812" w:rsidP="00A861B3">
      <w:pPr>
        <w:widowControl w:val="0"/>
        <w:autoSpaceDE w:val="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77812" w:rsidRDefault="00E77812" w:rsidP="00A861B3">
      <w:pPr>
        <w:widowControl w:val="0"/>
        <w:autoSpaceDE w:val="0"/>
        <w:jc w:val="both"/>
      </w:pPr>
    </w:p>
    <w:p w:rsidR="00E77812" w:rsidRDefault="00E77812" w:rsidP="00A861B3">
      <w:pPr>
        <w:widowControl w:val="0"/>
        <w:autoSpaceDE w:val="0"/>
        <w:jc w:val="cente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7812" w:rsidRDefault="00E77812" w:rsidP="00A861B3">
      <w:pPr>
        <w:widowControl w:val="0"/>
        <w:autoSpaceDE w:val="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w:t>
      </w:r>
      <w:r>
        <w:rPr>
          <w:sz w:val="22"/>
        </w:rPr>
        <w:t xml:space="preserve"> </w:t>
      </w:r>
      <w: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77812" w:rsidRDefault="00E77812" w:rsidP="00A861B3">
      <w:pPr>
        <w:widowControl w:val="0"/>
        <w:autoSpaceDE w:val="0"/>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77812" w:rsidRDefault="00E77812" w:rsidP="00A861B3">
      <w:pPr>
        <w:widowControl w:val="0"/>
        <w:autoSpaceDE w:val="0"/>
        <w:rPr>
          <w:b/>
        </w:rPr>
      </w:pPr>
    </w:p>
    <w:p w:rsidR="00E77812" w:rsidRDefault="00E77812" w:rsidP="00A861B3">
      <w:pPr>
        <w:widowControl w:val="0"/>
        <w:autoSpaceDE w:val="0"/>
        <w:jc w:val="center"/>
        <w:textAlignment w:val="baseline"/>
        <w:rPr>
          <w:rFonts w:cs="Century"/>
          <w:b/>
        </w:rPr>
      </w:pPr>
      <w:r>
        <w:rPr>
          <w:rFonts w:cs="Century"/>
          <w:b/>
        </w:rPr>
        <w:t xml:space="preserve">5. Досудебный (внесудебный) порядок обжалования решений и действий (бездействия) </w:t>
      </w:r>
      <w:r>
        <w:rPr>
          <w:rFonts w:cs="Century"/>
          <w:b/>
        </w:rPr>
        <w:lastRenderedPageBreak/>
        <w:t>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E77812" w:rsidRDefault="00E77812" w:rsidP="00A861B3">
      <w:pPr>
        <w:widowControl w:val="0"/>
        <w:autoSpaceDE w:val="0"/>
        <w:jc w:val="both"/>
        <w:textAlignment w:val="baseline"/>
        <w:rPr>
          <w:rFonts w:cs="Century"/>
          <w:b/>
        </w:rPr>
      </w:pPr>
    </w:p>
    <w:p w:rsidR="00E77812" w:rsidRDefault="00E77812" w:rsidP="00A861B3">
      <w:pPr>
        <w:spacing w:after="1" w:line="280" w:lineRule="atLeast"/>
        <w:jc w:val="center"/>
        <w:rPr>
          <w:b/>
          <w:highlight w:val="yellow"/>
        </w:rPr>
      </w:pPr>
      <w:r>
        <w:rPr>
          <w:b/>
        </w:rPr>
        <w:t>5.1. Информация для заявителя о его праве подать жалобу</w:t>
      </w:r>
    </w:p>
    <w:p w:rsidR="00E77812" w:rsidRDefault="00E77812" w:rsidP="00A861B3">
      <w:pPr>
        <w:spacing w:after="1" w:line="280" w:lineRule="atLeast"/>
        <w:jc w:val="both"/>
        <w:rPr>
          <w:b/>
          <w:highlight w:val="yellow"/>
        </w:rPr>
      </w:pPr>
    </w:p>
    <w:p w:rsidR="00E77812" w:rsidRDefault="00E77812" w:rsidP="00A861B3">
      <w:pPr>
        <w:spacing w:after="1" w:line="280" w:lineRule="atLeast"/>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5.2. Предмет жалобы</w:t>
      </w:r>
    </w:p>
    <w:p w:rsidR="00E77812" w:rsidRDefault="00E77812" w:rsidP="00A861B3">
      <w:pPr>
        <w:spacing w:after="1" w:line="280" w:lineRule="atLeast"/>
        <w:jc w:val="center"/>
        <w:rPr>
          <w:b/>
        </w:rPr>
      </w:pPr>
    </w:p>
    <w:p w:rsidR="00E77812" w:rsidRDefault="00E77812" w:rsidP="00A861B3">
      <w:pPr>
        <w:spacing w:after="1" w:line="280" w:lineRule="atLeast"/>
        <w:jc w:val="both"/>
      </w:pPr>
      <w:r>
        <w:t>Заявитель может обратиться с жалобой в следующих случаях:</w:t>
      </w:r>
    </w:p>
    <w:p w:rsidR="00E77812" w:rsidRDefault="00E77812" w:rsidP="00A861B3">
      <w:pPr>
        <w:spacing w:after="1" w:line="280" w:lineRule="atLeast"/>
        <w:jc w:val="both"/>
      </w:pPr>
      <w:r>
        <w:t xml:space="preserve">1) </w:t>
      </w:r>
      <w:r>
        <w:rPr>
          <w:rFonts w:eastAsia="Calibri"/>
          <w:lang w:eastAsia="en-US"/>
        </w:rPr>
        <w:t xml:space="preserve">нарушение срока регистрации запроса заявителя о предоставлении муниципальной услуги; </w:t>
      </w:r>
    </w:p>
    <w:p w:rsidR="00E77812" w:rsidRDefault="00E77812" w:rsidP="00A861B3">
      <w:pPr>
        <w:spacing w:after="1" w:line="280" w:lineRule="atLeast"/>
        <w:jc w:val="both"/>
      </w:pPr>
      <w:r>
        <w:t xml:space="preserve">2) </w:t>
      </w:r>
      <w:r>
        <w:rPr>
          <w:rFonts w:eastAsia="Calibri"/>
          <w:lang w:eastAsia="en-US"/>
        </w:rPr>
        <w:t>нарушение срока предоставления муниципальной услуги</w:t>
      </w:r>
      <w:r>
        <w:t>.</w:t>
      </w:r>
    </w:p>
    <w:p w:rsidR="00E77812" w:rsidRDefault="00E77812" w:rsidP="00A861B3">
      <w:pPr>
        <w:spacing w:after="1" w:line="280" w:lineRule="atLeast"/>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E77812" w:rsidRDefault="00E77812" w:rsidP="00A861B3">
      <w:pPr>
        <w:spacing w:after="1" w:line="280" w:lineRule="atLeast"/>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E77812" w:rsidRDefault="00E77812" w:rsidP="00A861B3">
      <w:pPr>
        <w:spacing w:after="1" w:line="280" w:lineRule="atLeast"/>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E77812" w:rsidRDefault="00E77812" w:rsidP="00A861B3">
      <w:pPr>
        <w:spacing w:after="1" w:line="280" w:lineRule="atLeast"/>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E77812" w:rsidRDefault="00E77812" w:rsidP="00A861B3">
      <w:pPr>
        <w:spacing w:after="1" w:line="280" w:lineRule="atLeast"/>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7812" w:rsidRDefault="00E77812" w:rsidP="00A861B3">
      <w:pPr>
        <w:spacing w:after="1" w:line="280" w:lineRule="atLeast"/>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E77812" w:rsidRDefault="00E77812" w:rsidP="00A861B3">
      <w:pPr>
        <w:widowControl w:val="0"/>
        <w:autoSpaceDE w:val="0"/>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E77812" w:rsidRDefault="00E77812" w:rsidP="00A861B3">
      <w:pPr>
        <w:widowControl w:val="0"/>
        <w:autoSpaceDE w:val="0"/>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77812" w:rsidRDefault="00E77812" w:rsidP="00A861B3">
      <w:pPr>
        <w:widowControl w:val="0"/>
        <w:autoSpaceDE w:val="0"/>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7812" w:rsidRDefault="00E77812" w:rsidP="00A861B3">
      <w:pPr>
        <w:widowControl w:val="0"/>
        <w:autoSpaceDE w:val="0"/>
        <w:jc w:val="both"/>
        <w:rPr>
          <w:rFonts w:eastAsia="Calibri"/>
          <w:lang w:eastAsia="en-US"/>
        </w:rPr>
      </w:pPr>
      <w:r>
        <w:rPr>
          <w:rFonts w:eastAsia="Calibri"/>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w:t>
      </w:r>
      <w:r>
        <w:rPr>
          <w:rFonts w:eastAsia="Calibri"/>
          <w:lang w:eastAsia="en-US"/>
        </w:rPr>
        <w:lastRenderedPageBreak/>
        <w:t>включенных в представленный ранее комплект документов;</w:t>
      </w:r>
    </w:p>
    <w:p w:rsidR="00E77812" w:rsidRDefault="00E77812" w:rsidP="00A861B3">
      <w:pPr>
        <w:widowControl w:val="0"/>
        <w:autoSpaceDE w:val="0"/>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E77812" w:rsidRDefault="00E77812" w:rsidP="00A861B3">
      <w:pPr>
        <w:widowControl w:val="0"/>
        <w:autoSpaceDE w:val="0"/>
        <w:jc w:val="both"/>
        <w:rPr>
          <w:rFonts w:eastAsia="Calibri"/>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77812" w:rsidRDefault="00E77812" w:rsidP="00A861B3">
      <w:pPr>
        <w:spacing w:after="1" w:line="280" w:lineRule="atLeast"/>
        <w:jc w:val="both"/>
        <w:rPr>
          <w:rFonts w:eastAsia="Calibri"/>
          <w:lang w:eastAsia="en-US"/>
        </w:rPr>
      </w:pPr>
    </w:p>
    <w:p w:rsidR="00E77812" w:rsidRDefault="00E77812" w:rsidP="00A861B3">
      <w:pPr>
        <w:spacing w:after="1" w:line="280" w:lineRule="atLeast"/>
        <w:jc w:val="center"/>
        <w:rPr>
          <w:b/>
        </w:rPr>
      </w:pPr>
      <w:r>
        <w:rPr>
          <w:b/>
        </w:rPr>
        <w:t xml:space="preserve">5.3. Органы местного самоуправления, организации и уполномоченные </w:t>
      </w:r>
      <w:r>
        <w:rPr>
          <w:b/>
        </w:rPr>
        <w:br/>
        <w:t>на рассмотрение жалобы лица, которым может быть направлена жалоба заявителя в досудебном порядке</w:t>
      </w:r>
    </w:p>
    <w:p w:rsidR="00E77812" w:rsidRDefault="00E77812" w:rsidP="00A861B3">
      <w:pPr>
        <w:spacing w:after="1" w:line="280" w:lineRule="atLeast"/>
        <w:jc w:val="both"/>
        <w:rPr>
          <w:b/>
        </w:rPr>
      </w:pPr>
    </w:p>
    <w:p w:rsidR="00E77812" w:rsidRDefault="00E77812" w:rsidP="00A861B3">
      <w:pPr>
        <w:spacing w:after="1" w:line="280" w:lineRule="atLeast"/>
        <w:jc w:val="both"/>
      </w:pPr>
      <w:r>
        <w:t>Заявители могут обратиться с жалобой в уполномоченный орган.</w:t>
      </w:r>
    </w:p>
    <w:p w:rsidR="00E77812" w:rsidRDefault="00E77812" w:rsidP="00A861B3">
      <w:pPr>
        <w:widowControl w:val="0"/>
        <w:autoSpaceDE w:val="0"/>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77812" w:rsidRDefault="00E77812" w:rsidP="00A861B3">
      <w:pPr>
        <w:widowControl w:val="0"/>
        <w:autoSpaceDE w:val="0"/>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E77812" w:rsidRDefault="00E77812" w:rsidP="00A861B3">
      <w:pPr>
        <w:spacing w:after="1" w:line="280" w:lineRule="atLeast"/>
        <w:jc w:val="both"/>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5.4. Порядок подачи и рассмотрения жалобы</w:t>
      </w:r>
    </w:p>
    <w:p w:rsidR="00E77812" w:rsidRDefault="00E77812" w:rsidP="00A861B3">
      <w:pPr>
        <w:spacing w:after="1" w:line="280" w:lineRule="atLeast"/>
        <w:jc w:val="both"/>
        <w:rPr>
          <w:b/>
        </w:rPr>
      </w:pPr>
    </w:p>
    <w:p w:rsidR="00E77812" w:rsidRDefault="00E77812" w:rsidP="00A861B3">
      <w:pPr>
        <w:spacing w:after="1" w:line="280" w:lineRule="atLeast"/>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E77812" w:rsidRDefault="00E77812" w:rsidP="00A861B3">
      <w:pPr>
        <w:spacing w:after="1" w:line="280" w:lineRule="atLeast"/>
        <w:jc w:val="both"/>
      </w:pPr>
      <w:r>
        <w:t>Жалоба должна содержать:</w:t>
      </w:r>
    </w:p>
    <w:p w:rsidR="00E77812" w:rsidRDefault="00E77812" w:rsidP="00A861B3">
      <w:pPr>
        <w:spacing w:after="1" w:line="280" w:lineRule="atLeast"/>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77812" w:rsidRDefault="00E77812" w:rsidP="00A861B3">
      <w:pPr>
        <w:spacing w:after="1" w:line="280" w:lineRule="atLeast"/>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812" w:rsidRDefault="00E77812" w:rsidP="00A861B3">
      <w:pPr>
        <w:spacing w:after="1" w:line="280" w:lineRule="atLeast"/>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77812" w:rsidRDefault="00E77812" w:rsidP="00A861B3">
      <w:pPr>
        <w:spacing w:after="1" w:line="280" w:lineRule="atLeast"/>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77812" w:rsidRDefault="00E77812" w:rsidP="00A861B3">
      <w:pPr>
        <w:autoSpaceDE w:val="0"/>
        <w:jc w:val="both"/>
      </w:pPr>
      <w:r>
        <w:t>Порядок подачи и рассмотрения жалобы УФАС определён статьёй 18.1 Федерального закона от 26.07.2006 № 135-ФЗ «О защите конкуренции».</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lastRenderedPageBreak/>
        <w:t>5.5. Сроки рассмотрения жалобы</w:t>
      </w:r>
    </w:p>
    <w:p w:rsidR="00E77812" w:rsidRDefault="00E77812" w:rsidP="00A861B3">
      <w:pPr>
        <w:spacing w:after="1" w:line="280" w:lineRule="atLeast"/>
        <w:jc w:val="both"/>
        <w:rPr>
          <w:b/>
        </w:rPr>
      </w:pPr>
    </w:p>
    <w:p w:rsidR="00E77812" w:rsidRDefault="00E77812" w:rsidP="00A861B3">
      <w:pPr>
        <w:spacing w:after="1" w:line="280" w:lineRule="atLeast"/>
        <w:jc w:val="both"/>
      </w:pPr>
      <w:r>
        <w:t>Жалоба, поступившая в уполномоченный орган подлежит регистрации не позднее следующего рабочего дня со дня её поступления.</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5.6. Результат рассмотрения жалобы</w:t>
      </w:r>
    </w:p>
    <w:p w:rsidR="00E77812" w:rsidRDefault="00E77812" w:rsidP="00A861B3">
      <w:pPr>
        <w:spacing w:after="1" w:line="280" w:lineRule="atLeast"/>
        <w:jc w:val="both"/>
        <w:rPr>
          <w:b/>
        </w:rPr>
      </w:pPr>
    </w:p>
    <w:p w:rsidR="00E77812" w:rsidRDefault="00E77812" w:rsidP="00A861B3">
      <w:pPr>
        <w:spacing w:after="1" w:line="280" w:lineRule="atLeast"/>
        <w:jc w:val="both"/>
      </w:pPr>
      <w:r>
        <w:t>По результатам рассмотрения жалобы уполномоченным органом принимается одно из следующих решений:</w:t>
      </w:r>
    </w:p>
    <w:p w:rsidR="00E77812" w:rsidRDefault="00E77812" w:rsidP="00A861B3">
      <w:pPr>
        <w:spacing w:after="1" w:line="280" w:lineRule="atLeast"/>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E77812" w:rsidRDefault="00E77812" w:rsidP="00A861B3">
      <w:pPr>
        <w:spacing w:after="1" w:line="280" w:lineRule="atLeast"/>
        <w:jc w:val="both"/>
      </w:pPr>
      <w:r>
        <w:t>2) в удовлетворении жалобы отказывается.</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5.7. Порядок информирования заявителя о результатах рассмотрения жалобы</w:t>
      </w:r>
    </w:p>
    <w:p w:rsidR="00E77812" w:rsidRDefault="00E77812" w:rsidP="00A861B3">
      <w:pPr>
        <w:spacing w:after="1" w:line="280" w:lineRule="atLeast"/>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812" w:rsidRDefault="00E77812" w:rsidP="00A861B3">
      <w:pPr>
        <w:spacing w:after="1" w:line="280" w:lineRule="atLeast"/>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812" w:rsidRDefault="00E77812" w:rsidP="00A861B3">
      <w:pPr>
        <w:spacing w:after="1" w:line="280" w:lineRule="atLeast"/>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812" w:rsidRDefault="00E77812" w:rsidP="00A861B3">
      <w:pPr>
        <w:spacing w:after="1" w:line="280" w:lineRule="atLeast"/>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5.8. Порядок обжалования решения по жалобе</w:t>
      </w:r>
    </w:p>
    <w:p w:rsidR="00E77812" w:rsidRDefault="00E77812" w:rsidP="00A861B3">
      <w:pPr>
        <w:spacing w:after="1" w:line="280" w:lineRule="atLeast"/>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5.9. Право заявителя на получение информации и документов, необходимых для обоснования и рассмотрения жалобы</w:t>
      </w:r>
    </w:p>
    <w:p w:rsidR="00E77812" w:rsidRDefault="00E77812" w:rsidP="00A861B3">
      <w:pPr>
        <w:spacing w:after="1" w:line="280" w:lineRule="atLeast"/>
        <w:jc w:val="center"/>
        <w:rPr>
          <w:b/>
        </w:rPr>
      </w:pPr>
    </w:p>
    <w:p w:rsidR="00E77812" w:rsidRDefault="00E77812" w:rsidP="00A861B3">
      <w:pPr>
        <w:spacing w:after="1" w:line="280" w:lineRule="atLeast"/>
        <w:jc w:val="both"/>
      </w:pPr>
      <w:r>
        <w:t>Заявитель вправе запросить в уполномоченном органе информацию и документы, необходимые для обоснования и рассмотрения жалобы.</w:t>
      </w:r>
    </w:p>
    <w:p w:rsidR="00E77812" w:rsidRDefault="00E77812" w:rsidP="00A861B3">
      <w:pPr>
        <w:spacing w:after="1" w:line="280" w:lineRule="atLeast"/>
        <w:jc w:val="both"/>
      </w:pPr>
    </w:p>
    <w:p w:rsidR="00E77812" w:rsidRDefault="00E77812" w:rsidP="00A861B3">
      <w:pPr>
        <w:spacing w:after="1" w:line="280" w:lineRule="atLeast"/>
        <w:jc w:val="center"/>
        <w:rPr>
          <w:b/>
        </w:rPr>
      </w:pPr>
      <w:r>
        <w:rPr>
          <w:b/>
        </w:rPr>
        <w:t>5.10. Способы информирования заявителей о порядке подачи и рассмотрения жалобы</w:t>
      </w:r>
    </w:p>
    <w:p w:rsidR="00E77812" w:rsidRDefault="00E77812" w:rsidP="00A861B3">
      <w:pPr>
        <w:spacing w:after="1" w:line="280" w:lineRule="atLeast"/>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E77812" w:rsidRDefault="00E77812" w:rsidP="00A861B3">
      <w:pPr>
        <w:spacing w:after="1" w:line="280" w:lineRule="atLeast"/>
        <w:jc w:val="both"/>
      </w:pPr>
      <w: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E77812" w:rsidRDefault="00E77812" w:rsidP="00A861B3">
      <w:pPr>
        <w:widowControl w:val="0"/>
        <w:autoSpaceDE w:val="0"/>
        <w:jc w:val="both"/>
        <w:sectPr w:rsidR="00E77812" w:rsidSect="00A861B3">
          <w:pgSz w:w="11906" w:h="16838"/>
          <w:pgMar w:top="1134" w:right="566" w:bottom="1134" w:left="1418" w:header="720" w:footer="720" w:gutter="0"/>
          <w:cols w:space="720"/>
          <w:docGrid w:linePitch="360"/>
        </w:sectPr>
      </w:pPr>
      <w:r>
        <w:t>Информация, указанная в пунктах 5.1 - 5.10, размещена на официальном сайте уполномоченного органа, Региональном портале.</w:t>
      </w:r>
    </w:p>
    <w:p w:rsidR="00E77812" w:rsidRDefault="00E77812" w:rsidP="00A861B3">
      <w:pPr>
        <w:widowControl w:val="0"/>
        <w:autoSpaceDE w:val="0"/>
        <w:jc w:val="right"/>
        <w:rPr>
          <w:bCs/>
          <w:szCs w:val="28"/>
        </w:rPr>
      </w:pPr>
      <w:r>
        <w:rPr>
          <w:bCs/>
          <w:szCs w:val="28"/>
        </w:rPr>
        <w:lastRenderedPageBreak/>
        <w:t>Приложение</w:t>
      </w:r>
      <w:r w:rsidR="00CC3906">
        <w:rPr>
          <w:bCs/>
          <w:szCs w:val="28"/>
          <w:lang w:val="en-US"/>
        </w:rPr>
        <w:t xml:space="preserve"> </w:t>
      </w:r>
      <w:r>
        <w:rPr>
          <w:bCs/>
          <w:szCs w:val="28"/>
        </w:rPr>
        <w:t xml:space="preserve"> 1</w:t>
      </w:r>
    </w:p>
    <w:p w:rsidR="00E77812" w:rsidRDefault="00E77812" w:rsidP="00A861B3">
      <w:pPr>
        <w:widowControl w:val="0"/>
        <w:autoSpaceDE w:val="0"/>
        <w:jc w:val="right"/>
        <w:rPr>
          <w:szCs w:val="28"/>
        </w:rPr>
      </w:pPr>
      <w:r>
        <w:rPr>
          <w:bCs/>
          <w:szCs w:val="28"/>
        </w:rPr>
        <w:t>к Административному регламенту</w:t>
      </w:r>
    </w:p>
    <w:p w:rsidR="00E77812" w:rsidRDefault="00E77812" w:rsidP="00A861B3">
      <w:pPr>
        <w:widowControl w:val="0"/>
        <w:autoSpaceDE w:val="0"/>
        <w:jc w:val="right"/>
        <w:rPr>
          <w:szCs w:val="28"/>
        </w:rPr>
      </w:pPr>
    </w:p>
    <w:p w:rsidR="00E77812" w:rsidRDefault="00E77812" w:rsidP="00A861B3">
      <w:pPr>
        <w:ind w:right="-108"/>
        <w:jc w:val="center"/>
        <w:rPr>
          <w:sz w:val="26"/>
          <w:szCs w:val="26"/>
        </w:rPr>
      </w:pPr>
    </w:p>
    <w:p w:rsidR="00E77812" w:rsidRDefault="00E77812" w:rsidP="00A861B3">
      <w:pPr>
        <w:widowControl w:val="0"/>
        <w:tabs>
          <w:tab w:val="left" w:pos="4320"/>
        </w:tabs>
        <w:autoSpaceDE w:val="0"/>
        <w:jc w:val="center"/>
        <w:rPr>
          <w:b/>
          <w:bCs/>
          <w:caps/>
          <w:szCs w:val="28"/>
        </w:rPr>
      </w:pPr>
      <w:r>
        <w:rPr>
          <w:b/>
          <w:bCs/>
          <w:caps/>
          <w:szCs w:val="28"/>
        </w:rPr>
        <w:t>заявлениЕ</w:t>
      </w:r>
    </w:p>
    <w:p w:rsidR="00E77812" w:rsidRDefault="00E77812" w:rsidP="00A861B3">
      <w:pPr>
        <w:widowControl w:val="0"/>
        <w:tabs>
          <w:tab w:val="left" w:pos="4320"/>
        </w:tabs>
        <w:autoSpaceDE w:val="0"/>
        <w:jc w:val="center"/>
        <w:rPr>
          <w:b/>
          <w:bCs/>
          <w:caps/>
          <w:szCs w:val="28"/>
        </w:rPr>
      </w:pPr>
    </w:p>
    <w:p w:rsidR="00E77812" w:rsidRDefault="00E77812" w:rsidP="00A861B3">
      <w:pPr>
        <w:widowControl w:val="0"/>
        <w:autoSpaceDE w:val="0"/>
        <w:jc w:val="center"/>
        <w:rPr>
          <w:bCs/>
          <w:sz w:val="28"/>
          <w:szCs w:val="28"/>
        </w:rPr>
      </w:pPr>
      <w:r>
        <w:rPr>
          <w:rFonts w:cs="Courier New"/>
          <w:bCs/>
          <w:lang/>
        </w:rPr>
        <w:t>о</w:t>
      </w:r>
      <w:r>
        <w:rPr>
          <w:rFonts w:cs="Courier New"/>
          <w:lang/>
        </w:rPr>
        <w:t xml:space="preserve"> в</w:t>
      </w:r>
      <w:r>
        <w:rPr>
          <w:rFonts w:cs="Courier New"/>
        </w:rPr>
        <w:t>ыдаче разрешения на использование земель или земельного участка, находящихся в муниципальной собственности</w:t>
      </w:r>
      <w:r>
        <w:rPr>
          <w:rFonts w:cs="Courier New"/>
          <w:color w:val="000000"/>
        </w:rPr>
        <w:t xml:space="preserve">, </w:t>
      </w:r>
      <w:r>
        <w:rPr>
          <w:rFonts w:cs="Courier New"/>
        </w:rPr>
        <w:t>без предоставления земельного участка и установления сервитута, публичного сервитута</w:t>
      </w:r>
    </w:p>
    <w:p w:rsidR="00E77812" w:rsidRDefault="00E77812" w:rsidP="00A861B3">
      <w:pPr>
        <w:autoSpaceDE w:val="0"/>
        <w:ind w:left="4320"/>
        <w:jc w:val="right"/>
        <w:rPr>
          <w:rFonts w:ascii="Courier New" w:hAnsi="Courier New" w:cs="Courier New"/>
          <w:sz w:val="20"/>
          <w:szCs w:val="20"/>
          <w:shd w:val="clear" w:color="auto" w:fill="FFFFFF"/>
          <w:lang/>
        </w:rPr>
      </w:pPr>
      <w:r>
        <w:rPr>
          <w:bCs/>
          <w:sz w:val="28"/>
          <w:szCs w:val="28"/>
        </w:rPr>
        <w:t xml:space="preserve">          </w:t>
      </w:r>
    </w:p>
    <w:tbl>
      <w:tblPr>
        <w:tblW w:w="0" w:type="auto"/>
        <w:tblLayout w:type="fixed"/>
        <w:tblLook w:val="0000"/>
      </w:tblPr>
      <w:tblGrid>
        <w:gridCol w:w="3168"/>
        <w:gridCol w:w="6120"/>
      </w:tblGrid>
      <w:tr w:rsidR="00E77812">
        <w:tc>
          <w:tcPr>
            <w:tcW w:w="3168" w:type="dxa"/>
            <w:shd w:val="clear" w:color="auto" w:fill="auto"/>
          </w:tcPr>
          <w:p w:rsidR="00E77812" w:rsidRDefault="00E77812" w:rsidP="00A861B3">
            <w:pPr>
              <w:widowControl w:val="0"/>
              <w:autoSpaceDE w:val="0"/>
              <w:jc w:val="center"/>
            </w:pPr>
            <w:r>
              <w:rPr>
                <w:rFonts w:ascii="Courier New" w:hAnsi="Courier New" w:cs="Courier New"/>
                <w:sz w:val="20"/>
                <w:szCs w:val="20"/>
                <w:shd w:val="clear" w:color="auto" w:fill="FFFFFF"/>
                <w:lang/>
              </w:rPr>
              <w:br/>
            </w:r>
          </w:p>
        </w:tc>
        <w:tc>
          <w:tcPr>
            <w:tcW w:w="6120" w:type="dxa"/>
            <w:shd w:val="clear" w:color="auto" w:fill="auto"/>
          </w:tcPr>
          <w:p w:rsidR="00E77812" w:rsidRDefault="00E77812" w:rsidP="00A861B3">
            <w:pPr>
              <w:widowControl w:val="0"/>
              <w:autoSpaceDE w:val="0"/>
              <w:jc w:val="both"/>
            </w:pPr>
            <w:r>
              <w:t xml:space="preserve">Главе администрации муниципального образования </w:t>
            </w:r>
            <w:r>
              <w:rPr>
                <w:szCs w:val="28"/>
              </w:rPr>
              <w:t>«Тиинское сельское поселение» Мелекесского района</w:t>
            </w:r>
            <w:r>
              <w:rPr>
                <w:sz w:val="22"/>
              </w:rPr>
              <w:t xml:space="preserve"> </w:t>
            </w:r>
            <w:r>
              <w:t>Ульяновской области</w:t>
            </w:r>
          </w:p>
          <w:p w:rsidR="00E77812" w:rsidRDefault="00E77812" w:rsidP="00A861B3">
            <w:pPr>
              <w:widowControl w:val="0"/>
              <w:autoSpaceDE w:val="0"/>
              <w:jc w:val="both"/>
            </w:pPr>
            <w:r>
              <w:t>_________________________________________________</w:t>
            </w:r>
          </w:p>
          <w:p w:rsidR="00E77812" w:rsidRDefault="00E77812" w:rsidP="00A861B3">
            <w:pPr>
              <w:widowControl w:val="0"/>
              <w:autoSpaceDE w:val="0"/>
              <w:jc w:val="both"/>
            </w:pPr>
            <w:r>
              <w:t>от________________________________________________________________________________________________</w:t>
            </w:r>
          </w:p>
          <w:p w:rsidR="00E77812" w:rsidRDefault="00E77812" w:rsidP="00A861B3">
            <w:pPr>
              <w:widowControl w:val="0"/>
              <w:autoSpaceDE w:val="0"/>
              <w:jc w:val="both"/>
            </w:pPr>
            <w:r>
              <w:t>_________________________________________________</w:t>
            </w:r>
          </w:p>
          <w:p w:rsidR="00E77812" w:rsidRDefault="00E77812" w:rsidP="00A861B3">
            <w:pPr>
              <w:widowControl w:val="0"/>
              <w:autoSpaceDE w:val="0"/>
              <w:jc w:val="both"/>
            </w:pPr>
            <w:r>
              <w:t>_________________________________________________</w:t>
            </w:r>
          </w:p>
          <w:p w:rsidR="00E77812" w:rsidRDefault="00E77812" w:rsidP="00A861B3">
            <w:pPr>
              <w:widowControl w:val="0"/>
              <w:autoSpaceDE w:val="0"/>
              <w:jc w:val="center"/>
            </w:pPr>
            <w:r>
              <w:t>_________________________________________________</w:t>
            </w:r>
            <w:r>
              <w:rPr>
                <w:rFonts w:cs="Courier New"/>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rsidR="00E77812">
        <w:tc>
          <w:tcPr>
            <w:tcW w:w="3168" w:type="dxa"/>
            <w:shd w:val="clear" w:color="auto" w:fill="auto"/>
          </w:tcPr>
          <w:p w:rsidR="00E77812" w:rsidRDefault="00E77812" w:rsidP="00A861B3">
            <w:pPr>
              <w:widowControl w:val="0"/>
              <w:autoSpaceDE w:val="0"/>
              <w:snapToGrid w:val="0"/>
              <w:jc w:val="center"/>
            </w:pPr>
          </w:p>
        </w:tc>
        <w:tc>
          <w:tcPr>
            <w:tcW w:w="6120" w:type="dxa"/>
            <w:shd w:val="clear" w:color="auto" w:fill="auto"/>
          </w:tcPr>
          <w:p w:rsidR="00E77812" w:rsidRDefault="00E77812" w:rsidP="00A861B3">
            <w:pPr>
              <w:widowControl w:val="0"/>
              <w:autoSpaceDE w:val="0"/>
              <w:jc w:val="both"/>
              <w:rPr>
                <w:szCs w:val="28"/>
              </w:rPr>
            </w:pPr>
            <w:r>
              <w:rPr>
                <w:szCs w:val="28"/>
              </w:rPr>
              <w:t>Почтовый адрес заявителя(ей):______________________</w:t>
            </w:r>
          </w:p>
          <w:p w:rsidR="00E77812" w:rsidRDefault="00E77812" w:rsidP="00A861B3">
            <w:pPr>
              <w:widowControl w:val="0"/>
              <w:autoSpaceDE w:val="0"/>
              <w:jc w:val="both"/>
              <w:rPr>
                <w:szCs w:val="28"/>
              </w:rPr>
            </w:pPr>
            <w:r>
              <w:rPr>
                <w:szCs w:val="28"/>
              </w:rPr>
              <w:t>_________________________________________________</w:t>
            </w:r>
          </w:p>
          <w:p w:rsidR="00E77812" w:rsidRDefault="00E77812" w:rsidP="00A861B3">
            <w:pPr>
              <w:widowControl w:val="0"/>
              <w:autoSpaceDE w:val="0"/>
              <w:jc w:val="both"/>
              <w:rPr>
                <w:szCs w:val="28"/>
              </w:rPr>
            </w:pPr>
            <w:r>
              <w:rPr>
                <w:szCs w:val="28"/>
              </w:rPr>
              <w:t>_________________________________________________</w:t>
            </w:r>
          </w:p>
          <w:p w:rsidR="00E77812" w:rsidRDefault="00E77812" w:rsidP="00A861B3">
            <w:pPr>
              <w:widowControl w:val="0"/>
              <w:autoSpaceDE w:val="0"/>
              <w:jc w:val="both"/>
              <w:rPr>
                <w:sz w:val="20"/>
                <w:szCs w:val="20"/>
              </w:rPr>
            </w:pPr>
            <w:r>
              <w:rPr>
                <w:szCs w:val="28"/>
              </w:rPr>
              <w:t>_________________________________________________</w:t>
            </w:r>
          </w:p>
          <w:p w:rsidR="00E77812" w:rsidRDefault="00E77812" w:rsidP="00A861B3">
            <w:pPr>
              <w:widowControl w:val="0"/>
              <w:autoSpaceDE w:val="0"/>
              <w:jc w:val="center"/>
            </w:pPr>
            <w:r>
              <w:rPr>
                <w:sz w:val="20"/>
                <w:szCs w:val="20"/>
              </w:rPr>
              <w:t>(местонахождение юридического лица)</w:t>
            </w:r>
          </w:p>
        </w:tc>
      </w:tr>
      <w:tr w:rsidR="00E77812">
        <w:tc>
          <w:tcPr>
            <w:tcW w:w="3168" w:type="dxa"/>
            <w:shd w:val="clear" w:color="auto" w:fill="auto"/>
          </w:tcPr>
          <w:p w:rsidR="00E77812" w:rsidRDefault="00E77812" w:rsidP="00A861B3">
            <w:pPr>
              <w:widowControl w:val="0"/>
              <w:autoSpaceDE w:val="0"/>
              <w:snapToGrid w:val="0"/>
              <w:jc w:val="center"/>
            </w:pPr>
          </w:p>
        </w:tc>
        <w:tc>
          <w:tcPr>
            <w:tcW w:w="6120" w:type="dxa"/>
            <w:shd w:val="clear" w:color="auto" w:fill="auto"/>
          </w:tcPr>
          <w:p w:rsidR="00E77812" w:rsidRDefault="00E77812" w:rsidP="00A861B3">
            <w:pPr>
              <w:widowControl w:val="0"/>
              <w:autoSpaceDE w:val="0"/>
              <w:jc w:val="both"/>
              <w:rPr>
                <w:szCs w:val="28"/>
              </w:rPr>
            </w:pPr>
            <w:r>
              <w:rPr>
                <w:szCs w:val="28"/>
              </w:rPr>
              <w:t>Электронная почта заявителя(ей):____________________</w:t>
            </w:r>
          </w:p>
          <w:p w:rsidR="00E77812" w:rsidRDefault="00E77812" w:rsidP="00A861B3">
            <w:pPr>
              <w:widowControl w:val="0"/>
              <w:autoSpaceDE w:val="0"/>
              <w:jc w:val="both"/>
            </w:pPr>
            <w:r>
              <w:rPr>
                <w:szCs w:val="28"/>
              </w:rPr>
              <w:t>Телефон заявителя_________________________________</w:t>
            </w:r>
          </w:p>
          <w:p w:rsidR="00E77812" w:rsidRDefault="00E77812" w:rsidP="00A861B3">
            <w:pPr>
              <w:widowControl w:val="0"/>
              <w:autoSpaceDE w:val="0"/>
              <w:jc w:val="both"/>
            </w:pPr>
          </w:p>
        </w:tc>
      </w:tr>
    </w:tbl>
    <w:p w:rsidR="00E77812" w:rsidRDefault="00E77812" w:rsidP="00A861B3">
      <w:pPr>
        <w:widowControl w:val="0"/>
        <w:autoSpaceDE w:val="0"/>
        <w:jc w:val="both"/>
      </w:pPr>
      <w:r>
        <w:t xml:space="preserve">Прошу выдать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на срок______________________________.        </w:t>
      </w:r>
    </w:p>
    <w:p w:rsidR="00E77812" w:rsidRDefault="00E77812" w:rsidP="00A861B3">
      <w:pPr>
        <w:widowControl w:val="0"/>
        <w:autoSpaceDE w:val="0"/>
        <w:jc w:val="both"/>
      </w:pPr>
      <w:r>
        <w:t xml:space="preserve">    1. Сведения о земельном участке:</w:t>
      </w:r>
    </w:p>
    <w:p w:rsidR="00E77812" w:rsidRDefault="00E77812" w:rsidP="00A861B3">
      <w:pPr>
        <w:widowControl w:val="0"/>
        <w:autoSpaceDE w:val="0"/>
        <w:jc w:val="both"/>
      </w:pPr>
      <w:r>
        <w:t xml:space="preserve">    1.1. Кадастровый номер земельного участка – в случае, если планируется использование всего земельного участка или его части: ____________________________________.</w:t>
      </w:r>
    </w:p>
    <w:p w:rsidR="00E77812" w:rsidRDefault="00E77812" w:rsidP="00A861B3">
      <w:pPr>
        <w:widowControl w:val="0"/>
        <w:autoSpaceDE w:val="0"/>
        <w:ind w:right="175"/>
        <w:jc w:val="both"/>
      </w:pPr>
      <w:r>
        <w:t xml:space="preserve">    1.2. Предполагаемые цели использования земель или земельного участка:</w:t>
      </w:r>
    </w:p>
    <w:p w:rsidR="00E77812" w:rsidRDefault="00E77812" w:rsidP="00A861B3">
      <w:pPr>
        <w:widowControl w:val="0"/>
        <w:autoSpaceDE w:val="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77812" w:rsidRDefault="00E77812" w:rsidP="00A861B3">
      <w:pPr>
        <w:widowControl w:val="0"/>
        <w:autoSpaceDE w:val="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77812" w:rsidRDefault="00E77812" w:rsidP="00A861B3">
      <w:pPr>
        <w:widowControl w:val="0"/>
        <w:autoSpaceDE w:val="0"/>
        <w:jc w:val="both"/>
        <w:rPr>
          <w:szCs w:val="28"/>
        </w:rPr>
      </w:pPr>
      <w:r>
        <w:t>3) в целях осуществления геологического изучения недр на срок действия соответствующей лицензии.</w:t>
      </w:r>
    </w:p>
    <w:p w:rsidR="00E77812" w:rsidRDefault="00E77812" w:rsidP="00A861B3">
      <w:pPr>
        <w:widowControl w:val="0"/>
        <w:autoSpaceDE w:val="0"/>
        <w:jc w:val="both"/>
        <w:rPr>
          <w:szCs w:val="28"/>
        </w:rPr>
      </w:pPr>
      <w:r>
        <w:rPr>
          <w:szCs w:val="28"/>
        </w:rPr>
        <w:t>1.3. Срок использования земель или земельного участка: ____________________________.</w:t>
      </w:r>
    </w:p>
    <w:p w:rsidR="00E77812" w:rsidRDefault="00E77812" w:rsidP="00A861B3">
      <w:pPr>
        <w:widowControl w:val="0"/>
        <w:autoSpaceDE w:val="0"/>
        <w:jc w:val="both"/>
        <w:rPr>
          <w:szCs w:val="28"/>
        </w:rPr>
      </w:pPr>
    </w:p>
    <w:p w:rsidR="00E77812" w:rsidRDefault="00E77812" w:rsidP="00A861B3">
      <w:pPr>
        <w:widowControl w:val="0"/>
        <w:autoSpaceDE w:val="0"/>
        <w:jc w:val="both"/>
        <w:rPr>
          <w:szCs w:val="28"/>
        </w:rPr>
      </w:pPr>
      <w:r>
        <w:rPr>
          <w:szCs w:val="28"/>
        </w:rPr>
        <w:t>Приложение: _____________________________________________________________________________</w:t>
      </w:r>
    </w:p>
    <w:p w:rsidR="00E77812" w:rsidRDefault="00E77812" w:rsidP="00A861B3">
      <w:pPr>
        <w:widowControl w:val="0"/>
        <w:autoSpaceDE w:val="0"/>
        <w:jc w:val="both"/>
        <w:rPr>
          <w:szCs w:val="28"/>
        </w:rPr>
      </w:pPr>
      <w:r>
        <w:rPr>
          <w:szCs w:val="28"/>
        </w:rPr>
        <w:t>_____________________________________________________________________________________</w:t>
      </w:r>
      <w:r>
        <w:rPr>
          <w:szCs w:val="28"/>
        </w:rPr>
        <w:lastRenderedPageBreak/>
        <w:t>_____________________________________________________________________</w:t>
      </w:r>
    </w:p>
    <w:p w:rsidR="00E77812" w:rsidRDefault="00E77812" w:rsidP="00A861B3">
      <w:pPr>
        <w:widowControl w:val="0"/>
        <w:autoSpaceDE w:val="0"/>
        <w:jc w:val="both"/>
        <w:rPr>
          <w:szCs w:val="28"/>
        </w:rPr>
      </w:pPr>
      <w:r>
        <w:rPr>
          <w:szCs w:val="28"/>
        </w:rPr>
        <w:t>_____________________________________________________________________________</w:t>
      </w:r>
    </w:p>
    <w:p w:rsidR="00E77812" w:rsidRDefault="00E77812" w:rsidP="00A861B3">
      <w:pPr>
        <w:widowControl w:val="0"/>
        <w:autoSpaceDE w:val="0"/>
        <w:jc w:val="both"/>
        <w:rPr>
          <w:szCs w:val="28"/>
        </w:rPr>
      </w:pPr>
      <w:r>
        <w:rPr>
          <w:szCs w:val="28"/>
        </w:rPr>
        <w:t>_____________________________________________________________________________</w:t>
      </w:r>
    </w:p>
    <w:p w:rsidR="00E77812" w:rsidRDefault="00E77812" w:rsidP="00A861B3">
      <w:pPr>
        <w:widowControl w:val="0"/>
        <w:autoSpaceDE w:val="0"/>
        <w:ind w:right="638"/>
        <w:jc w:val="both"/>
        <w:rPr>
          <w:szCs w:val="28"/>
        </w:rPr>
      </w:pPr>
    </w:p>
    <w:p w:rsidR="00E77812" w:rsidRDefault="00E77812" w:rsidP="00A861B3">
      <w:pPr>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E77812" w:rsidRDefault="00E77812" w:rsidP="00A861B3">
      <w:pPr>
        <w:jc w:val="both"/>
        <w:rPr>
          <w:sz w:val="16"/>
          <w:szCs w:val="16"/>
        </w:rPr>
      </w:pPr>
      <w:r>
        <w:t>Я ___________________________________________________________________</w:t>
      </w:r>
    </w:p>
    <w:p w:rsidR="00E77812" w:rsidRDefault="00E77812" w:rsidP="00A861B3">
      <w:pPr>
        <w:jc w:val="center"/>
      </w:pPr>
      <w:r>
        <w:rPr>
          <w:sz w:val="16"/>
          <w:szCs w:val="16"/>
        </w:rPr>
        <w:t>(ФИО (последнее - при наличии))</w:t>
      </w:r>
    </w:p>
    <w:p w:rsidR="00E77812" w:rsidRDefault="00E77812" w:rsidP="00A861B3">
      <w:pPr>
        <w:jc w:val="both"/>
      </w:pPr>
      <w:r>
        <w:t>проживающая (</w:t>
      </w:r>
      <w:proofErr w:type="spellStart"/>
      <w:r>
        <w:t>ий</w:t>
      </w:r>
      <w:proofErr w:type="spellEnd"/>
      <w:r>
        <w:t>) по адресу ___________________________________________</w:t>
      </w:r>
    </w:p>
    <w:p w:rsidR="00E77812" w:rsidRDefault="00E77812" w:rsidP="00A861B3">
      <w:pPr>
        <w:jc w:val="both"/>
      </w:pPr>
      <w:r>
        <w:t>____________________________________________________________________</w:t>
      </w:r>
    </w:p>
    <w:p w:rsidR="00E77812" w:rsidRDefault="00E77812" w:rsidP="00A861B3">
      <w:pPr>
        <w:jc w:val="both"/>
      </w:pPr>
      <w:r>
        <w:t>паспорт _______________________ выдан ________________________________</w:t>
      </w:r>
    </w:p>
    <w:p w:rsidR="00E77812" w:rsidRDefault="00E77812" w:rsidP="00A861B3">
      <w:pPr>
        <w:jc w:val="both"/>
        <w:rPr>
          <w:sz w:val="16"/>
          <w:szCs w:val="16"/>
        </w:rPr>
      </w:pPr>
      <w:r>
        <w:t>____________________________________________________________________</w:t>
      </w:r>
    </w:p>
    <w:p w:rsidR="00E77812" w:rsidRDefault="00E77812" w:rsidP="00A861B3">
      <w:pPr>
        <w:jc w:val="center"/>
      </w:pPr>
      <w:r>
        <w:rPr>
          <w:sz w:val="16"/>
          <w:szCs w:val="16"/>
        </w:rPr>
        <w:t>(когда и кем выдан)</w:t>
      </w:r>
    </w:p>
    <w:p w:rsidR="00E77812" w:rsidRDefault="00E77812" w:rsidP="00A861B3">
      <w:pPr>
        <w:widowControl w:val="0"/>
        <w:autoSpaceDE w:val="0"/>
        <w:jc w:val="both"/>
      </w:pPr>
      <w:r>
        <w:t>подтверждаю свое согласие _____________________________________________________</w:t>
      </w:r>
    </w:p>
    <w:p w:rsidR="00E77812" w:rsidRDefault="00E77812" w:rsidP="00A861B3">
      <w:pPr>
        <w:widowControl w:val="0"/>
        <w:autoSpaceDE w:val="0"/>
        <w:jc w:val="both"/>
      </w:pPr>
      <w: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E77812" w:rsidRDefault="00E77812" w:rsidP="00A861B3">
      <w:pPr>
        <w:widowControl w:val="0"/>
        <w:autoSpaceDE w:val="0"/>
        <w:jc w:val="both"/>
      </w:pPr>
      <w:r>
        <w:t xml:space="preserve">                                                                </w:t>
      </w:r>
      <w:r>
        <w:rPr>
          <w:sz w:val="16"/>
          <w:szCs w:val="16"/>
        </w:rPr>
        <w:t>(наименование муниципальной услуги)</w:t>
      </w:r>
    </w:p>
    <w:p w:rsidR="00E77812" w:rsidRDefault="00E77812" w:rsidP="00A861B3">
      <w:pPr>
        <w:widowControl w:val="0"/>
        <w:autoSpaceDE w:val="0"/>
        <w:jc w:val="both"/>
      </w:pPr>
      <w:r>
        <w:t>(далее – муниципальная услуга).</w:t>
      </w:r>
    </w:p>
    <w:p w:rsidR="00E77812" w:rsidRDefault="00E77812" w:rsidP="00A861B3">
      <w:pPr>
        <w:jc w:val="both"/>
      </w:pPr>
      <w:r>
        <w:t>К персональным данным на обработку которых даётся моё согласие, относятся:</w:t>
      </w:r>
    </w:p>
    <w:p w:rsidR="00E77812" w:rsidRDefault="00E77812" w:rsidP="00A861B3">
      <w:pPr>
        <w:jc w:val="both"/>
      </w:pPr>
      <w:r>
        <w:t>- фамилия, имя, отчество (последнее – при наличии);</w:t>
      </w:r>
    </w:p>
    <w:p w:rsidR="00E77812" w:rsidRDefault="00E77812" w:rsidP="00A861B3">
      <w:pPr>
        <w:jc w:val="both"/>
      </w:pPr>
      <w:r>
        <w:t>- паспортные данные (серия, номер, когда и кем выдан);</w:t>
      </w:r>
    </w:p>
    <w:p w:rsidR="00E77812" w:rsidRDefault="00E77812" w:rsidP="00A861B3">
      <w:pPr>
        <w:jc w:val="both"/>
      </w:pPr>
      <w:r>
        <w:t>- дата и место рождения;</w:t>
      </w:r>
    </w:p>
    <w:p w:rsidR="00E77812" w:rsidRDefault="00E77812" w:rsidP="00A861B3">
      <w:pPr>
        <w:jc w:val="both"/>
      </w:pPr>
      <w:r>
        <w:t>- адрес по месту регистрации и по месту проживания;</w:t>
      </w:r>
    </w:p>
    <w:p w:rsidR="00E77812" w:rsidRDefault="00E77812" w:rsidP="00A861B3">
      <w:pPr>
        <w:jc w:val="both"/>
      </w:pPr>
      <w:r>
        <w:t>- сведения, содержащие информацию о номере домашнего телефона, мобильного телефона, личной электронной почте.</w:t>
      </w:r>
    </w:p>
    <w:p w:rsidR="00E77812" w:rsidRDefault="00E77812" w:rsidP="00A861B3">
      <w:pPr>
        <w:widowControl w:val="0"/>
        <w:autoSpaceDE w:val="0"/>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E77812" w:rsidRDefault="00E77812" w:rsidP="00A861B3">
      <w:pPr>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E77812" w:rsidRDefault="00E77812" w:rsidP="00A861B3">
      <w:pPr>
        <w:jc w:val="both"/>
      </w:pPr>
    </w:p>
    <w:p w:rsidR="00E77812" w:rsidRDefault="00E77812" w:rsidP="00A861B3">
      <w:pPr>
        <w:jc w:val="both"/>
        <w:rPr>
          <w:sz w:val="16"/>
          <w:szCs w:val="16"/>
        </w:rPr>
      </w:pPr>
      <w:r>
        <w:t>Согласие действует _________________________________________________</w:t>
      </w:r>
    </w:p>
    <w:p w:rsidR="00E77812" w:rsidRDefault="00E77812" w:rsidP="00A861B3">
      <w:pPr>
        <w:jc w:val="center"/>
        <w:rPr>
          <w:sz w:val="16"/>
          <w:szCs w:val="16"/>
        </w:rPr>
      </w:pPr>
      <w:r>
        <w:rPr>
          <w:sz w:val="16"/>
          <w:szCs w:val="16"/>
        </w:rPr>
        <w:t xml:space="preserve">                   (срок действия)</w:t>
      </w:r>
    </w:p>
    <w:p w:rsidR="00E77812" w:rsidRDefault="00E77812" w:rsidP="00A861B3">
      <w:pPr>
        <w:widowControl w:val="0"/>
        <w:autoSpaceDE w:val="0"/>
        <w:ind w:right="638"/>
        <w:jc w:val="both"/>
        <w:rPr>
          <w:sz w:val="16"/>
          <w:szCs w:val="16"/>
        </w:rPr>
      </w:pPr>
    </w:p>
    <w:p w:rsidR="00E77812" w:rsidRDefault="00E77812" w:rsidP="00A861B3">
      <w:pPr>
        <w:rPr>
          <w:rFonts w:eastAsia="Calibri"/>
          <w:lang/>
        </w:rPr>
      </w:pPr>
      <w:r>
        <w:t>О готовности результата и (или) приглашении для получения результата прошу уведомить меня посредством:</w:t>
      </w:r>
    </w:p>
    <w:p w:rsidR="00E77812" w:rsidRDefault="00E77812" w:rsidP="00A861B3">
      <w:pPr>
        <w:numPr>
          <w:ilvl w:val="0"/>
          <w:numId w:val="2"/>
        </w:numPr>
        <w:ind w:firstLine="0"/>
        <w:contextualSpacing/>
        <w:rPr>
          <w:rFonts w:eastAsia="Calibri"/>
          <w:lang/>
        </w:rPr>
      </w:pPr>
      <w:r>
        <w:rPr>
          <w:rFonts w:eastAsia="Calibri"/>
          <w:lang/>
        </w:rPr>
        <w:t>телефонного звонка (по номеру, указанному в заявлении),</w:t>
      </w:r>
    </w:p>
    <w:p w:rsidR="00E77812" w:rsidRDefault="00E77812" w:rsidP="00A861B3">
      <w:pPr>
        <w:numPr>
          <w:ilvl w:val="0"/>
          <w:numId w:val="2"/>
        </w:numPr>
        <w:ind w:firstLine="0"/>
        <w:contextualSpacing/>
        <w:rPr>
          <w:rFonts w:eastAsia="Calibri"/>
          <w:lang/>
        </w:rPr>
      </w:pPr>
      <w:r>
        <w:rPr>
          <w:rFonts w:eastAsia="Calibri"/>
          <w:lang/>
        </w:rPr>
        <w:t>посредством почтовой связи.</w:t>
      </w:r>
    </w:p>
    <w:p w:rsidR="00E77812" w:rsidRDefault="00E77812" w:rsidP="00A861B3">
      <w:pPr>
        <w:rPr>
          <w:rFonts w:eastAsia="Calibri"/>
          <w:lang/>
        </w:rPr>
      </w:pPr>
    </w:p>
    <w:p w:rsidR="00E77812" w:rsidRDefault="00E77812" w:rsidP="00A861B3">
      <w:pPr>
        <w:rPr>
          <w:rFonts w:eastAsia="Calibri"/>
          <w:lang/>
        </w:rPr>
      </w:pPr>
      <w:r>
        <w:t xml:space="preserve">Результат предоставления муниципальной услуги желаю получить (нужное подчеркнуть): </w:t>
      </w:r>
    </w:p>
    <w:p w:rsidR="00E77812" w:rsidRDefault="00E77812" w:rsidP="00A861B3">
      <w:pPr>
        <w:numPr>
          <w:ilvl w:val="0"/>
          <w:numId w:val="3"/>
        </w:numPr>
        <w:ind w:firstLine="0"/>
        <w:contextualSpacing/>
        <w:rPr>
          <w:rFonts w:eastAsia="Calibri"/>
          <w:lang/>
        </w:rPr>
      </w:pPr>
      <w:r>
        <w:rPr>
          <w:rFonts w:eastAsia="Calibri"/>
          <w:lang/>
        </w:rPr>
        <w:t xml:space="preserve">в администрации муниципального образования ______________, </w:t>
      </w:r>
    </w:p>
    <w:p w:rsidR="00E77812" w:rsidRDefault="00E77812" w:rsidP="00A861B3">
      <w:pPr>
        <w:numPr>
          <w:ilvl w:val="0"/>
          <w:numId w:val="3"/>
        </w:numPr>
        <w:ind w:firstLine="0"/>
        <w:contextualSpacing/>
        <w:rPr>
          <w:rFonts w:eastAsia="Calibri"/>
          <w:lang/>
        </w:rPr>
      </w:pPr>
      <w:r>
        <w:rPr>
          <w:rFonts w:eastAsia="Calibri"/>
          <w:lang/>
        </w:rPr>
        <w:t>посредством почтовой связи</w:t>
      </w:r>
      <w:r>
        <w:rPr>
          <w:rFonts w:eastAsia="Calibri"/>
        </w:rPr>
        <w:t>.</w:t>
      </w:r>
    </w:p>
    <w:p w:rsidR="00E77812" w:rsidRDefault="00E77812" w:rsidP="00A861B3">
      <w:pPr>
        <w:widowControl w:val="0"/>
        <w:autoSpaceDE w:val="0"/>
        <w:ind w:right="638"/>
        <w:jc w:val="both"/>
        <w:rPr>
          <w:rFonts w:eastAsia="Calibri"/>
          <w:lang/>
        </w:rPr>
      </w:pPr>
    </w:p>
    <w:p w:rsidR="00E77812" w:rsidRDefault="00E77812" w:rsidP="00A861B3">
      <w:pPr>
        <w:widowControl w:val="0"/>
        <w:autoSpaceDE w:val="0"/>
        <w:jc w:val="both"/>
        <w:rPr>
          <w:sz w:val="20"/>
          <w:szCs w:val="20"/>
        </w:rPr>
      </w:pPr>
      <w:r>
        <w:rPr>
          <w:szCs w:val="28"/>
        </w:rPr>
        <w:t xml:space="preserve">Заявитель: ______________________________________________________________________   </w:t>
      </w:r>
    </w:p>
    <w:p w:rsidR="00E77812" w:rsidRDefault="00E77812" w:rsidP="00A861B3">
      <w:pPr>
        <w:widowControl w:val="0"/>
        <w:autoSpaceDE w:val="0"/>
        <w:jc w:val="center"/>
        <w:rPr>
          <w:sz w:val="20"/>
          <w:szCs w:val="20"/>
        </w:rPr>
      </w:pPr>
      <w:r>
        <w:rPr>
          <w:sz w:val="20"/>
          <w:szCs w:val="20"/>
        </w:rPr>
        <w:lastRenderedPageBreak/>
        <w:t xml:space="preserve">       (ФИО (последнее – при наличии), должность представителя юридического лица) (подпись)</w:t>
      </w:r>
    </w:p>
    <w:p w:rsidR="00E77812" w:rsidRDefault="00E77812" w:rsidP="00A861B3">
      <w:pPr>
        <w:widowControl w:val="0"/>
        <w:autoSpaceDE w:val="0"/>
        <w:jc w:val="center"/>
        <w:rPr>
          <w:sz w:val="20"/>
          <w:szCs w:val="20"/>
        </w:rPr>
      </w:pPr>
      <w:r>
        <w:rPr>
          <w:sz w:val="20"/>
          <w:szCs w:val="20"/>
        </w:rPr>
        <w:t xml:space="preserve"> ФИО(последнее - при наличии). физического лица, индивидуального предпринимателя)</w:t>
      </w:r>
    </w:p>
    <w:p w:rsidR="00E77812" w:rsidRDefault="00E77812" w:rsidP="00A861B3">
      <w:pPr>
        <w:widowControl w:val="0"/>
        <w:autoSpaceDE w:val="0"/>
        <w:jc w:val="center"/>
        <w:rPr>
          <w:sz w:val="20"/>
          <w:szCs w:val="20"/>
        </w:rPr>
      </w:pPr>
    </w:p>
    <w:p w:rsidR="00E77812" w:rsidRDefault="00E77812" w:rsidP="00A861B3">
      <w:pPr>
        <w:widowControl w:val="0"/>
        <w:autoSpaceDE w:val="0"/>
        <w:ind w:right="638"/>
        <w:jc w:val="both"/>
        <w:rPr>
          <w:sz w:val="20"/>
          <w:szCs w:val="20"/>
        </w:rPr>
      </w:pPr>
      <w:r>
        <w:rPr>
          <w:sz w:val="28"/>
          <w:szCs w:val="28"/>
        </w:rPr>
        <w:t xml:space="preserve">«___»___________ 20__ г.                                           М.П. </w:t>
      </w:r>
      <w:r>
        <w:rPr>
          <w:sz w:val="20"/>
          <w:szCs w:val="20"/>
        </w:rPr>
        <w:t xml:space="preserve">(при наличии) </w:t>
      </w:r>
    </w:p>
    <w:p w:rsidR="00E77812" w:rsidRDefault="00E77812" w:rsidP="00A861B3">
      <w:pPr>
        <w:widowControl w:val="0"/>
        <w:autoSpaceDE w:val="0"/>
        <w:ind w:right="638"/>
        <w:jc w:val="both"/>
        <w:rPr>
          <w:sz w:val="20"/>
          <w:szCs w:val="20"/>
        </w:rPr>
      </w:pPr>
    </w:p>
    <w:p w:rsidR="00E77812" w:rsidRDefault="00E77812" w:rsidP="00A861B3">
      <w:pPr>
        <w:widowControl w:val="0"/>
        <w:autoSpaceDE w:val="0"/>
        <w:jc w:val="both"/>
        <w:rPr>
          <w:sz w:val="20"/>
          <w:szCs w:val="20"/>
        </w:rPr>
      </w:pPr>
    </w:p>
    <w:p w:rsidR="00E77812" w:rsidRDefault="00E77812" w:rsidP="00A861B3">
      <w:pPr>
        <w:widowControl w:val="0"/>
        <w:autoSpaceDE w:val="0"/>
        <w:ind w:right="1841"/>
        <w:jc w:val="both"/>
        <w:rPr>
          <w:bCs/>
          <w:szCs w:val="28"/>
        </w:rPr>
        <w:sectPr w:rsidR="00E77812" w:rsidSect="00A861B3">
          <w:pgSz w:w="11906" w:h="16838"/>
          <w:pgMar w:top="1134" w:right="424" w:bottom="1134" w:left="1276" w:header="720" w:footer="720" w:gutter="0"/>
          <w:pgNumType w:start="1"/>
          <w:cols w:space="720"/>
          <w:docGrid w:linePitch="360"/>
        </w:sectPr>
      </w:pPr>
      <w:r>
        <w:rPr>
          <w:sz w:val="16"/>
          <w:szCs w:val="16"/>
        </w:rPr>
        <w:t xml:space="preserve">                                                                 </w:t>
      </w:r>
    </w:p>
    <w:p w:rsidR="00E77812" w:rsidRDefault="00E77812" w:rsidP="00A861B3">
      <w:pPr>
        <w:widowControl w:val="0"/>
        <w:autoSpaceDE w:val="0"/>
        <w:jc w:val="right"/>
        <w:rPr>
          <w:bCs/>
          <w:szCs w:val="28"/>
        </w:rPr>
      </w:pPr>
      <w:r>
        <w:rPr>
          <w:bCs/>
          <w:szCs w:val="28"/>
        </w:rPr>
        <w:lastRenderedPageBreak/>
        <w:t>Приложение  2</w:t>
      </w:r>
    </w:p>
    <w:p w:rsidR="00E77812" w:rsidRDefault="00E77812" w:rsidP="00A861B3">
      <w:pPr>
        <w:widowControl w:val="0"/>
        <w:autoSpaceDE w:val="0"/>
        <w:jc w:val="right"/>
        <w:rPr>
          <w:sz w:val="26"/>
          <w:szCs w:val="26"/>
        </w:rPr>
      </w:pPr>
      <w:r>
        <w:rPr>
          <w:bCs/>
          <w:szCs w:val="28"/>
        </w:rPr>
        <w:t xml:space="preserve">                 к Административному регламенту</w:t>
      </w:r>
    </w:p>
    <w:p w:rsidR="00E77812" w:rsidRDefault="00E77812" w:rsidP="00A861B3">
      <w:pPr>
        <w:ind w:right="-108"/>
        <w:jc w:val="center"/>
        <w:rPr>
          <w:sz w:val="26"/>
          <w:szCs w:val="26"/>
        </w:rPr>
      </w:pPr>
    </w:p>
    <w:p w:rsidR="00E77812" w:rsidRDefault="00E77812" w:rsidP="00A861B3">
      <w:pPr>
        <w:ind w:right="-108"/>
        <w:jc w:val="center"/>
        <w:rPr>
          <w:sz w:val="26"/>
          <w:szCs w:val="26"/>
        </w:rPr>
      </w:pPr>
      <w:r>
        <w:rPr>
          <w:sz w:val="26"/>
          <w:szCs w:val="26"/>
        </w:rPr>
        <w:t>ПОСТАНОВЛЕНИЕ</w:t>
      </w:r>
    </w:p>
    <w:p w:rsidR="00E77812" w:rsidRDefault="00E77812" w:rsidP="00A861B3">
      <w:pPr>
        <w:ind w:right="-108"/>
        <w:jc w:val="center"/>
        <w:rPr>
          <w:sz w:val="26"/>
          <w:szCs w:val="26"/>
        </w:rPr>
      </w:pPr>
    </w:p>
    <w:p w:rsidR="00E77812" w:rsidRDefault="00E77812" w:rsidP="00A861B3">
      <w:pPr>
        <w:tabs>
          <w:tab w:val="left" w:pos="8175"/>
        </w:tabs>
        <w:ind w:right="-108"/>
        <w:rPr>
          <w:sz w:val="26"/>
          <w:szCs w:val="26"/>
        </w:rPr>
      </w:pPr>
      <w:r>
        <w:rPr>
          <w:sz w:val="26"/>
          <w:szCs w:val="26"/>
        </w:rPr>
        <w:t>___________________</w:t>
      </w:r>
      <w:r>
        <w:rPr>
          <w:sz w:val="26"/>
          <w:szCs w:val="26"/>
        </w:rPr>
        <w:tab/>
        <w:t>№ ______</w:t>
      </w:r>
    </w:p>
    <w:p w:rsidR="00E77812" w:rsidRDefault="00E77812" w:rsidP="00A861B3">
      <w:pPr>
        <w:ind w:right="-108"/>
        <w:rPr>
          <w:sz w:val="26"/>
          <w:szCs w:val="26"/>
        </w:rPr>
      </w:pPr>
    </w:p>
    <w:p w:rsidR="00E77812" w:rsidRDefault="00E77812" w:rsidP="00A861B3">
      <w:pPr>
        <w:ind w:right="-108"/>
        <w:jc w:val="center"/>
        <w:rPr>
          <w:szCs w:val="26"/>
        </w:rPr>
      </w:pPr>
      <w:r>
        <w:rPr>
          <w:szCs w:val="26"/>
        </w:rPr>
        <w:t>с. Тиинск</w:t>
      </w:r>
    </w:p>
    <w:p w:rsidR="00E77812" w:rsidRDefault="00E77812" w:rsidP="00A861B3">
      <w:pPr>
        <w:ind w:right="-108"/>
        <w:jc w:val="center"/>
        <w:rPr>
          <w:szCs w:val="26"/>
        </w:rPr>
      </w:pPr>
    </w:p>
    <w:p w:rsidR="00E77812" w:rsidRDefault="00E77812" w:rsidP="00A861B3">
      <w:pPr>
        <w:ind w:right="-2"/>
        <w:jc w:val="center"/>
      </w:pPr>
      <w:r>
        <w:t>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E77812" w:rsidRDefault="00E77812" w:rsidP="00A861B3">
      <w:pPr>
        <w:jc w:val="both"/>
      </w:pPr>
    </w:p>
    <w:p w:rsidR="00E77812" w:rsidRDefault="00E77812" w:rsidP="00A861B3">
      <w:pPr>
        <w:jc w:val="both"/>
        <w:rPr>
          <w:sz w:val="20"/>
          <w:szCs w:val="20"/>
        </w:rPr>
      </w:pPr>
      <w:r>
        <w:t xml:space="preserve">В соответствии со статьями 10.1, 11, 39.33, 39.34, 39.35, пунктом 3 статьи 39.36 Земельного кодекса Российской Федерации, пунктом 4 статьи 3.3 Федерального закона от 25.10.2001 № 137-ФЗ «О введении в действие Земельного кодекса Российской Федерации», 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bCs/>
        </w:rPr>
        <w:t>Федеральным законом от 06.10.2003 № 131-ФЗ «Об общих принципах организации местного самоуправления в Российской Федерации»,</w:t>
      </w:r>
      <w:r>
        <w:t xml:space="preserve"> на основании заявления</w:t>
      </w:r>
      <w:r>
        <w:rPr>
          <w:sz w:val="26"/>
          <w:szCs w:val="26"/>
        </w:rPr>
        <w:t xml:space="preserve">   _______________________________________________________________________</w:t>
      </w:r>
    </w:p>
    <w:p w:rsidR="00E77812" w:rsidRDefault="00E77812" w:rsidP="00A861B3">
      <w:pPr>
        <w:jc w:val="center"/>
        <w:rPr>
          <w:szCs w:val="26"/>
        </w:rPr>
      </w:pPr>
      <w:r>
        <w:rPr>
          <w:sz w:val="20"/>
          <w:szCs w:val="20"/>
        </w:rPr>
        <w:t xml:space="preserve">       (ФИО (последнее при наличии) физического лица, наименование юридического лица)</w:t>
      </w:r>
    </w:p>
    <w:p w:rsidR="00E77812" w:rsidRDefault="00E77812" w:rsidP="00A861B3">
      <w:pPr>
        <w:jc w:val="both"/>
        <w:rPr>
          <w:sz w:val="26"/>
          <w:szCs w:val="26"/>
        </w:rPr>
      </w:pPr>
      <w:r>
        <w:rPr>
          <w:szCs w:val="26"/>
        </w:rPr>
        <w:t xml:space="preserve">от ____________ № ____ администрация муниципального образования </w:t>
      </w:r>
      <w:r>
        <w:rPr>
          <w:szCs w:val="28"/>
        </w:rPr>
        <w:t>«Тиинское сельское поселение» Мелекесского района</w:t>
      </w:r>
      <w:r>
        <w:rPr>
          <w:sz w:val="28"/>
          <w:szCs w:val="28"/>
        </w:rPr>
        <w:t xml:space="preserve"> </w:t>
      </w:r>
      <w:r>
        <w:rPr>
          <w:szCs w:val="26"/>
        </w:rPr>
        <w:t xml:space="preserve">Ульяновской области </w:t>
      </w:r>
    </w:p>
    <w:p w:rsidR="00E77812" w:rsidRDefault="00E77812" w:rsidP="00A861B3">
      <w:pPr>
        <w:jc w:val="both"/>
        <w:rPr>
          <w:sz w:val="26"/>
          <w:szCs w:val="26"/>
        </w:rPr>
      </w:pPr>
    </w:p>
    <w:p w:rsidR="00E77812" w:rsidRDefault="00E77812" w:rsidP="00A861B3">
      <w:pPr>
        <w:jc w:val="center"/>
        <w:rPr>
          <w:b/>
          <w:sz w:val="20"/>
          <w:szCs w:val="20"/>
        </w:rPr>
      </w:pPr>
      <w:r>
        <w:rPr>
          <w:b/>
          <w:sz w:val="26"/>
          <w:szCs w:val="26"/>
        </w:rPr>
        <w:t>ПОСТАНОВЛЯЕТ:</w:t>
      </w:r>
    </w:p>
    <w:p w:rsidR="00E77812" w:rsidRDefault="00E77812" w:rsidP="00A861B3">
      <w:pPr>
        <w:jc w:val="both"/>
        <w:rPr>
          <w:b/>
          <w:sz w:val="20"/>
          <w:szCs w:val="20"/>
        </w:rPr>
      </w:pPr>
    </w:p>
    <w:p w:rsidR="00E77812" w:rsidRDefault="00E77812" w:rsidP="00A861B3">
      <w:pPr>
        <w:jc w:val="both"/>
      </w:pPr>
      <w:r>
        <w:t>1.Разрешить ____________________________________________________________</w:t>
      </w:r>
    </w:p>
    <w:p w:rsidR="00E77812" w:rsidRDefault="00E77812" w:rsidP="00A861B3">
      <w:r>
        <w:t xml:space="preserve">                                   (</w:t>
      </w:r>
      <w:r>
        <w:rPr>
          <w:sz w:val="20"/>
          <w:szCs w:val="20"/>
        </w:rPr>
        <w:t xml:space="preserve">ФИО (при наличии), дата рождения, данные документа, удостоверяющего </w:t>
      </w:r>
    </w:p>
    <w:p w:rsidR="00E77812" w:rsidRDefault="00E77812" w:rsidP="00A861B3">
      <w:pPr>
        <w:rPr>
          <w:sz w:val="20"/>
          <w:szCs w:val="20"/>
        </w:rPr>
      </w:pPr>
      <w:r>
        <w:t>_____________________________________________________________________________</w:t>
      </w:r>
    </w:p>
    <w:p w:rsidR="00E77812" w:rsidRDefault="00E77812" w:rsidP="00A861B3">
      <w:pPr>
        <w:jc w:val="center"/>
      </w:pPr>
      <w:r>
        <w:rPr>
          <w:sz w:val="20"/>
          <w:szCs w:val="20"/>
        </w:rPr>
        <w:t>личность гражданина, наименование юридического лица, ИНН, ОГРН</w:t>
      </w:r>
      <w:r>
        <w:t>)</w:t>
      </w:r>
    </w:p>
    <w:p w:rsidR="00E77812" w:rsidRDefault="00E77812" w:rsidP="00A861B3">
      <w:pPr>
        <w:jc w:val="both"/>
        <w:rPr>
          <w:sz w:val="18"/>
          <w:szCs w:val="20"/>
        </w:rPr>
      </w:pPr>
      <w:r>
        <w:t xml:space="preserve">с ______20__ г. по __________ 20__ г. использовать земли (земельные участки), находящиеся в муниципальной собственности </w:t>
      </w:r>
      <w:r>
        <w:rPr>
          <w:szCs w:val="26"/>
        </w:rPr>
        <w:t>общей площадью _____ кв. м, местоположение: ______________________, без предоставления земельного участка и установления сервитута, публичного сервитута</w:t>
      </w:r>
      <w:r>
        <w:t>, в границах, согласно координатам характерных точек границ территории:</w:t>
      </w:r>
    </w:p>
    <w:p w:rsidR="00E77812" w:rsidRDefault="00E77812" w:rsidP="00A861B3">
      <w:pPr>
        <w:jc w:val="both"/>
        <w:rPr>
          <w:sz w:val="18"/>
          <w:szCs w:val="20"/>
        </w:rPr>
      </w:pPr>
    </w:p>
    <w:tbl>
      <w:tblPr>
        <w:tblW w:w="0" w:type="auto"/>
        <w:tblInd w:w="890" w:type="dxa"/>
        <w:tblLayout w:type="fixed"/>
        <w:tblLook w:val="0000"/>
      </w:tblPr>
      <w:tblGrid>
        <w:gridCol w:w="648"/>
        <w:gridCol w:w="3420"/>
        <w:gridCol w:w="3305"/>
      </w:tblGrid>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pP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Х</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lang w:val="en-US"/>
              </w:rPr>
              <w:t>Y</w:t>
            </w:r>
          </w:p>
        </w:tc>
      </w:tr>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1</w:t>
            </w: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r>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2</w:t>
            </w: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napToGrid w:val="0"/>
              <w:spacing w:after="0" w:line="240" w:lineRule="auto"/>
            </w:pPr>
          </w:p>
        </w:tc>
      </w:tr>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3</w:t>
            </w: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napToGrid w:val="0"/>
              <w:spacing w:after="0" w:line="240" w:lineRule="auto"/>
              <w:jc w:val="center"/>
            </w:pPr>
          </w:p>
        </w:tc>
      </w:tr>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4</w:t>
            </w: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r>
      <w:tr w:rsidR="00E77812">
        <w:tc>
          <w:tcPr>
            <w:tcW w:w="648"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pacing w:after="0" w:line="240" w:lineRule="auto"/>
              <w:jc w:val="center"/>
            </w:pPr>
            <w:r>
              <w:rPr>
                <w:rFonts w:cs="Arial"/>
              </w:rPr>
              <w:t>1</w:t>
            </w:r>
          </w:p>
        </w:tc>
        <w:tc>
          <w:tcPr>
            <w:tcW w:w="3420" w:type="dxa"/>
            <w:tcBorders>
              <w:top w:val="single" w:sz="4" w:space="0" w:color="000000"/>
              <w:left w:val="single" w:sz="4" w:space="0" w:color="000000"/>
              <w:bottom w:val="single" w:sz="4" w:space="0" w:color="000000"/>
            </w:tcBorders>
            <w:shd w:val="clear" w:color="auto" w:fill="auto"/>
          </w:tcPr>
          <w:p w:rsidR="00E77812" w:rsidRDefault="00E77812" w:rsidP="00A861B3">
            <w:pPr>
              <w:pStyle w:val="210"/>
              <w:tabs>
                <w:tab w:val="left" w:pos="0"/>
              </w:tabs>
              <w:snapToGrid w:val="0"/>
              <w:spacing w:after="0" w:line="240" w:lineRule="auto"/>
              <w:ind w:left="0"/>
            </w:pP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77812" w:rsidRDefault="00E77812" w:rsidP="00A861B3">
            <w:pPr>
              <w:pStyle w:val="210"/>
              <w:tabs>
                <w:tab w:val="left" w:pos="0"/>
              </w:tabs>
              <w:snapToGrid w:val="0"/>
              <w:spacing w:after="0" w:line="240" w:lineRule="auto"/>
              <w:jc w:val="center"/>
            </w:pPr>
          </w:p>
        </w:tc>
      </w:tr>
    </w:tbl>
    <w:p w:rsidR="00E77812" w:rsidRDefault="00E77812" w:rsidP="00A861B3">
      <w:pPr>
        <w:pStyle w:val="210"/>
        <w:tabs>
          <w:tab w:val="left" w:pos="0"/>
        </w:tabs>
        <w:spacing w:after="0" w:line="240" w:lineRule="auto"/>
        <w:ind w:left="0"/>
      </w:pPr>
    </w:p>
    <w:p w:rsidR="00E77812" w:rsidRDefault="00E77812" w:rsidP="00A861B3">
      <w:pPr>
        <w:pStyle w:val="210"/>
        <w:tabs>
          <w:tab w:val="left" w:pos="0"/>
        </w:tabs>
        <w:spacing w:after="0" w:line="240" w:lineRule="auto"/>
        <w:ind w:left="0"/>
        <w:jc w:val="both"/>
      </w:pPr>
      <w:r>
        <w:t xml:space="preserve">в целях _______________________без права на строительство или реконструкцию объектов капитального строительства. </w:t>
      </w:r>
    </w:p>
    <w:p w:rsidR="00E77812" w:rsidRDefault="00E77812" w:rsidP="00A861B3">
      <w:pPr>
        <w:jc w:val="both"/>
      </w:pPr>
      <w:r>
        <w:tab/>
        <w:t>2. После окончания срока использования земель, указанных в пункте 1 настоящего постановления _____________обязан в течение пяти дней вернуть земли в надлежащем состоянии, позволяющем их дальнейшее использование без дополнительных материальных затрат на восстановление, по передаточному акту.</w:t>
      </w:r>
    </w:p>
    <w:p w:rsidR="00E77812" w:rsidRDefault="00E77812" w:rsidP="00A861B3">
      <w:pPr>
        <w:jc w:val="both"/>
      </w:pPr>
      <w:r>
        <w:lastRenderedPageBreak/>
        <w:t xml:space="preserve">3. Со дня предоставления земельного участка, сформированного из земель, указанных в пункте 1 настоящего постановления, физическому или юридическому лицу, </w:t>
      </w:r>
      <w:r>
        <w:rPr>
          <w:bCs/>
        </w:rPr>
        <w:t xml:space="preserve">________________ </w:t>
      </w:r>
      <w:r>
        <w:t xml:space="preserve">будет уведомлен в десятидневный срок в письменной форме о досрочном прекращении действия разрешения на использование земель. </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77812" w:rsidRDefault="00E77812" w:rsidP="00A861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4.1 привести такие земли или земельные участки в состояние, пригодное для их использования в соответствии с разрешенным использованием;</w:t>
      </w:r>
    </w:p>
    <w:p w:rsidR="00E77812" w:rsidRDefault="00E77812" w:rsidP="00A861B3">
      <w:pPr>
        <w:pStyle w:val="ConsPlusNormal0"/>
        <w:ind w:firstLine="0"/>
        <w:jc w:val="both"/>
      </w:pPr>
      <w:r>
        <w:rPr>
          <w:rFonts w:ascii="Times New Roman" w:hAnsi="Times New Roman" w:cs="Times New Roman"/>
          <w:sz w:val="24"/>
          <w:szCs w:val="24"/>
        </w:rPr>
        <w:t>4.2 выполнить необходимые работы по рекультивации таких земель или земельных участков.</w:t>
      </w:r>
    </w:p>
    <w:p w:rsidR="00E77812" w:rsidRDefault="00E77812" w:rsidP="00A861B3">
      <w:pPr>
        <w:autoSpaceDE w:val="0"/>
        <w:jc w:val="both"/>
      </w:pPr>
      <w:r>
        <w:t xml:space="preserve">5. Главному специалисту-эксперту  администрации муниципального образования «Тиинское сельское поселение» Мелекесского района Ульяновской области в десятидневный срок со дня принятия настоящего постановления обеспечить направление его в </w:t>
      </w:r>
      <w:r>
        <w:rPr>
          <w:bCs/>
        </w:rPr>
        <w:t>Управление Федеральной службы государственной регистрации, кадастра и картографии по Ульяновской области.</w:t>
      </w:r>
    </w:p>
    <w:p w:rsidR="00E77812" w:rsidRDefault="00E77812" w:rsidP="00A861B3">
      <w:pPr>
        <w:widowControl w:val="0"/>
        <w:autoSpaceDE w:val="0"/>
      </w:pPr>
    </w:p>
    <w:p w:rsidR="00E77812" w:rsidRDefault="00E77812" w:rsidP="00A861B3">
      <w:pPr>
        <w:widowControl w:val="0"/>
        <w:autoSpaceDE w:val="0"/>
      </w:pPr>
    </w:p>
    <w:p w:rsidR="00E77812" w:rsidRDefault="00E77812" w:rsidP="00A861B3">
      <w:pPr>
        <w:widowControl w:val="0"/>
        <w:ind w:right="40"/>
        <w:jc w:val="both"/>
        <w:rPr>
          <w:i/>
          <w:sz w:val="26"/>
          <w:szCs w:val="26"/>
          <w:shd w:val="clear" w:color="auto" w:fill="FFFFFF"/>
          <w:lang w:eastAsia="ru-RU"/>
        </w:rPr>
      </w:pPr>
      <w:r>
        <w:rPr>
          <w:bCs/>
        </w:rPr>
        <w:t>Глава администрации</w:t>
      </w:r>
      <w:r>
        <w:rPr>
          <w:bCs/>
          <w:sz w:val="28"/>
          <w:szCs w:val="28"/>
        </w:rPr>
        <w:t xml:space="preserve">           </w:t>
      </w:r>
      <w:r>
        <w:rPr>
          <w:bCs/>
          <w:sz w:val="26"/>
          <w:szCs w:val="26"/>
        </w:rPr>
        <w:t xml:space="preserve"> </w:t>
      </w:r>
      <w:r>
        <w:rPr>
          <w:bCs/>
          <w:sz w:val="26"/>
          <w:szCs w:val="26"/>
        </w:rPr>
        <w:tab/>
      </w:r>
      <w:r>
        <w:rPr>
          <w:bCs/>
          <w:sz w:val="26"/>
          <w:szCs w:val="26"/>
        </w:rPr>
        <w:tab/>
      </w:r>
      <w:r>
        <w:rPr>
          <w:bCs/>
          <w:sz w:val="26"/>
          <w:szCs w:val="26"/>
        </w:rPr>
        <w:tab/>
        <w:t xml:space="preserve">   </w:t>
      </w:r>
      <w:r>
        <w:rPr>
          <w:i/>
          <w:sz w:val="20"/>
          <w:szCs w:val="20"/>
          <w:shd w:val="clear" w:color="auto" w:fill="FFFFFF"/>
          <w:lang w:eastAsia="ru-RU"/>
        </w:rPr>
        <w:t>(подпись)           (ФИО</w:t>
      </w:r>
      <w:r>
        <w:rPr>
          <w:sz w:val="20"/>
          <w:szCs w:val="20"/>
        </w:rPr>
        <w:t>(последнее при наличии)</w:t>
      </w:r>
    </w:p>
    <w:p w:rsidR="00E77812" w:rsidRDefault="00E77812" w:rsidP="00A861B3">
      <w:pPr>
        <w:rPr>
          <w:i/>
          <w:sz w:val="26"/>
          <w:szCs w:val="26"/>
          <w:shd w:val="clear" w:color="auto" w:fill="FFFFFF"/>
          <w:lang w:eastAsia="ru-RU"/>
        </w:rPr>
      </w:pPr>
    </w:p>
    <w:p w:rsidR="00E77812" w:rsidRDefault="00E77812" w:rsidP="00A861B3">
      <w:pPr>
        <w:autoSpaceDE w:val="0"/>
        <w:ind w:left="4320"/>
        <w:jc w:val="right"/>
        <w:rPr>
          <w:i/>
          <w:sz w:val="26"/>
          <w:szCs w:val="28"/>
          <w:shd w:val="clear" w:color="auto" w:fill="FFFFFF"/>
          <w:lang w:eastAsia="ru-RU"/>
        </w:rPr>
      </w:pPr>
    </w:p>
    <w:p w:rsidR="00E77812" w:rsidRDefault="00E77812" w:rsidP="00A861B3">
      <w:pPr>
        <w:autoSpaceDE w:val="0"/>
        <w:ind w:left="4320"/>
        <w:jc w:val="right"/>
        <w:rPr>
          <w:szCs w:val="28"/>
        </w:rPr>
      </w:pPr>
    </w:p>
    <w:p w:rsidR="00E77812" w:rsidRDefault="00E77812" w:rsidP="00A861B3">
      <w:pPr>
        <w:autoSpaceDE w:val="0"/>
        <w:ind w:left="4320"/>
        <w:jc w:val="right"/>
        <w:rPr>
          <w:szCs w:val="28"/>
        </w:rPr>
      </w:pPr>
    </w:p>
    <w:p w:rsidR="00E77812" w:rsidRDefault="00E77812" w:rsidP="00A861B3">
      <w:pPr>
        <w:autoSpaceDE w:val="0"/>
        <w:ind w:left="4320"/>
        <w:jc w:val="right"/>
        <w:rPr>
          <w:szCs w:val="28"/>
        </w:rPr>
      </w:pPr>
    </w:p>
    <w:p w:rsidR="00E77812" w:rsidRDefault="00E77812" w:rsidP="00A861B3">
      <w:pPr>
        <w:autoSpaceDE w:val="0"/>
        <w:ind w:left="4320"/>
        <w:jc w:val="right"/>
        <w:rPr>
          <w:szCs w:val="28"/>
        </w:rPr>
      </w:pPr>
    </w:p>
    <w:p w:rsidR="00E77812" w:rsidRDefault="00E77812" w:rsidP="00A861B3">
      <w:pPr>
        <w:autoSpaceDE w:val="0"/>
        <w:ind w:left="4320"/>
        <w:jc w:val="right"/>
        <w:rPr>
          <w:szCs w:val="28"/>
        </w:rPr>
      </w:pPr>
    </w:p>
    <w:p w:rsidR="00E77812" w:rsidRDefault="00E77812" w:rsidP="00A861B3">
      <w:pPr>
        <w:autoSpaceDE w:val="0"/>
        <w:ind w:left="4320"/>
        <w:jc w:val="right"/>
        <w:rPr>
          <w:szCs w:val="28"/>
        </w:rPr>
      </w:pPr>
    </w:p>
    <w:p w:rsidR="00E77812" w:rsidRDefault="00E77812" w:rsidP="00A861B3">
      <w:pPr>
        <w:autoSpaceDE w:val="0"/>
        <w:rPr>
          <w:szCs w:val="28"/>
        </w:rPr>
      </w:pPr>
    </w:p>
    <w:p w:rsidR="00E77812" w:rsidRDefault="00E77812" w:rsidP="00A861B3">
      <w:pPr>
        <w:autoSpaceDE w:val="0"/>
        <w:rPr>
          <w:bCs/>
          <w:szCs w:val="28"/>
        </w:rPr>
        <w:sectPr w:rsidR="00E77812" w:rsidSect="00A861B3">
          <w:pgSz w:w="11906" w:h="16838"/>
          <w:pgMar w:top="1134" w:right="424" w:bottom="1134" w:left="1276" w:header="720" w:footer="720" w:gutter="0"/>
          <w:pgNumType w:start="1"/>
          <w:cols w:space="720"/>
          <w:titlePg/>
          <w:docGrid w:linePitch="326"/>
        </w:sectPr>
      </w:pPr>
      <w:r>
        <w:rPr>
          <w:szCs w:val="28"/>
        </w:rPr>
        <w:t xml:space="preserve">          </w:t>
      </w:r>
    </w:p>
    <w:p w:rsidR="00E77812" w:rsidRDefault="00E77812" w:rsidP="00A861B3">
      <w:pPr>
        <w:widowControl w:val="0"/>
        <w:autoSpaceDE w:val="0"/>
        <w:jc w:val="right"/>
        <w:rPr>
          <w:bCs/>
          <w:szCs w:val="28"/>
        </w:rPr>
      </w:pPr>
      <w:r>
        <w:rPr>
          <w:bCs/>
          <w:szCs w:val="28"/>
        </w:rPr>
        <w:lastRenderedPageBreak/>
        <w:t>Приложение  3</w:t>
      </w:r>
    </w:p>
    <w:p w:rsidR="00E77812" w:rsidRDefault="00E77812" w:rsidP="00A861B3">
      <w:pPr>
        <w:widowControl w:val="0"/>
        <w:autoSpaceDE w:val="0"/>
        <w:jc w:val="right"/>
        <w:rPr>
          <w:szCs w:val="28"/>
        </w:rPr>
      </w:pPr>
      <w:r>
        <w:rPr>
          <w:bCs/>
          <w:szCs w:val="28"/>
        </w:rPr>
        <w:t xml:space="preserve">                 к Административному регламенту</w:t>
      </w:r>
    </w:p>
    <w:p w:rsidR="00E77812" w:rsidRDefault="00E77812" w:rsidP="00A861B3">
      <w:pPr>
        <w:widowControl w:val="0"/>
        <w:autoSpaceDE w:val="0"/>
        <w:rPr>
          <w:szCs w:val="28"/>
        </w:rPr>
      </w:pPr>
    </w:p>
    <w:p w:rsidR="00E77812" w:rsidRDefault="00E77812" w:rsidP="00A861B3">
      <w:pPr>
        <w:rPr>
          <w:szCs w:val="28"/>
        </w:rPr>
      </w:pPr>
    </w:p>
    <w:p w:rsidR="00E77812" w:rsidRDefault="00E77812" w:rsidP="00A861B3">
      <w:pPr>
        <w:ind w:right="-108"/>
        <w:jc w:val="center"/>
        <w:rPr>
          <w:sz w:val="26"/>
          <w:szCs w:val="26"/>
        </w:rPr>
      </w:pPr>
      <w:r>
        <w:rPr>
          <w:sz w:val="26"/>
          <w:szCs w:val="26"/>
        </w:rPr>
        <w:t>ПОСТАНОВЛЕНИЕ</w:t>
      </w:r>
    </w:p>
    <w:tbl>
      <w:tblPr>
        <w:tblW w:w="0" w:type="auto"/>
        <w:tblLayout w:type="fixed"/>
        <w:tblLook w:val="0000"/>
      </w:tblPr>
      <w:tblGrid>
        <w:gridCol w:w="9606"/>
      </w:tblGrid>
      <w:tr w:rsidR="00E77812">
        <w:trPr>
          <w:trHeight w:val="1008"/>
        </w:trPr>
        <w:tc>
          <w:tcPr>
            <w:tcW w:w="9606" w:type="dxa"/>
            <w:shd w:val="clear" w:color="auto" w:fill="auto"/>
          </w:tcPr>
          <w:p w:rsidR="00E77812" w:rsidRDefault="00E77812" w:rsidP="00A861B3">
            <w:pPr>
              <w:snapToGrid w:val="0"/>
              <w:ind w:right="-108"/>
              <w:jc w:val="both"/>
              <w:rPr>
                <w:sz w:val="26"/>
                <w:szCs w:val="26"/>
              </w:rPr>
            </w:pPr>
          </w:p>
          <w:p w:rsidR="00E77812" w:rsidRDefault="00E77812" w:rsidP="00A861B3">
            <w:pPr>
              <w:ind w:right="-108"/>
              <w:jc w:val="both"/>
              <w:rPr>
                <w:sz w:val="2"/>
                <w:szCs w:val="26"/>
              </w:rPr>
            </w:pPr>
            <w:r>
              <w:rPr>
                <w:sz w:val="26"/>
                <w:szCs w:val="26"/>
              </w:rPr>
              <w:t>_____________                                                                                                      № _____</w:t>
            </w:r>
          </w:p>
          <w:p w:rsidR="00E77812" w:rsidRDefault="00E77812" w:rsidP="00A861B3">
            <w:pPr>
              <w:ind w:right="-108"/>
              <w:jc w:val="both"/>
              <w:rPr>
                <w:sz w:val="2"/>
                <w:szCs w:val="26"/>
              </w:rPr>
            </w:pPr>
          </w:p>
          <w:p w:rsidR="00E77812" w:rsidRDefault="00E77812" w:rsidP="00A861B3">
            <w:pPr>
              <w:ind w:right="-108"/>
              <w:jc w:val="both"/>
              <w:rPr>
                <w:sz w:val="2"/>
                <w:szCs w:val="26"/>
              </w:rPr>
            </w:pPr>
          </w:p>
          <w:p w:rsidR="00E77812" w:rsidRDefault="00E77812" w:rsidP="00A861B3">
            <w:pPr>
              <w:ind w:right="-108"/>
              <w:jc w:val="center"/>
              <w:rPr>
                <w:szCs w:val="26"/>
              </w:rPr>
            </w:pPr>
            <w:r>
              <w:rPr>
                <w:szCs w:val="26"/>
              </w:rPr>
              <w:t>с. Тиинск</w:t>
            </w:r>
          </w:p>
          <w:p w:rsidR="00E77812" w:rsidRDefault="00E77812" w:rsidP="00A861B3">
            <w:pPr>
              <w:ind w:right="-108"/>
              <w:jc w:val="center"/>
              <w:rPr>
                <w:szCs w:val="26"/>
              </w:rPr>
            </w:pPr>
          </w:p>
          <w:p w:rsidR="00E77812" w:rsidRDefault="00E77812" w:rsidP="00A861B3">
            <w:pPr>
              <w:ind w:right="-108"/>
              <w:jc w:val="center"/>
            </w:pPr>
            <w:r>
              <w:rPr>
                <w:szCs w:val="26"/>
              </w:rPr>
              <w:t xml:space="preserve">Об отказе в </w:t>
            </w:r>
            <w:r>
              <w:rPr>
                <w:rFonts w:cs="Arial"/>
              </w:rPr>
              <w:t>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tc>
      </w:tr>
    </w:tbl>
    <w:p w:rsidR="00E77812" w:rsidRDefault="00E77812" w:rsidP="00A861B3">
      <w:pPr>
        <w:rPr>
          <w:sz w:val="16"/>
        </w:rPr>
      </w:pPr>
    </w:p>
    <w:p w:rsidR="00E77812" w:rsidRDefault="00E77812" w:rsidP="00A861B3">
      <w:pPr>
        <w:jc w:val="both"/>
        <w:rPr>
          <w:sz w:val="2"/>
        </w:rPr>
      </w:pPr>
    </w:p>
    <w:p w:rsidR="00E77812" w:rsidRDefault="00E77812" w:rsidP="00A861B3">
      <w:pPr>
        <w:jc w:val="both"/>
        <w:rPr>
          <w:sz w:val="4"/>
        </w:rPr>
      </w:pPr>
    </w:p>
    <w:p w:rsidR="00E77812" w:rsidRDefault="00E77812" w:rsidP="00A861B3">
      <w:pPr>
        <w:jc w:val="both"/>
        <w:rPr>
          <w:szCs w:val="26"/>
        </w:rPr>
      </w:pPr>
      <w:r>
        <w:t xml:space="preserve">В соответствии с подпунктом ___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утверждённых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(подпунктом ___ пункта 13 </w:t>
      </w:r>
      <w:r>
        <w:rPr>
          <w:rFonts w:cs="&quot;Arial&quot;"/>
        </w:rPr>
        <w:t>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t xml:space="preserve">,  утверждённых постановлением Правительства Ульяновской области от 18.12.2015 № 682-П «Об утверждении Порядка и условий </w:t>
      </w:r>
      <w:r>
        <w:rPr>
          <w:rFonts w:cs="&quot;Arial&quot;"/>
        </w:rPr>
        <w:t xml:space="preserve">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 xml:space="preserve">на основании заявления   __________________________________________________________      </w:t>
      </w:r>
    </w:p>
    <w:p w:rsidR="00E77812" w:rsidRDefault="00E77812" w:rsidP="00A861B3">
      <w:pPr>
        <w:jc w:val="both"/>
        <w:rPr>
          <w:szCs w:val="26"/>
        </w:rPr>
      </w:pPr>
      <w:r>
        <w:rPr>
          <w:szCs w:val="26"/>
        </w:rPr>
        <w:t xml:space="preserve">                    </w:t>
      </w:r>
      <w:r>
        <w:rPr>
          <w:sz w:val="20"/>
          <w:szCs w:val="20"/>
        </w:rPr>
        <w:t xml:space="preserve">(наименование юридического лица, ФИО (последнее при наличии) физического лица) </w:t>
      </w:r>
    </w:p>
    <w:p w:rsidR="00E77812" w:rsidRDefault="00E77812" w:rsidP="00A861B3">
      <w:pPr>
        <w:rPr>
          <w:spacing w:val="2"/>
          <w:sz w:val="20"/>
          <w:szCs w:val="20"/>
        </w:rPr>
      </w:pPr>
      <w:r>
        <w:rPr>
          <w:szCs w:val="26"/>
        </w:rPr>
        <w:t xml:space="preserve">от____________ № ____ в связи с </w:t>
      </w:r>
      <w:r>
        <w:rPr>
          <w:szCs w:val="20"/>
        </w:rPr>
        <w:t>________________________________________________</w:t>
      </w:r>
    </w:p>
    <w:p w:rsidR="00E77812" w:rsidRDefault="00E77812" w:rsidP="00A861B3">
      <w:pPr>
        <w:jc w:val="center"/>
        <w:rPr>
          <w:sz w:val="20"/>
          <w:szCs w:val="20"/>
        </w:rPr>
      </w:pPr>
      <w:r>
        <w:rPr>
          <w:spacing w:val="2"/>
          <w:sz w:val="20"/>
          <w:szCs w:val="20"/>
        </w:rPr>
        <w:t xml:space="preserve">                            (указываются основания, предусмотренные пунктом 2.8 административного регламента</w:t>
      </w:r>
      <w:r>
        <w:rPr>
          <w:sz w:val="20"/>
          <w:szCs w:val="20"/>
        </w:rPr>
        <w:t>)</w:t>
      </w:r>
    </w:p>
    <w:p w:rsidR="00E77812" w:rsidRDefault="00E77812" w:rsidP="00A861B3">
      <w:pPr>
        <w:jc w:val="center"/>
        <w:rPr>
          <w:szCs w:val="26"/>
        </w:rPr>
      </w:pPr>
      <w:r>
        <w:rPr>
          <w:sz w:val="20"/>
          <w:szCs w:val="20"/>
        </w:rPr>
        <w:t>_____________________________________________________________________________________________</w:t>
      </w:r>
    </w:p>
    <w:p w:rsidR="00E77812" w:rsidRDefault="00E77812" w:rsidP="00A861B3">
      <w:pPr>
        <w:jc w:val="both"/>
        <w:rPr>
          <w:sz w:val="18"/>
          <w:szCs w:val="26"/>
        </w:rPr>
      </w:pPr>
      <w:r>
        <w:rPr>
          <w:szCs w:val="26"/>
        </w:rPr>
        <w:t xml:space="preserve">администрация муниципального образования </w:t>
      </w:r>
      <w:r>
        <w:rPr>
          <w:szCs w:val="28"/>
        </w:rPr>
        <w:t>«Тиинское сельское поселение» Мелекесского района</w:t>
      </w:r>
      <w:r>
        <w:rPr>
          <w:sz w:val="28"/>
          <w:szCs w:val="28"/>
        </w:rPr>
        <w:t xml:space="preserve"> </w:t>
      </w:r>
      <w:r>
        <w:rPr>
          <w:szCs w:val="26"/>
        </w:rPr>
        <w:t xml:space="preserve"> Ульяновской области </w:t>
      </w:r>
    </w:p>
    <w:p w:rsidR="00E77812" w:rsidRDefault="00E77812" w:rsidP="00A861B3">
      <w:pPr>
        <w:jc w:val="both"/>
        <w:rPr>
          <w:sz w:val="18"/>
          <w:szCs w:val="26"/>
        </w:rPr>
      </w:pPr>
    </w:p>
    <w:p w:rsidR="00E77812" w:rsidRDefault="00E77812" w:rsidP="00A861B3">
      <w:pPr>
        <w:jc w:val="center"/>
        <w:rPr>
          <w:b/>
          <w:sz w:val="2"/>
          <w:szCs w:val="20"/>
        </w:rPr>
      </w:pPr>
      <w:r>
        <w:rPr>
          <w:b/>
          <w:sz w:val="26"/>
          <w:szCs w:val="26"/>
        </w:rPr>
        <w:t>ПОСТАНОВЛЯЕТ:</w:t>
      </w:r>
    </w:p>
    <w:p w:rsidR="00E77812" w:rsidRDefault="00E77812" w:rsidP="00A861B3">
      <w:pPr>
        <w:rPr>
          <w:b/>
          <w:sz w:val="2"/>
          <w:szCs w:val="20"/>
        </w:rPr>
      </w:pPr>
    </w:p>
    <w:p w:rsidR="00E77812" w:rsidRDefault="00E77812" w:rsidP="00A861B3">
      <w:pPr>
        <w:ind w:left="1069"/>
        <w:jc w:val="both"/>
        <w:rPr>
          <w:sz w:val="20"/>
          <w:szCs w:val="20"/>
        </w:rPr>
      </w:pPr>
      <w:r>
        <w:rPr>
          <w:szCs w:val="26"/>
        </w:rPr>
        <w:t>Отказать</w:t>
      </w:r>
      <w:r>
        <w:rPr>
          <w:sz w:val="26"/>
          <w:szCs w:val="28"/>
        </w:rPr>
        <w:t xml:space="preserve"> </w:t>
      </w:r>
      <w:r>
        <w:rPr>
          <w:szCs w:val="26"/>
        </w:rPr>
        <w:t>____________________________________________________________</w:t>
      </w:r>
    </w:p>
    <w:p w:rsidR="00E77812" w:rsidRDefault="00E77812" w:rsidP="00A861B3">
      <w:pPr>
        <w:rPr>
          <w:szCs w:val="26"/>
        </w:rPr>
      </w:pPr>
      <w:r>
        <w:rPr>
          <w:sz w:val="20"/>
          <w:szCs w:val="20"/>
        </w:rPr>
        <w:t xml:space="preserve">                                       (ФИО (последнее при наличии) физического лица, наименование юридического лица) </w:t>
      </w:r>
    </w:p>
    <w:p w:rsidR="00E77812" w:rsidRDefault="00E77812" w:rsidP="00A861B3">
      <w:pPr>
        <w:jc w:val="both"/>
        <w:rPr>
          <w:sz w:val="28"/>
          <w:szCs w:val="28"/>
        </w:rPr>
      </w:pPr>
      <w:r>
        <w:rPr>
          <w:szCs w:val="26"/>
        </w:rPr>
        <w:t xml:space="preserve">в </w:t>
      </w:r>
      <w:r>
        <w:t xml:space="preserve">выдаче разрешения на использование земель (земельного участка), находящихся в муниципальной собственности </w:t>
      </w:r>
      <w:r>
        <w:rPr>
          <w:szCs w:val="26"/>
        </w:rPr>
        <w:t>общей площадью _____ кв. м, местоположение: ______________________, без предоставления земельного участка и установления сервитута, публичного сервитута.</w:t>
      </w:r>
    </w:p>
    <w:p w:rsidR="00E77812" w:rsidRDefault="00E77812" w:rsidP="00A861B3">
      <w:pPr>
        <w:autoSpaceDE w:val="0"/>
        <w:rPr>
          <w:sz w:val="28"/>
          <w:szCs w:val="28"/>
        </w:rPr>
      </w:pPr>
    </w:p>
    <w:p w:rsidR="00E77812" w:rsidRDefault="00E77812" w:rsidP="00A861B3">
      <w:pPr>
        <w:widowControl w:val="0"/>
        <w:ind w:right="40"/>
        <w:jc w:val="both"/>
      </w:pPr>
      <w:r>
        <w:rPr>
          <w:bCs/>
        </w:rPr>
        <w:t>Глава администрации</w:t>
      </w:r>
      <w:r>
        <w:rPr>
          <w:bCs/>
        </w:rPr>
        <w:tab/>
        <w:t xml:space="preserve">                   </w:t>
      </w:r>
      <w:r>
        <w:rPr>
          <w:i/>
          <w:shd w:val="clear" w:color="auto" w:fill="FFFFFF"/>
          <w:lang w:eastAsia="ru-RU"/>
        </w:rPr>
        <w:t xml:space="preserve">(подпись)       </w:t>
      </w:r>
      <w:r>
        <w:rPr>
          <w:shd w:val="clear" w:color="auto" w:fill="FFFFFF"/>
          <w:lang w:eastAsia="ru-RU"/>
        </w:rPr>
        <w:t xml:space="preserve">               ФИО</w:t>
      </w:r>
      <w:r>
        <w:rPr>
          <w:shd w:val="clear" w:color="auto" w:fill="FFFFFF"/>
          <w:lang w:val="ru-RU" w:eastAsia="ru-RU"/>
        </w:rPr>
        <w:t xml:space="preserve"> </w:t>
      </w:r>
      <w:r>
        <w:rPr>
          <w:sz w:val="20"/>
          <w:szCs w:val="20"/>
        </w:rPr>
        <w:t>(последнее при наличии)</w:t>
      </w:r>
    </w:p>
    <w:sectPr w:rsidR="00E77812" w:rsidSect="00A861B3">
      <w:pgSz w:w="11906" w:h="16838"/>
      <w:pgMar w:top="1134" w:right="424" w:bottom="1134" w:left="1276" w:header="720" w:footer="720" w:gutter="0"/>
      <w:pgNumType w:start="1"/>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quot;Arial&quot;">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eastAsia"/>
      </w:rPr>
    </w:lvl>
    <w:lvl w:ilvl="3">
      <w:start w:val="1"/>
      <w:numFmt w:val="decimal"/>
      <w:lvlText w:val=".%3.%4"/>
      <w:lvlJc w:val="left"/>
      <w:pPr>
        <w:tabs>
          <w:tab w:val="num" w:pos="864"/>
        </w:tabs>
        <w:ind w:left="864" w:hanging="864"/>
      </w:pPr>
      <w:rPr>
        <w:rFonts w:hint="eastAsia"/>
      </w:rPr>
    </w:lvl>
    <w:lvl w:ilvl="4">
      <w:start w:val="1"/>
      <w:numFmt w:val="decimal"/>
      <w:lvlText w:val="..%5"/>
      <w:lvlJc w:val="left"/>
      <w:pPr>
        <w:tabs>
          <w:tab w:val="num" w:pos="1008"/>
        </w:tabs>
        <w:ind w:left="1008" w:hanging="1008"/>
      </w:pPr>
      <w:rPr>
        <w:rFonts w:hint="eastAsia"/>
      </w:rPr>
    </w:lvl>
    <w:lvl w:ilvl="5">
      <w:start w:val="1"/>
      <w:numFmt w:val="decimal"/>
      <w:lvlText w:val="..%4.%5.%6."/>
      <w:lvlJc w:val="left"/>
      <w:pPr>
        <w:tabs>
          <w:tab w:val="num" w:pos="1152"/>
        </w:tabs>
        <w:ind w:left="1152" w:hanging="1152"/>
      </w:pPr>
      <w:rPr>
        <w:rFonts w:hint="eastAsia"/>
      </w:rPr>
    </w:lvl>
    <w:lvl w:ilvl="6">
      <w:start w:val="1"/>
      <w:numFmt w:val="decimal"/>
      <w:lvlText w:val="..%4.%5.%6.%7."/>
      <w:lvlJc w:val="left"/>
      <w:pPr>
        <w:tabs>
          <w:tab w:val="num" w:pos="1296"/>
        </w:tabs>
        <w:ind w:left="1296" w:hanging="1296"/>
      </w:pPr>
      <w:rPr>
        <w:rFonts w:hint="eastAsia"/>
      </w:rPr>
    </w:lvl>
    <w:lvl w:ilvl="7">
      <w:start w:val="1"/>
      <w:numFmt w:val="decimal"/>
      <w:lvlText w:val="..%4.%5.%6.%7.%8."/>
      <w:lvlJc w:val="left"/>
      <w:pPr>
        <w:tabs>
          <w:tab w:val="num" w:pos="1440"/>
        </w:tabs>
        <w:ind w:left="1440" w:hanging="1440"/>
      </w:pPr>
      <w:rPr>
        <w:rFonts w:hint="eastAsia"/>
      </w:rPr>
    </w:lvl>
    <w:lvl w:ilvl="8">
      <w:start w:val="1"/>
      <w:numFmt w:val="decimal"/>
      <w:lvlText w:val="..%4.%5.%6.%7.%8.%9."/>
      <w:lvlJc w:val="left"/>
      <w:pPr>
        <w:tabs>
          <w:tab w:val="num" w:pos="1584"/>
        </w:tabs>
        <w:ind w:left="1584" w:hanging="1584"/>
      </w:pPr>
      <w:rPr>
        <w:rFonts w:hint="eastAsia"/>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eastAsia"/>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eastAsia"/>
        <w:lang/>
      </w:rPr>
    </w:lvl>
  </w:abstractNum>
  <w:abstractNum w:abstractNumId="3">
    <w:nsid w:val="00000004"/>
    <w:multiLevelType w:val="multilevel"/>
    <w:tmpl w:val="00000004"/>
    <w:name w:val="WW8Num5"/>
    <w:lvl w:ilvl="0">
      <w:start w:val="1"/>
      <w:numFmt w:val="decimal"/>
      <w:lvlText w:val="%1."/>
      <w:lvlJc w:val="left"/>
      <w:pPr>
        <w:tabs>
          <w:tab w:val="num" w:pos="0"/>
        </w:tabs>
        <w:ind w:left="1069" w:hanging="360"/>
      </w:pPr>
      <w:rPr>
        <w:szCs w:val="26"/>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compat>
  <w:rsids>
    <w:rsidRoot w:val="00CC141F"/>
    <w:rsid w:val="00793D5B"/>
    <w:rsid w:val="00812205"/>
    <w:rsid w:val="00A861B3"/>
    <w:rsid w:val="00CC141F"/>
    <w:rsid w:val="00CC3906"/>
    <w:rsid w:val="00E7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b/>
      <w:bCs/>
      <w:sz w:val="26"/>
      <w:szCs w:val="26"/>
      <w:lang/>
    </w:rPr>
  </w:style>
  <w:style w:type="paragraph" w:styleId="4">
    <w:name w:val="heading 4"/>
    <w:basedOn w:val="a"/>
    <w:next w:val="a"/>
    <w:qFormat/>
    <w:pPr>
      <w:keepNext/>
      <w:numPr>
        <w:ilvl w:val="3"/>
        <w:numId w:val="1"/>
      </w:numPr>
      <w:autoSpaceDE w:val="0"/>
      <w:spacing w:before="240" w:after="60"/>
      <w:outlineLvl w:val="3"/>
    </w:pPr>
    <w:rPr>
      <w:b/>
      <w:bCs/>
      <w:sz w:val="28"/>
      <w:szCs w:val="28"/>
      <w:lang/>
    </w:rPr>
  </w:style>
  <w:style w:type="paragraph" w:styleId="5">
    <w:name w:val="heading 5"/>
    <w:basedOn w:val="a"/>
    <w:next w:val="a"/>
    <w:qFormat/>
    <w:pPr>
      <w:numPr>
        <w:ilvl w:val="4"/>
        <w:numId w:val="1"/>
      </w:numPr>
      <w:autoSpaceDE w:val="0"/>
      <w:spacing w:before="240" w:after="60"/>
      <w:outlineLvl w:val="4"/>
    </w:pPr>
    <w:rPr>
      <w:b/>
      <w:bCs/>
      <w:i/>
      <w:iCs/>
      <w:sz w:val="26"/>
      <w:szCs w:val="26"/>
      <w:lang/>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lang/>
    </w:rPr>
  </w:style>
  <w:style w:type="paragraph" w:styleId="7">
    <w:name w:val="heading 7"/>
    <w:basedOn w:val="a"/>
    <w:next w:val="a"/>
    <w:qFormat/>
    <w:pPr>
      <w:keepNext/>
      <w:numPr>
        <w:ilvl w:val="6"/>
        <w:numId w:val="1"/>
      </w:numPr>
      <w:autoSpaceDE w:val="0"/>
      <w:outlineLvl w:val="6"/>
    </w:pPr>
    <w:rPr>
      <w:b/>
      <w:bCs/>
      <w:color w:val="000000"/>
      <w:lang/>
    </w:rPr>
  </w:style>
  <w:style w:type="paragraph" w:styleId="8">
    <w:name w:val="heading 8"/>
    <w:basedOn w:val="a"/>
    <w:next w:val="a"/>
    <w:qFormat/>
    <w:pPr>
      <w:numPr>
        <w:ilvl w:val="7"/>
        <w:numId w:val="1"/>
      </w:numPr>
      <w:autoSpaceDE w:val="0"/>
      <w:spacing w:before="240" w:after="60"/>
      <w:outlineLvl w:val="7"/>
    </w:pPr>
    <w:rPr>
      <w:i/>
      <w:iCs/>
      <w:lang/>
    </w:rPr>
  </w:style>
  <w:style w:type="paragraph" w:styleId="9">
    <w:name w:val="heading 9"/>
    <w:basedOn w:val="a"/>
    <w:next w:val="a"/>
    <w:qFormat/>
    <w:pPr>
      <w:numPr>
        <w:ilvl w:val="8"/>
        <w:numId w:val="1"/>
      </w:numPr>
      <w:autoSpaceDE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eastAsia"/>
    </w:rPr>
  </w:style>
  <w:style w:type="character" w:customStyle="1" w:styleId="WW8Num2z0">
    <w:name w:val="WW8Num2z0"/>
    <w:rPr>
      <w:szCs w:val="26"/>
    </w:rPr>
  </w:style>
  <w:style w:type="character" w:customStyle="1" w:styleId="WW8Num3z0">
    <w:name w:val="WW8Num3z0"/>
    <w:rPr>
      <w:rFonts w:ascii="Symbol" w:hAnsi="Symbol" w:cs="Symbol" w:hint="eastAsia"/>
    </w:rPr>
  </w:style>
  <w:style w:type="character" w:customStyle="1" w:styleId="WW8Num4z0">
    <w:name w:val="WW8Num4z0"/>
    <w:rPr>
      <w:rFonts w:ascii="Symbol" w:eastAsia="Calibri" w:hAnsi="Symbol" w:cs="Symbol" w:hint="eastAsia"/>
      <w:lang/>
    </w:rPr>
  </w:style>
  <w:style w:type="character" w:customStyle="1" w:styleId="WW8Num5z0">
    <w:name w:val="WW8Num5z0"/>
    <w:rPr>
      <w:szCs w:val="2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eastAsia"/>
    </w:rPr>
  </w:style>
  <w:style w:type="character" w:customStyle="1" w:styleId="WW8Num2z2">
    <w:name w:val="WW8Num2z2"/>
    <w:rPr>
      <w:rFonts w:ascii="Wingdings" w:hAnsi="Wingdings" w:cs="Wingdings" w:hint="eastAsia"/>
    </w:rPr>
  </w:style>
  <w:style w:type="character" w:customStyle="1" w:styleId="WW8Num3z1">
    <w:name w:val="WW8Num3z1"/>
    <w:rPr>
      <w:rFonts w:ascii="Courier New" w:hAnsi="Courier New" w:cs="Courier New" w:hint="eastAsia"/>
    </w:rPr>
  </w:style>
  <w:style w:type="character" w:customStyle="1" w:styleId="WW8Num3z2">
    <w:name w:val="WW8Num3z2"/>
    <w:rPr>
      <w:rFonts w:ascii="Wingdings" w:hAnsi="Wingdings" w:cs="Wingdings" w:hint="eastAsia"/>
    </w:rPr>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customStyle="1" w:styleId="a3">
    <w:name w:val="Верхний колонтитул Знак"/>
    <w:rPr>
      <w:lang w:val="ru-RU" w:bidi="ar-SA"/>
    </w:rPr>
  </w:style>
  <w:style w:type="character" w:styleId="a4">
    <w:name w:val="Hyperlink"/>
    <w:rPr>
      <w:color w:val="0000FF"/>
      <w:u w:val="single"/>
    </w:rPr>
  </w:style>
  <w:style w:type="character" w:styleId="a5">
    <w:name w:val="page number"/>
    <w:basedOn w:val="10"/>
  </w:style>
  <w:style w:type="character" w:customStyle="1" w:styleId="21">
    <w:name w:val="Основной текст с отступом 2 Знак"/>
    <w:basedOn w:val="10"/>
  </w:style>
  <w:style w:type="character" w:customStyle="1" w:styleId="a6">
    <w:name w:val="Текст выноски Знак"/>
    <w:rPr>
      <w:rFonts w:ascii="Tahoma" w:hAnsi="Tahoma" w:cs="Tahoma"/>
      <w:sz w:val="16"/>
      <w:szCs w:val="16"/>
      <w:lang w:val="ru-RU" w:bidi="ar-SA"/>
    </w:rPr>
  </w:style>
  <w:style w:type="character" w:customStyle="1" w:styleId="ConsPlusNormal">
    <w:name w:val="ConsPlusNormal Знак"/>
    <w:rPr>
      <w:rFonts w:ascii="Arial" w:hAnsi="Arial" w:cs="Arial"/>
      <w:lang w:val="ru-RU" w:bidi="ar-SA"/>
    </w:rPr>
  </w:style>
  <w:style w:type="character" w:customStyle="1" w:styleId="blk">
    <w:name w:val="blk"/>
  </w:style>
  <w:style w:type="character" w:customStyle="1" w:styleId="a7">
    <w:name w:val="Нижний колонтитул Знак"/>
    <w:rPr>
      <w:sz w:val="24"/>
      <w:szCs w:val="24"/>
    </w:rPr>
  </w:style>
  <w:style w:type="character" w:customStyle="1" w:styleId="a8">
    <w:name w:val="Текст сноски Знак"/>
    <w:basedOn w:val="10"/>
  </w:style>
  <w:style w:type="character" w:customStyle="1" w:styleId="a9">
    <w:name w:val="Символ сноски"/>
    <w:rPr>
      <w:vertAlign w:val="superscript"/>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List Paragraph"/>
    <w:basedOn w:val="a"/>
    <w:qFormat/>
    <w:pPr>
      <w:spacing w:after="200" w:line="276" w:lineRule="auto"/>
      <w:ind w:left="720"/>
      <w:contextualSpacing/>
    </w:pPr>
    <w:rPr>
      <w:rFonts w:ascii="Calibri" w:eastAsia="Calibri" w:hAnsi="Calibri"/>
      <w:sz w:val="22"/>
      <w:szCs w:val="22"/>
      <w:lang/>
    </w:rPr>
  </w:style>
  <w:style w:type="paragraph" w:styleId="af">
    <w:name w:val="header"/>
    <w:basedOn w:val="a"/>
    <w:pPr>
      <w:tabs>
        <w:tab w:val="center" w:pos="4677"/>
        <w:tab w:val="right" w:pos="9355"/>
      </w:tabs>
      <w:autoSpaceDE w:val="0"/>
    </w:pPr>
    <w:rPr>
      <w:sz w:val="20"/>
      <w:szCs w:val="20"/>
    </w:rPr>
  </w:style>
  <w:style w:type="paragraph" w:customStyle="1" w:styleId="210">
    <w:name w:val="Основной текст с отступом 21"/>
    <w:basedOn w:val="a"/>
    <w:pPr>
      <w:spacing w:after="120" w:line="480" w:lineRule="auto"/>
      <w:ind w:left="283"/>
    </w:pPr>
  </w:style>
  <w:style w:type="paragraph" w:styleId="af0">
    <w:name w:val="Balloon Text"/>
    <w:basedOn w:val="a"/>
    <w:rPr>
      <w:rFonts w:ascii="Tahoma" w:hAnsi="Tahoma" w:cs="Tahoma"/>
      <w:sz w:val="16"/>
      <w:szCs w:val="16"/>
    </w:rPr>
  </w:style>
  <w:style w:type="paragraph" w:customStyle="1" w:styleId="s14">
    <w:name w:val="s_14"/>
    <w:basedOn w:val="a"/>
    <w:pPr>
      <w:ind w:firstLine="720"/>
    </w:pPr>
    <w:rPr>
      <w:sz w:val="20"/>
      <w:szCs w:val="20"/>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styleId="af1">
    <w:name w:val="footer"/>
    <w:basedOn w:val="a"/>
    <w:pPr>
      <w:tabs>
        <w:tab w:val="center" w:pos="4677"/>
        <w:tab w:val="right" w:pos="9355"/>
      </w:tabs>
    </w:pPr>
  </w:style>
  <w:style w:type="paragraph" w:customStyle="1" w:styleId="ListParagraph">
    <w:name w:val="List Paragraph"/>
    <w:basedOn w:val="a"/>
    <w:pPr>
      <w:ind w:left="720"/>
    </w:pPr>
  </w:style>
  <w:style w:type="paragraph" w:styleId="af2">
    <w:name w:val="footnote text"/>
    <w:basedOn w:val="a"/>
    <w:rPr>
      <w:sz w:val="20"/>
      <w:szCs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Блочная цитата"/>
    <w:basedOn w:val="a"/>
    <w:pPr>
      <w:spacing w:after="283"/>
      <w:ind w:left="567" w:right="567"/>
    </w:pPr>
  </w:style>
  <w:style w:type="paragraph" w:styleId="af6">
    <w:name w:val="Title"/>
    <w:basedOn w:val="aa"/>
    <w:next w:val="ab"/>
    <w:qFormat/>
    <w:pPr>
      <w:jc w:val="center"/>
    </w:pPr>
    <w:rPr>
      <w:b/>
      <w:bCs/>
      <w:sz w:val="56"/>
      <w:szCs w:val="56"/>
    </w:rPr>
  </w:style>
  <w:style w:type="paragraph" w:styleId="af7">
    <w:name w:val="Subtitle"/>
    <w:basedOn w:val="aa"/>
    <w:next w:val="ab"/>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gu.ul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321168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2022-ABB3-43D3-937F-9C91792B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9671</Words>
  <Characters>55126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64668</CharactersWithSpaces>
  <SharedDoc>false</SharedDoc>
  <HLinks>
    <vt:vector size="12" baseType="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2019-07-04T11:14:00Z</cp:lastPrinted>
  <dcterms:created xsi:type="dcterms:W3CDTF">2019-07-04T11:57:00Z</dcterms:created>
  <dcterms:modified xsi:type="dcterms:W3CDTF">2019-07-04T11:57:00Z</dcterms:modified>
</cp:coreProperties>
</file>