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7" w:rsidRPr="00D3482A" w:rsidRDefault="0036176A" w:rsidP="00422E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</w:t>
      </w:r>
      <w:r w:rsidR="00422E57" w:rsidRPr="00D34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</w:t>
      </w:r>
      <w:r w:rsidR="00422E57" w:rsidRPr="00D3482A">
        <w:rPr>
          <w:b/>
          <w:sz w:val="28"/>
          <w:szCs w:val="28"/>
        </w:rPr>
        <w:t xml:space="preserve"> </w:t>
      </w:r>
      <w:r w:rsidR="00422E57" w:rsidRPr="00D3482A">
        <w:rPr>
          <w:b/>
          <w:sz w:val="28"/>
          <w:szCs w:val="28"/>
        </w:rPr>
        <w:br/>
        <w:t>АДМИНИСТРАЦИИ МО «</w:t>
      </w:r>
      <w:r>
        <w:rPr>
          <w:b/>
          <w:sz w:val="28"/>
          <w:szCs w:val="28"/>
        </w:rPr>
        <w:t>ТИИНСКОЕ СЕЛЬСКОЕ ПОСЕЛЕНИЕ</w:t>
      </w:r>
      <w:r w:rsidR="00422E57" w:rsidRPr="00D3482A">
        <w:rPr>
          <w:b/>
          <w:sz w:val="28"/>
          <w:szCs w:val="28"/>
        </w:rPr>
        <w:t>»</w:t>
      </w:r>
    </w:p>
    <w:p w:rsidR="00422E57" w:rsidRPr="00D3482A" w:rsidRDefault="0036176A" w:rsidP="00422E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422E57" w:rsidRPr="00D3482A">
        <w:rPr>
          <w:b/>
          <w:sz w:val="28"/>
          <w:szCs w:val="28"/>
        </w:rPr>
        <w:t>УЛЬЯНОВСКОЙ ОБЛАСТИ</w:t>
      </w:r>
    </w:p>
    <w:p w:rsidR="00422E57" w:rsidRPr="00D3482A" w:rsidRDefault="00422E57" w:rsidP="00422E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22E57" w:rsidRPr="00D3482A" w:rsidRDefault="00422E57" w:rsidP="00422E57">
      <w:pPr>
        <w:spacing w:line="360" w:lineRule="auto"/>
        <w:jc w:val="center"/>
        <w:rPr>
          <w:b/>
          <w:sz w:val="28"/>
          <w:szCs w:val="28"/>
        </w:rPr>
      </w:pPr>
      <w:r w:rsidRPr="00D3482A">
        <w:rPr>
          <w:b/>
          <w:sz w:val="28"/>
          <w:szCs w:val="28"/>
        </w:rPr>
        <w:t>ПРИКАЗ</w:t>
      </w:r>
    </w:p>
    <w:p w:rsidR="00422E57" w:rsidRPr="00D3482A" w:rsidRDefault="005427A6" w:rsidP="00422E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29</w:t>
      </w:r>
      <w:r w:rsidR="00422E57" w:rsidRPr="00D34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874D73">
        <w:rPr>
          <w:b/>
          <w:sz w:val="28"/>
          <w:szCs w:val="28"/>
        </w:rPr>
        <w:t>.20</w:t>
      </w:r>
      <w:r w:rsidR="003617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422E57" w:rsidRPr="00D3482A">
        <w:rPr>
          <w:b/>
          <w:sz w:val="28"/>
          <w:szCs w:val="28"/>
        </w:rPr>
        <w:t xml:space="preserve">                                                                                                       №</w:t>
      </w:r>
      <w:r w:rsidR="007C56D5">
        <w:rPr>
          <w:b/>
          <w:sz w:val="28"/>
          <w:szCs w:val="28"/>
        </w:rPr>
        <w:t>17</w:t>
      </w:r>
    </w:p>
    <w:p w:rsidR="00E96D81" w:rsidRDefault="001D7A8C" w:rsidP="00E96D8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с.Тиинск</w:t>
      </w:r>
      <w:proofErr w:type="spellEnd"/>
    </w:p>
    <w:p w:rsidR="00422E57" w:rsidRPr="00D3482A" w:rsidRDefault="00422E57" w:rsidP="00422E5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22E57" w:rsidRPr="00D3482A" w:rsidRDefault="00422E57" w:rsidP="00422E57">
      <w:pPr>
        <w:shd w:val="clear" w:color="auto" w:fill="FFFFFF"/>
        <w:rPr>
          <w:b/>
          <w:color w:val="000000"/>
          <w:sz w:val="28"/>
          <w:szCs w:val="28"/>
        </w:rPr>
      </w:pPr>
    </w:p>
    <w:p w:rsidR="00422E57" w:rsidRPr="00D3482A" w:rsidRDefault="00422E57" w:rsidP="00422E5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22E57" w:rsidRDefault="00422E57" w:rsidP="00422E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57">
        <w:rPr>
          <w:b/>
          <w:sz w:val="28"/>
          <w:szCs w:val="28"/>
        </w:rPr>
        <w:t xml:space="preserve">Об утверждении Порядка </w:t>
      </w:r>
    </w:p>
    <w:p w:rsidR="00422E57" w:rsidRPr="00D3482A" w:rsidRDefault="00422E57" w:rsidP="00422E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57">
        <w:rPr>
          <w:b/>
          <w:sz w:val="28"/>
          <w:szCs w:val="28"/>
        </w:rPr>
        <w:t>проведения мониторинга качества финансового менеджмента, осуществляемого главными распорядителями средств</w:t>
      </w:r>
      <w:r w:rsidR="00D7401B">
        <w:rPr>
          <w:b/>
          <w:sz w:val="28"/>
          <w:szCs w:val="28"/>
        </w:rPr>
        <w:t xml:space="preserve"> бюджета</w:t>
      </w:r>
      <w:r w:rsidRPr="00422E57">
        <w:rPr>
          <w:b/>
          <w:sz w:val="28"/>
          <w:szCs w:val="28"/>
        </w:rPr>
        <w:t xml:space="preserve"> </w:t>
      </w:r>
      <w:r w:rsidRPr="00D3482A">
        <w:rPr>
          <w:b/>
          <w:sz w:val="28"/>
          <w:szCs w:val="28"/>
        </w:rPr>
        <w:t>муниципального образования «</w:t>
      </w:r>
      <w:proofErr w:type="spellStart"/>
      <w:r w:rsidR="0036176A">
        <w:rPr>
          <w:b/>
          <w:sz w:val="28"/>
          <w:szCs w:val="28"/>
        </w:rPr>
        <w:t>Тиинское</w:t>
      </w:r>
      <w:proofErr w:type="spellEnd"/>
      <w:r w:rsidR="0036176A">
        <w:rPr>
          <w:b/>
          <w:sz w:val="28"/>
          <w:szCs w:val="28"/>
        </w:rPr>
        <w:t xml:space="preserve"> сельское поселение</w:t>
      </w:r>
      <w:r w:rsidRPr="00D3482A">
        <w:rPr>
          <w:b/>
          <w:sz w:val="28"/>
          <w:szCs w:val="28"/>
        </w:rPr>
        <w:t xml:space="preserve">» </w:t>
      </w:r>
      <w:proofErr w:type="spellStart"/>
      <w:r w:rsidR="0036176A">
        <w:rPr>
          <w:b/>
          <w:sz w:val="28"/>
          <w:szCs w:val="28"/>
        </w:rPr>
        <w:t>Мелекесского</w:t>
      </w:r>
      <w:proofErr w:type="spellEnd"/>
      <w:r w:rsidR="0036176A">
        <w:rPr>
          <w:b/>
          <w:sz w:val="28"/>
          <w:szCs w:val="28"/>
        </w:rPr>
        <w:t xml:space="preserve"> района </w:t>
      </w:r>
      <w:r w:rsidRPr="00D3482A">
        <w:rPr>
          <w:b/>
          <w:sz w:val="28"/>
          <w:szCs w:val="28"/>
        </w:rPr>
        <w:t>Ульяновской области</w:t>
      </w:r>
    </w:p>
    <w:p w:rsidR="00422E57" w:rsidRPr="00D3482A" w:rsidRDefault="00422E57" w:rsidP="00422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E57" w:rsidRPr="00D3482A" w:rsidRDefault="00422E57" w:rsidP="00422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A8C" w:rsidRDefault="00422E57" w:rsidP="0042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82A">
        <w:rPr>
          <w:bCs/>
          <w:sz w:val="28"/>
          <w:szCs w:val="28"/>
        </w:rPr>
        <w:t xml:space="preserve">В целях повышения </w:t>
      </w:r>
      <w:r w:rsidRPr="00422E57">
        <w:rPr>
          <w:bCs/>
          <w:sz w:val="28"/>
          <w:szCs w:val="28"/>
        </w:rPr>
        <w:t>эффективности расходов</w:t>
      </w:r>
      <w:r>
        <w:rPr>
          <w:bCs/>
          <w:sz w:val="28"/>
          <w:szCs w:val="28"/>
        </w:rPr>
        <w:t xml:space="preserve">, </w:t>
      </w:r>
      <w:r w:rsidRPr="00422E57">
        <w:rPr>
          <w:bCs/>
          <w:sz w:val="28"/>
          <w:szCs w:val="28"/>
        </w:rPr>
        <w:t>качества бюджетного планирования и управления средствами</w:t>
      </w:r>
      <w:r>
        <w:rPr>
          <w:bCs/>
          <w:sz w:val="28"/>
          <w:szCs w:val="28"/>
        </w:rPr>
        <w:t xml:space="preserve"> </w:t>
      </w:r>
      <w:r w:rsidR="00E96D81" w:rsidRPr="00C43F64">
        <w:rPr>
          <w:bCs/>
          <w:sz w:val="28"/>
          <w:szCs w:val="28"/>
        </w:rPr>
        <w:t xml:space="preserve">муниципального образования </w:t>
      </w:r>
      <w:r w:rsidR="001D7A8C" w:rsidRPr="00E96D81">
        <w:rPr>
          <w:sz w:val="28"/>
          <w:szCs w:val="28"/>
        </w:rPr>
        <w:t>«</w:t>
      </w:r>
      <w:proofErr w:type="spellStart"/>
      <w:r w:rsidR="001D7A8C">
        <w:rPr>
          <w:sz w:val="28"/>
          <w:szCs w:val="28"/>
        </w:rPr>
        <w:t>Тиинское</w:t>
      </w:r>
      <w:proofErr w:type="spellEnd"/>
      <w:r w:rsidR="001D7A8C">
        <w:rPr>
          <w:sz w:val="28"/>
          <w:szCs w:val="28"/>
        </w:rPr>
        <w:t xml:space="preserve"> сельское поселение» </w:t>
      </w:r>
      <w:proofErr w:type="spellStart"/>
      <w:r w:rsidR="001D7A8C" w:rsidRPr="00E96D81">
        <w:rPr>
          <w:sz w:val="28"/>
          <w:szCs w:val="28"/>
        </w:rPr>
        <w:t>Мелекесск</w:t>
      </w:r>
      <w:r w:rsidR="001D7A8C">
        <w:rPr>
          <w:sz w:val="28"/>
          <w:szCs w:val="28"/>
        </w:rPr>
        <w:t>ого</w:t>
      </w:r>
      <w:proofErr w:type="spellEnd"/>
      <w:r w:rsidR="001D7A8C" w:rsidRPr="00E96D81">
        <w:rPr>
          <w:sz w:val="28"/>
          <w:szCs w:val="28"/>
        </w:rPr>
        <w:t xml:space="preserve"> район</w:t>
      </w:r>
      <w:r w:rsidR="001D7A8C">
        <w:rPr>
          <w:sz w:val="28"/>
          <w:szCs w:val="28"/>
        </w:rPr>
        <w:t>а</w:t>
      </w:r>
      <w:r w:rsidR="001D7A8C" w:rsidRPr="00C43F64">
        <w:rPr>
          <w:sz w:val="28"/>
          <w:szCs w:val="28"/>
        </w:rPr>
        <w:t xml:space="preserve"> </w:t>
      </w:r>
      <w:r w:rsidR="00E96D81" w:rsidRPr="00C43F64">
        <w:rPr>
          <w:bCs/>
          <w:sz w:val="28"/>
          <w:szCs w:val="28"/>
        </w:rPr>
        <w:t>Ульяновской области</w:t>
      </w:r>
      <w:r w:rsidR="00E96D81" w:rsidRPr="00E96D81">
        <w:rPr>
          <w:sz w:val="28"/>
          <w:szCs w:val="28"/>
        </w:rPr>
        <w:t xml:space="preserve"> </w:t>
      </w:r>
      <w:r w:rsidR="00E96D81" w:rsidRPr="003061D0">
        <w:rPr>
          <w:sz w:val="28"/>
          <w:szCs w:val="28"/>
        </w:rPr>
        <w:t xml:space="preserve">главными распорядителями средств бюджета </w:t>
      </w:r>
      <w:r w:rsidR="00E96D81" w:rsidRPr="00E96D81">
        <w:rPr>
          <w:sz w:val="28"/>
          <w:szCs w:val="28"/>
        </w:rPr>
        <w:t>муниципального образования «</w:t>
      </w:r>
      <w:proofErr w:type="spellStart"/>
      <w:r w:rsidR="0036176A">
        <w:rPr>
          <w:sz w:val="28"/>
          <w:szCs w:val="28"/>
        </w:rPr>
        <w:t>Тиинское</w:t>
      </w:r>
      <w:proofErr w:type="spellEnd"/>
      <w:r w:rsidR="0036176A">
        <w:rPr>
          <w:sz w:val="28"/>
          <w:szCs w:val="28"/>
        </w:rPr>
        <w:t xml:space="preserve"> сельское поселение» </w:t>
      </w:r>
      <w:proofErr w:type="spellStart"/>
      <w:r w:rsidR="00E96D81" w:rsidRPr="00E96D81">
        <w:rPr>
          <w:sz w:val="28"/>
          <w:szCs w:val="28"/>
        </w:rPr>
        <w:t>Мелекесск</w:t>
      </w:r>
      <w:r w:rsidR="0036176A">
        <w:rPr>
          <w:sz w:val="28"/>
          <w:szCs w:val="28"/>
        </w:rPr>
        <w:t>ого</w:t>
      </w:r>
      <w:proofErr w:type="spellEnd"/>
      <w:r w:rsidR="00E96D81" w:rsidRPr="00E96D81">
        <w:rPr>
          <w:sz w:val="28"/>
          <w:szCs w:val="28"/>
        </w:rPr>
        <w:t xml:space="preserve"> район</w:t>
      </w:r>
      <w:r w:rsidR="0036176A">
        <w:rPr>
          <w:sz w:val="28"/>
          <w:szCs w:val="28"/>
        </w:rPr>
        <w:t>а</w:t>
      </w:r>
      <w:r w:rsidR="00E96D81" w:rsidRPr="00E96D81">
        <w:rPr>
          <w:sz w:val="28"/>
          <w:szCs w:val="28"/>
        </w:rPr>
        <w:t xml:space="preserve"> Ульяновской области </w:t>
      </w:r>
    </w:p>
    <w:p w:rsidR="00422E57" w:rsidRPr="00D3482A" w:rsidRDefault="00422E57" w:rsidP="00422E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D3482A">
        <w:rPr>
          <w:bCs/>
          <w:sz w:val="28"/>
          <w:szCs w:val="28"/>
        </w:rPr>
        <w:t>п</w:t>
      </w:r>
      <w:proofErr w:type="spellEnd"/>
      <w:r w:rsidRPr="00D3482A">
        <w:rPr>
          <w:bCs/>
          <w:sz w:val="28"/>
          <w:szCs w:val="28"/>
        </w:rPr>
        <w:t xml:space="preserve"> </w:t>
      </w:r>
      <w:proofErr w:type="spellStart"/>
      <w:r w:rsidRPr="00D3482A">
        <w:rPr>
          <w:bCs/>
          <w:sz w:val="28"/>
          <w:szCs w:val="28"/>
        </w:rPr>
        <w:t>р</w:t>
      </w:r>
      <w:proofErr w:type="spellEnd"/>
      <w:r w:rsidRPr="00D3482A">
        <w:rPr>
          <w:bCs/>
          <w:sz w:val="28"/>
          <w:szCs w:val="28"/>
        </w:rPr>
        <w:t xml:space="preserve"> и к а з ы в а ю:</w:t>
      </w:r>
    </w:p>
    <w:p w:rsidR="00422E57" w:rsidRPr="00D3482A" w:rsidRDefault="00422E57" w:rsidP="0042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82A">
        <w:rPr>
          <w:sz w:val="28"/>
          <w:szCs w:val="28"/>
        </w:rPr>
        <w:t xml:space="preserve">1. </w:t>
      </w:r>
      <w:r w:rsidR="00E96D81" w:rsidRPr="00E96D81">
        <w:rPr>
          <w:sz w:val="28"/>
          <w:szCs w:val="28"/>
        </w:rPr>
        <w:t>1.</w:t>
      </w:r>
      <w:r w:rsidR="00E96D81" w:rsidRPr="00E96D81">
        <w:rPr>
          <w:sz w:val="28"/>
          <w:szCs w:val="28"/>
        </w:rPr>
        <w:tab/>
        <w:t>Утвердить Порядок проведения мониторинга качества финансового менеджмента, осуществляемого главными распорядителями</w:t>
      </w:r>
      <w:r w:rsidRPr="00C43F64">
        <w:rPr>
          <w:sz w:val="28"/>
          <w:szCs w:val="28"/>
        </w:rPr>
        <w:t xml:space="preserve"> муниципального образования </w:t>
      </w:r>
      <w:r w:rsidR="0036176A" w:rsidRPr="00E96D81">
        <w:rPr>
          <w:sz w:val="28"/>
          <w:szCs w:val="28"/>
        </w:rPr>
        <w:t>«</w:t>
      </w:r>
      <w:proofErr w:type="spellStart"/>
      <w:r w:rsidR="0036176A">
        <w:rPr>
          <w:sz w:val="28"/>
          <w:szCs w:val="28"/>
        </w:rPr>
        <w:t>Тиинское</w:t>
      </w:r>
      <w:proofErr w:type="spellEnd"/>
      <w:r w:rsidR="0036176A">
        <w:rPr>
          <w:sz w:val="28"/>
          <w:szCs w:val="28"/>
        </w:rPr>
        <w:t xml:space="preserve"> сельское поселение» </w:t>
      </w:r>
      <w:proofErr w:type="spellStart"/>
      <w:r w:rsidR="0036176A" w:rsidRPr="00E96D81">
        <w:rPr>
          <w:sz w:val="28"/>
          <w:szCs w:val="28"/>
        </w:rPr>
        <w:t>Мелекесск</w:t>
      </w:r>
      <w:r w:rsidR="0036176A">
        <w:rPr>
          <w:sz w:val="28"/>
          <w:szCs w:val="28"/>
        </w:rPr>
        <w:t>ого</w:t>
      </w:r>
      <w:proofErr w:type="spellEnd"/>
      <w:r w:rsidR="0036176A" w:rsidRPr="00E96D81">
        <w:rPr>
          <w:sz w:val="28"/>
          <w:szCs w:val="28"/>
        </w:rPr>
        <w:t xml:space="preserve"> район</w:t>
      </w:r>
      <w:r w:rsidR="0036176A">
        <w:rPr>
          <w:sz w:val="28"/>
          <w:szCs w:val="28"/>
        </w:rPr>
        <w:t>а</w:t>
      </w:r>
      <w:r w:rsidR="0036176A" w:rsidRPr="00C43F64">
        <w:rPr>
          <w:sz w:val="28"/>
          <w:szCs w:val="28"/>
        </w:rPr>
        <w:t xml:space="preserve"> </w:t>
      </w:r>
      <w:r w:rsidRPr="00C43F64">
        <w:rPr>
          <w:sz w:val="28"/>
          <w:szCs w:val="28"/>
        </w:rPr>
        <w:t>Ульяновской области</w:t>
      </w:r>
      <w:r w:rsidRPr="00D3482A">
        <w:rPr>
          <w:sz w:val="28"/>
          <w:szCs w:val="28"/>
        </w:rPr>
        <w:t>.</w:t>
      </w:r>
    </w:p>
    <w:p w:rsidR="00422E57" w:rsidRPr="00D3482A" w:rsidRDefault="00422E57" w:rsidP="0042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82A">
        <w:rPr>
          <w:sz w:val="28"/>
          <w:szCs w:val="28"/>
        </w:rPr>
        <w:t xml:space="preserve">2. Установить, что </w:t>
      </w:r>
      <w:r w:rsidR="00E96D81">
        <w:rPr>
          <w:sz w:val="28"/>
          <w:szCs w:val="28"/>
        </w:rPr>
        <w:t>Порядок</w:t>
      </w:r>
      <w:r w:rsidRPr="00D3482A">
        <w:rPr>
          <w:sz w:val="28"/>
          <w:szCs w:val="28"/>
        </w:rPr>
        <w:t>, утверждённы</w:t>
      </w:r>
      <w:r w:rsidR="005427A6">
        <w:rPr>
          <w:sz w:val="28"/>
          <w:szCs w:val="28"/>
        </w:rPr>
        <w:t>й</w:t>
      </w:r>
      <w:r w:rsidRPr="00D3482A">
        <w:rPr>
          <w:sz w:val="28"/>
          <w:szCs w:val="28"/>
        </w:rPr>
        <w:t xml:space="preserve"> настоящим приказом, применя</w:t>
      </w:r>
      <w:r w:rsidR="00E96D81">
        <w:rPr>
          <w:sz w:val="28"/>
          <w:szCs w:val="28"/>
        </w:rPr>
        <w:t>е</w:t>
      </w:r>
      <w:r w:rsidRPr="00D3482A">
        <w:rPr>
          <w:sz w:val="28"/>
          <w:szCs w:val="28"/>
        </w:rPr>
        <w:t xml:space="preserve">тся, начиная с мониторинга </w:t>
      </w:r>
      <w:r w:rsidR="00E96D81" w:rsidRPr="00E96D81">
        <w:rPr>
          <w:sz w:val="28"/>
          <w:szCs w:val="28"/>
        </w:rPr>
        <w:t>финансового менеджмента</w:t>
      </w:r>
      <w:r w:rsidRPr="00D3482A">
        <w:rPr>
          <w:sz w:val="28"/>
          <w:szCs w:val="28"/>
        </w:rPr>
        <w:t xml:space="preserve"> по итогам исполнения бюджет</w:t>
      </w:r>
      <w:r>
        <w:rPr>
          <w:sz w:val="28"/>
          <w:szCs w:val="28"/>
        </w:rPr>
        <w:t>а</w:t>
      </w:r>
      <w:r w:rsidRPr="00D3482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3482A">
        <w:rPr>
          <w:sz w:val="28"/>
          <w:szCs w:val="28"/>
        </w:rPr>
        <w:t xml:space="preserve"> образований </w:t>
      </w:r>
      <w:r w:rsidR="0036176A" w:rsidRPr="00E96D81">
        <w:rPr>
          <w:sz w:val="28"/>
          <w:szCs w:val="28"/>
        </w:rPr>
        <w:t>«</w:t>
      </w:r>
      <w:proofErr w:type="spellStart"/>
      <w:r w:rsidR="0036176A">
        <w:rPr>
          <w:sz w:val="28"/>
          <w:szCs w:val="28"/>
        </w:rPr>
        <w:t>Тиинское</w:t>
      </w:r>
      <w:proofErr w:type="spellEnd"/>
      <w:r w:rsidR="0036176A">
        <w:rPr>
          <w:sz w:val="28"/>
          <w:szCs w:val="28"/>
        </w:rPr>
        <w:t xml:space="preserve"> сельское поселение» </w:t>
      </w:r>
      <w:proofErr w:type="spellStart"/>
      <w:r w:rsidR="0036176A" w:rsidRPr="00E96D81">
        <w:rPr>
          <w:sz w:val="28"/>
          <w:szCs w:val="28"/>
        </w:rPr>
        <w:t>Мелекесск</w:t>
      </w:r>
      <w:r w:rsidR="0036176A">
        <w:rPr>
          <w:sz w:val="28"/>
          <w:szCs w:val="28"/>
        </w:rPr>
        <w:t>ого</w:t>
      </w:r>
      <w:proofErr w:type="spellEnd"/>
      <w:r w:rsidR="0036176A" w:rsidRPr="00E96D81">
        <w:rPr>
          <w:sz w:val="28"/>
          <w:szCs w:val="28"/>
        </w:rPr>
        <w:t xml:space="preserve"> район</w:t>
      </w:r>
      <w:r w:rsidR="0036176A">
        <w:rPr>
          <w:sz w:val="28"/>
          <w:szCs w:val="28"/>
        </w:rPr>
        <w:t>а</w:t>
      </w:r>
      <w:r w:rsidR="0036176A" w:rsidRPr="00E96D81">
        <w:rPr>
          <w:sz w:val="28"/>
          <w:szCs w:val="28"/>
        </w:rPr>
        <w:t xml:space="preserve"> </w:t>
      </w:r>
      <w:r w:rsidR="00913F27" w:rsidRPr="00E96D81">
        <w:rPr>
          <w:sz w:val="28"/>
          <w:szCs w:val="28"/>
        </w:rPr>
        <w:t xml:space="preserve">Ульяновской области </w:t>
      </w:r>
      <w:r w:rsidRPr="00D3482A">
        <w:rPr>
          <w:sz w:val="28"/>
          <w:szCs w:val="28"/>
        </w:rPr>
        <w:t>за 2018 год.</w:t>
      </w:r>
    </w:p>
    <w:p w:rsidR="00422E57" w:rsidRPr="00D3482A" w:rsidRDefault="00422E57" w:rsidP="00422E57">
      <w:pPr>
        <w:tabs>
          <w:tab w:val="left" w:pos="8460"/>
        </w:tabs>
        <w:spacing w:line="276" w:lineRule="auto"/>
        <w:ind w:right="-6" w:firstLine="709"/>
        <w:jc w:val="both"/>
        <w:rPr>
          <w:sz w:val="28"/>
          <w:szCs w:val="28"/>
        </w:rPr>
      </w:pPr>
      <w:r w:rsidRPr="00D3482A">
        <w:rPr>
          <w:bCs/>
          <w:sz w:val="28"/>
          <w:szCs w:val="28"/>
        </w:rPr>
        <w:t xml:space="preserve">3. </w:t>
      </w:r>
      <w:r w:rsidRPr="00D3482A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 xml:space="preserve">астоящего приказа </w:t>
      </w:r>
      <w:r w:rsidR="0036176A">
        <w:rPr>
          <w:sz w:val="28"/>
          <w:szCs w:val="28"/>
        </w:rPr>
        <w:t>оставляю за собой.</w:t>
      </w:r>
    </w:p>
    <w:p w:rsidR="00422E57" w:rsidRPr="00D3482A" w:rsidRDefault="00422E57" w:rsidP="0042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E57" w:rsidRPr="00D3482A" w:rsidRDefault="00422E57" w:rsidP="00422E57">
      <w:pPr>
        <w:ind w:firstLine="709"/>
        <w:jc w:val="both"/>
        <w:rPr>
          <w:sz w:val="28"/>
          <w:szCs w:val="28"/>
        </w:rPr>
      </w:pPr>
    </w:p>
    <w:p w:rsidR="00422E57" w:rsidRPr="00D3482A" w:rsidRDefault="00422E57" w:rsidP="00422E57">
      <w:pPr>
        <w:autoSpaceDE w:val="0"/>
        <w:autoSpaceDN w:val="0"/>
        <w:adjustRightInd w:val="0"/>
        <w:rPr>
          <w:sz w:val="28"/>
          <w:szCs w:val="28"/>
        </w:rPr>
      </w:pPr>
    </w:p>
    <w:p w:rsidR="00422E57" w:rsidRPr="00D3482A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  <w:r w:rsidRPr="00D3482A">
        <w:rPr>
          <w:bCs/>
          <w:sz w:val="28"/>
          <w:szCs w:val="24"/>
        </w:rPr>
        <w:t xml:space="preserve">Начальник </w:t>
      </w:r>
      <w:r w:rsidR="0036176A">
        <w:rPr>
          <w:bCs/>
          <w:sz w:val="28"/>
          <w:szCs w:val="24"/>
        </w:rPr>
        <w:t>ф</w:t>
      </w:r>
      <w:r w:rsidRPr="00D3482A">
        <w:rPr>
          <w:bCs/>
          <w:sz w:val="28"/>
          <w:szCs w:val="24"/>
        </w:rPr>
        <w:t xml:space="preserve">инансового </w:t>
      </w:r>
      <w:r w:rsidR="0036176A">
        <w:rPr>
          <w:bCs/>
          <w:sz w:val="28"/>
          <w:szCs w:val="24"/>
        </w:rPr>
        <w:t>отдела</w:t>
      </w:r>
      <w:r w:rsidRPr="00D3482A">
        <w:rPr>
          <w:bCs/>
          <w:sz w:val="28"/>
          <w:szCs w:val="24"/>
        </w:rPr>
        <w:t xml:space="preserve"> </w:t>
      </w:r>
      <w:r w:rsidRPr="00D3482A">
        <w:rPr>
          <w:bCs/>
          <w:sz w:val="28"/>
          <w:szCs w:val="24"/>
        </w:rPr>
        <w:tab/>
      </w:r>
      <w:r w:rsidRPr="00D3482A">
        <w:rPr>
          <w:bCs/>
          <w:sz w:val="28"/>
          <w:szCs w:val="24"/>
        </w:rPr>
        <w:tab/>
        <w:t xml:space="preserve">           </w:t>
      </w:r>
      <w:r w:rsidRPr="00D3482A">
        <w:rPr>
          <w:bCs/>
          <w:sz w:val="28"/>
          <w:szCs w:val="24"/>
        </w:rPr>
        <w:tab/>
      </w:r>
      <w:r w:rsidR="00E96D81">
        <w:rPr>
          <w:bCs/>
          <w:sz w:val="28"/>
          <w:szCs w:val="24"/>
        </w:rPr>
        <w:t xml:space="preserve">         </w:t>
      </w:r>
      <w:r w:rsidRPr="00D3482A">
        <w:rPr>
          <w:bCs/>
          <w:sz w:val="28"/>
          <w:szCs w:val="24"/>
        </w:rPr>
        <w:t xml:space="preserve">            </w:t>
      </w:r>
      <w:proofErr w:type="spellStart"/>
      <w:r w:rsidR="0036176A">
        <w:rPr>
          <w:bCs/>
          <w:sz w:val="28"/>
          <w:szCs w:val="24"/>
        </w:rPr>
        <w:t>И.В.Лановенко</w:t>
      </w:r>
      <w:proofErr w:type="spellEnd"/>
    </w:p>
    <w:p w:rsidR="00422E57" w:rsidRPr="00D3482A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422E57" w:rsidRPr="00D3482A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422E57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Pr="00D3482A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422E57" w:rsidRPr="00D3482A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422E57" w:rsidRPr="00D3482A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422E57" w:rsidRDefault="00422E57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430C03" w:rsidRPr="00D3482A" w:rsidRDefault="00430C03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8854ED" w:rsidRPr="00D3482A" w:rsidRDefault="008854ED" w:rsidP="008854ED">
      <w:pPr>
        <w:widowControl w:val="0"/>
        <w:suppressAutoHyphens/>
        <w:autoSpaceDE w:val="0"/>
        <w:ind w:firstLine="7655"/>
        <w:jc w:val="center"/>
        <w:outlineLvl w:val="0"/>
        <w:rPr>
          <w:sz w:val="24"/>
          <w:szCs w:val="24"/>
          <w:lang w:eastAsia="zh-CN"/>
        </w:rPr>
      </w:pPr>
      <w:r w:rsidRPr="00D3482A">
        <w:rPr>
          <w:sz w:val="24"/>
          <w:szCs w:val="24"/>
          <w:lang w:eastAsia="zh-CN"/>
        </w:rPr>
        <w:t>Утвержден</w:t>
      </w:r>
      <w:r>
        <w:rPr>
          <w:sz w:val="24"/>
          <w:szCs w:val="24"/>
          <w:lang w:eastAsia="zh-CN"/>
        </w:rPr>
        <w:t xml:space="preserve"> </w:t>
      </w:r>
      <w:r w:rsidRPr="00D3482A">
        <w:rPr>
          <w:sz w:val="24"/>
          <w:szCs w:val="24"/>
          <w:lang w:eastAsia="zh-CN"/>
        </w:rPr>
        <w:t>приказом</w:t>
      </w:r>
    </w:p>
    <w:p w:rsidR="008854ED" w:rsidRDefault="008854ED" w:rsidP="008854ED">
      <w:pPr>
        <w:widowControl w:val="0"/>
        <w:suppressAutoHyphens/>
        <w:autoSpaceDE w:val="0"/>
        <w:ind w:firstLine="720"/>
        <w:jc w:val="right"/>
        <w:rPr>
          <w:sz w:val="24"/>
          <w:szCs w:val="24"/>
          <w:lang w:eastAsia="zh-CN"/>
        </w:rPr>
      </w:pPr>
      <w:r w:rsidRPr="00D3482A">
        <w:rPr>
          <w:sz w:val="24"/>
          <w:szCs w:val="24"/>
          <w:lang w:eastAsia="zh-CN"/>
        </w:rPr>
        <w:t>Финансового управления</w:t>
      </w:r>
    </w:p>
    <w:p w:rsidR="008854ED" w:rsidRDefault="008854ED" w:rsidP="008854ED">
      <w:pPr>
        <w:widowControl w:val="0"/>
        <w:suppressAutoHyphens/>
        <w:autoSpaceDE w:val="0"/>
        <w:ind w:firstLine="6521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</w:t>
      </w:r>
      <w:r w:rsidRPr="00D3482A">
        <w:rPr>
          <w:sz w:val="24"/>
          <w:szCs w:val="24"/>
          <w:lang w:eastAsia="zh-CN"/>
        </w:rPr>
        <w:t>дминистрации</w:t>
      </w:r>
      <w:r>
        <w:rPr>
          <w:sz w:val="24"/>
          <w:szCs w:val="24"/>
          <w:lang w:eastAsia="zh-CN"/>
        </w:rPr>
        <w:t xml:space="preserve"> </w:t>
      </w:r>
      <w:r w:rsidRPr="00D3482A">
        <w:rPr>
          <w:sz w:val="24"/>
          <w:szCs w:val="24"/>
          <w:lang w:eastAsia="zh-CN"/>
        </w:rPr>
        <w:t xml:space="preserve">муниципального </w:t>
      </w:r>
    </w:p>
    <w:p w:rsidR="008854ED" w:rsidRPr="00D3482A" w:rsidRDefault="008854ED" w:rsidP="008854ED">
      <w:pPr>
        <w:widowControl w:val="0"/>
        <w:suppressAutoHyphens/>
        <w:autoSpaceDE w:val="0"/>
        <w:ind w:firstLine="6237"/>
        <w:jc w:val="center"/>
        <w:rPr>
          <w:sz w:val="24"/>
          <w:szCs w:val="24"/>
          <w:lang w:eastAsia="zh-CN"/>
        </w:rPr>
      </w:pPr>
      <w:r w:rsidRPr="00D3482A">
        <w:rPr>
          <w:sz w:val="24"/>
          <w:szCs w:val="24"/>
          <w:lang w:eastAsia="zh-CN"/>
        </w:rPr>
        <w:t>образования</w:t>
      </w:r>
      <w:r>
        <w:rPr>
          <w:sz w:val="24"/>
          <w:szCs w:val="24"/>
          <w:lang w:eastAsia="zh-CN"/>
        </w:rPr>
        <w:t xml:space="preserve"> </w:t>
      </w:r>
      <w:r w:rsidRPr="00D3482A">
        <w:rPr>
          <w:sz w:val="24"/>
          <w:szCs w:val="24"/>
          <w:lang w:eastAsia="zh-CN"/>
        </w:rPr>
        <w:t>«Мелекесский район»</w:t>
      </w:r>
    </w:p>
    <w:p w:rsidR="008854ED" w:rsidRPr="00D3482A" w:rsidRDefault="008854ED" w:rsidP="008854ED">
      <w:pPr>
        <w:widowControl w:val="0"/>
        <w:suppressAutoHyphens/>
        <w:autoSpaceDE w:val="0"/>
        <w:ind w:firstLine="720"/>
        <w:jc w:val="right"/>
        <w:rPr>
          <w:sz w:val="24"/>
          <w:szCs w:val="24"/>
          <w:lang w:eastAsia="zh-CN"/>
        </w:rPr>
      </w:pPr>
      <w:r w:rsidRPr="00D3482A">
        <w:rPr>
          <w:sz w:val="24"/>
          <w:szCs w:val="24"/>
          <w:lang w:eastAsia="zh-CN"/>
        </w:rPr>
        <w:t>Ульяновской области</w:t>
      </w:r>
    </w:p>
    <w:p w:rsidR="00E96D81" w:rsidRPr="00E96D81" w:rsidRDefault="008854ED" w:rsidP="008854ED">
      <w:pPr>
        <w:jc w:val="right"/>
        <w:rPr>
          <w:sz w:val="28"/>
          <w:szCs w:val="28"/>
        </w:rPr>
      </w:pPr>
      <w:r w:rsidRPr="00F7320F">
        <w:rPr>
          <w:sz w:val="24"/>
          <w:szCs w:val="24"/>
          <w:lang w:eastAsia="zh-CN"/>
        </w:rPr>
        <w:t xml:space="preserve">                                                                  </w:t>
      </w:r>
      <w:r>
        <w:rPr>
          <w:sz w:val="24"/>
          <w:szCs w:val="24"/>
          <w:lang w:eastAsia="zh-CN"/>
        </w:rPr>
        <w:t xml:space="preserve">                                  </w:t>
      </w:r>
      <w:r w:rsidRPr="00F7320F">
        <w:rPr>
          <w:sz w:val="24"/>
          <w:szCs w:val="24"/>
          <w:lang w:eastAsia="zh-CN"/>
        </w:rPr>
        <w:t>от «</w:t>
      </w:r>
      <w:r w:rsidR="001D7A8C">
        <w:rPr>
          <w:sz w:val="24"/>
          <w:szCs w:val="24"/>
          <w:lang w:eastAsia="zh-CN"/>
        </w:rPr>
        <w:t>12</w:t>
      </w:r>
      <w:r w:rsidRPr="00F7320F">
        <w:rPr>
          <w:sz w:val="24"/>
          <w:szCs w:val="24"/>
          <w:lang w:eastAsia="zh-CN"/>
        </w:rPr>
        <w:t xml:space="preserve">» </w:t>
      </w:r>
      <w:r w:rsidR="001D7A8C">
        <w:rPr>
          <w:sz w:val="24"/>
          <w:szCs w:val="24"/>
          <w:lang w:eastAsia="zh-CN"/>
        </w:rPr>
        <w:t>марта</w:t>
      </w:r>
      <w:r w:rsidRPr="00F7320F">
        <w:rPr>
          <w:sz w:val="24"/>
          <w:szCs w:val="24"/>
          <w:lang w:eastAsia="zh-CN"/>
        </w:rPr>
        <w:t xml:space="preserve"> 20</w:t>
      </w:r>
      <w:r w:rsidR="001D7A8C">
        <w:rPr>
          <w:sz w:val="24"/>
          <w:szCs w:val="24"/>
          <w:lang w:eastAsia="zh-CN"/>
        </w:rPr>
        <w:t>19</w:t>
      </w:r>
      <w:r w:rsidRPr="00F7320F">
        <w:rPr>
          <w:sz w:val="24"/>
          <w:szCs w:val="24"/>
          <w:lang w:eastAsia="zh-CN"/>
        </w:rPr>
        <w:t xml:space="preserve"> г. №</w:t>
      </w:r>
      <w:r w:rsidRPr="00D3482A">
        <w:rPr>
          <w:sz w:val="24"/>
          <w:szCs w:val="24"/>
          <w:lang w:eastAsia="zh-CN"/>
        </w:rPr>
        <w:t xml:space="preserve"> </w:t>
      </w:r>
      <w:r w:rsidR="001D7A8C">
        <w:rPr>
          <w:sz w:val="24"/>
          <w:szCs w:val="24"/>
          <w:lang w:eastAsia="zh-CN"/>
        </w:rPr>
        <w:t>4/3</w:t>
      </w:r>
    </w:p>
    <w:p w:rsidR="00E96D81" w:rsidRPr="00E96D81" w:rsidRDefault="00E96D81" w:rsidP="00E96D81">
      <w:pPr>
        <w:rPr>
          <w:sz w:val="28"/>
          <w:szCs w:val="28"/>
        </w:rPr>
      </w:pPr>
    </w:p>
    <w:p w:rsidR="00E96D81" w:rsidRPr="00E96D81" w:rsidRDefault="00E96D81" w:rsidP="005909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D81">
        <w:rPr>
          <w:b/>
          <w:sz w:val="28"/>
          <w:szCs w:val="28"/>
        </w:rPr>
        <w:t>ПОРЯДОК</w:t>
      </w:r>
    </w:p>
    <w:p w:rsidR="00590915" w:rsidRPr="00590915" w:rsidRDefault="00590915" w:rsidP="00590915">
      <w:pPr>
        <w:jc w:val="center"/>
        <w:rPr>
          <w:b/>
          <w:sz w:val="28"/>
          <w:szCs w:val="28"/>
        </w:rPr>
      </w:pPr>
      <w:r w:rsidRPr="00590915">
        <w:rPr>
          <w:b/>
          <w:sz w:val="28"/>
          <w:szCs w:val="28"/>
        </w:rPr>
        <w:t xml:space="preserve">проведения мониторинга качества финансового менеджмента, осуществляемого главными распорядителями средств </w:t>
      </w:r>
      <w:r w:rsidR="00D7401B">
        <w:rPr>
          <w:b/>
          <w:sz w:val="28"/>
          <w:szCs w:val="28"/>
        </w:rPr>
        <w:t xml:space="preserve">бюджета </w:t>
      </w:r>
      <w:r w:rsidRPr="00590915">
        <w:rPr>
          <w:b/>
          <w:sz w:val="28"/>
          <w:szCs w:val="28"/>
        </w:rPr>
        <w:t>муниципального образования «</w:t>
      </w:r>
      <w:proofErr w:type="spellStart"/>
      <w:r w:rsidR="001D7A8C">
        <w:rPr>
          <w:b/>
          <w:sz w:val="28"/>
          <w:szCs w:val="28"/>
        </w:rPr>
        <w:t>Тиинское</w:t>
      </w:r>
      <w:proofErr w:type="spellEnd"/>
      <w:r w:rsidR="001D7A8C">
        <w:rPr>
          <w:b/>
          <w:sz w:val="28"/>
          <w:szCs w:val="28"/>
        </w:rPr>
        <w:t xml:space="preserve"> сельское поселение</w:t>
      </w:r>
      <w:r w:rsidRPr="00590915">
        <w:rPr>
          <w:b/>
          <w:sz w:val="28"/>
          <w:szCs w:val="28"/>
        </w:rPr>
        <w:t xml:space="preserve">» </w:t>
      </w:r>
      <w:proofErr w:type="spellStart"/>
      <w:r w:rsidR="001D7A8C">
        <w:rPr>
          <w:b/>
          <w:sz w:val="28"/>
          <w:szCs w:val="28"/>
        </w:rPr>
        <w:t>Мелекесского</w:t>
      </w:r>
      <w:proofErr w:type="spellEnd"/>
      <w:r w:rsidR="001D7A8C">
        <w:rPr>
          <w:b/>
          <w:sz w:val="28"/>
          <w:szCs w:val="28"/>
        </w:rPr>
        <w:t xml:space="preserve"> района </w:t>
      </w:r>
      <w:r w:rsidRPr="00590915">
        <w:rPr>
          <w:b/>
          <w:sz w:val="28"/>
          <w:szCs w:val="28"/>
        </w:rPr>
        <w:t>Ульяновской области</w:t>
      </w:r>
    </w:p>
    <w:p w:rsidR="00E96D81" w:rsidRPr="00E96D81" w:rsidRDefault="00E96D81" w:rsidP="0059091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96D81" w:rsidRPr="00E96D81" w:rsidRDefault="00E96D81" w:rsidP="00E96D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96D81" w:rsidRPr="00E96D81" w:rsidRDefault="00E96D81" w:rsidP="00E96D81">
      <w:pPr>
        <w:numPr>
          <w:ilvl w:val="0"/>
          <w:numId w:val="78"/>
        </w:numPr>
        <w:tabs>
          <w:tab w:val="left" w:pos="284"/>
        </w:tabs>
        <w:spacing w:after="200" w:line="276" w:lineRule="auto"/>
        <w:ind w:left="0" w:firstLine="0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Общие положения</w:t>
      </w:r>
    </w:p>
    <w:p w:rsidR="00E96D81" w:rsidRPr="00E96D81" w:rsidRDefault="00E96D81" w:rsidP="00E96D81">
      <w:pPr>
        <w:ind w:left="720"/>
        <w:rPr>
          <w:sz w:val="28"/>
          <w:szCs w:val="28"/>
        </w:rPr>
      </w:pPr>
    </w:p>
    <w:p w:rsidR="00E96D81" w:rsidRPr="009C4F1F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96D81">
        <w:rPr>
          <w:sz w:val="28"/>
          <w:szCs w:val="28"/>
        </w:rPr>
        <w:t xml:space="preserve">Настоящий Порядок определяет процедуру и сроки проведения </w:t>
      </w:r>
      <w:r w:rsidRPr="00E96D81">
        <w:rPr>
          <w:sz w:val="28"/>
          <w:szCs w:val="28"/>
        </w:rPr>
        <w:br/>
        <w:t xml:space="preserve">мониторинга качества финансового менеджмента, осуществляемого главными распорядителями </w:t>
      </w:r>
      <w:r w:rsidRPr="009C4F1F">
        <w:rPr>
          <w:color w:val="000000"/>
          <w:sz w:val="28"/>
          <w:szCs w:val="28"/>
        </w:rPr>
        <w:t xml:space="preserve">средств </w:t>
      </w:r>
      <w:r w:rsidR="00D7401B" w:rsidRPr="009C4F1F">
        <w:rPr>
          <w:color w:val="000000"/>
          <w:sz w:val="28"/>
          <w:szCs w:val="28"/>
        </w:rPr>
        <w:t xml:space="preserve">бюджета </w:t>
      </w:r>
      <w:r w:rsidR="00430C03" w:rsidRPr="009C4F1F">
        <w:rPr>
          <w:color w:val="000000"/>
          <w:sz w:val="28"/>
          <w:szCs w:val="28"/>
        </w:rPr>
        <w:t xml:space="preserve">муниципального образования  </w:t>
      </w:r>
      <w:r w:rsidR="001D7A8C" w:rsidRPr="00E96D81">
        <w:rPr>
          <w:sz w:val="28"/>
          <w:szCs w:val="28"/>
        </w:rPr>
        <w:t>«</w:t>
      </w:r>
      <w:proofErr w:type="spellStart"/>
      <w:r w:rsidR="001D7A8C">
        <w:rPr>
          <w:sz w:val="28"/>
          <w:szCs w:val="28"/>
        </w:rPr>
        <w:t>Тиинское</w:t>
      </w:r>
      <w:proofErr w:type="spellEnd"/>
      <w:r w:rsidR="001D7A8C">
        <w:rPr>
          <w:sz w:val="28"/>
          <w:szCs w:val="28"/>
        </w:rPr>
        <w:t xml:space="preserve"> сельское поселение» </w:t>
      </w:r>
      <w:proofErr w:type="spellStart"/>
      <w:r w:rsidR="001D7A8C" w:rsidRPr="00E96D81">
        <w:rPr>
          <w:sz w:val="28"/>
          <w:szCs w:val="28"/>
        </w:rPr>
        <w:t>Мелекесск</w:t>
      </w:r>
      <w:r w:rsidR="001D7A8C">
        <w:rPr>
          <w:sz w:val="28"/>
          <w:szCs w:val="28"/>
        </w:rPr>
        <w:t>ого</w:t>
      </w:r>
      <w:proofErr w:type="spellEnd"/>
      <w:r w:rsidR="001D7A8C" w:rsidRPr="00E96D81">
        <w:rPr>
          <w:sz w:val="28"/>
          <w:szCs w:val="28"/>
        </w:rPr>
        <w:t xml:space="preserve"> район</w:t>
      </w:r>
      <w:r w:rsidR="001D7A8C">
        <w:rPr>
          <w:sz w:val="28"/>
          <w:szCs w:val="28"/>
        </w:rPr>
        <w:t>а</w:t>
      </w:r>
      <w:r w:rsidR="00430C03" w:rsidRPr="009C4F1F">
        <w:rPr>
          <w:color w:val="000000"/>
          <w:sz w:val="28"/>
          <w:szCs w:val="28"/>
        </w:rPr>
        <w:t xml:space="preserve"> </w:t>
      </w:r>
      <w:r w:rsidRPr="009C4F1F">
        <w:rPr>
          <w:color w:val="000000"/>
          <w:sz w:val="28"/>
          <w:szCs w:val="28"/>
        </w:rPr>
        <w:t xml:space="preserve">Ульяновской области (далее – мониторинг), как анализ </w:t>
      </w:r>
      <w:r w:rsidR="00430C03" w:rsidRPr="009C4F1F">
        <w:rPr>
          <w:color w:val="000000"/>
          <w:sz w:val="28"/>
          <w:szCs w:val="28"/>
        </w:rPr>
        <w:t xml:space="preserve">и оценку совокупности процессов и процедур, </w:t>
      </w:r>
      <w:r w:rsidRPr="009C4F1F">
        <w:rPr>
          <w:color w:val="000000"/>
          <w:sz w:val="28"/>
          <w:szCs w:val="28"/>
        </w:rPr>
        <w:t>обеспечивающих эффективность и результативность составления и исполнения бюджета, составления бюджетной отчётнос</w:t>
      </w:r>
      <w:r w:rsidR="00430C03" w:rsidRPr="009C4F1F">
        <w:rPr>
          <w:color w:val="000000"/>
          <w:sz w:val="28"/>
          <w:szCs w:val="28"/>
        </w:rPr>
        <w:t xml:space="preserve">ти и ведения бюджетного учёта, </w:t>
      </w:r>
      <w:r w:rsidRPr="009C4F1F">
        <w:rPr>
          <w:color w:val="000000"/>
          <w:sz w:val="28"/>
          <w:szCs w:val="28"/>
        </w:rPr>
        <w:t>а также подготовку и организацию осуществления мер, направленн</w:t>
      </w:r>
      <w:r w:rsidR="00430C03" w:rsidRPr="009C4F1F">
        <w:rPr>
          <w:color w:val="000000"/>
          <w:sz w:val="28"/>
          <w:szCs w:val="28"/>
        </w:rPr>
        <w:t xml:space="preserve">ых </w:t>
      </w:r>
      <w:r w:rsidRPr="009C4F1F">
        <w:rPr>
          <w:color w:val="000000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E96D81" w:rsidRPr="009C4F1F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C4F1F">
        <w:rPr>
          <w:color w:val="000000"/>
          <w:sz w:val="28"/>
          <w:szCs w:val="28"/>
        </w:rPr>
        <w:t>Мониторинг проводится с целью:</w:t>
      </w:r>
    </w:p>
    <w:p w:rsidR="00E96D81" w:rsidRPr="009C4F1F" w:rsidRDefault="00E96D81" w:rsidP="00E96D8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C4F1F">
        <w:rPr>
          <w:color w:val="000000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913F27" w:rsidRPr="009C4F1F">
        <w:rPr>
          <w:color w:val="000000"/>
          <w:sz w:val="28"/>
          <w:szCs w:val="28"/>
        </w:rPr>
        <w:t xml:space="preserve">бюджета </w:t>
      </w:r>
      <w:r w:rsidR="00D7401B" w:rsidRPr="009C4F1F">
        <w:rPr>
          <w:color w:val="000000"/>
          <w:sz w:val="28"/>
          <w:szCs w:val="28"/>
        </w:rPr>
        <w:t xml:space="preserve">муниципального образования  </w:t>
      </w:r>
      <w:r w:rsidR="001D7A8C" w:rsidRPr="00E96D81">
        <w:rPr>
          <w:sz w:val="28"/>
          <w:szCs w:val="28"/>
        </w:rPr>
        <w:t>«</w:t>
      </w:r>
      <w:proofErr w:type="spellStart"/>
      <w:r w:rsidR="001D7A8C">
        <w:rPr>
          <w:sz w:val="28"/>
          <w:szCs w:val="28"/>
        </w:rPr>
        <w:t>Тиинское</w:t>
      </w:r>
      <w:proofErr w:type="spellEnd"/>
      <w:r w:rsidR="001D7A8C">
        <w:rPr>
          <w:sz w:val="28"/>
          <w:szCs w:val="28"/>
        </w:rPr>
        <w:t xml:space="preserve"> сельское поселение» </w:t>
      </w:r>
      <w:proofErr w:type="spellStart"/>
      <w:r w:rsidR="001D7A8C" w:rsidRPr="00E96D81">
        <w:rPr>
          <w:sz w:val="28"/>
          <w:szCs w:val="28"/>
        </w:rPr>
        <w:t>Мелекесск</w:t>
      </w:r>
      <w:r w:rsidR="001D7A8C">
        <w:rPr>
          <w:sz w:val="28"/>
          <w:szCs w:val="28"/>
        </w:rPr>
        <w:t>ого</w:t>
      </w:r>
      <w:proofErr w:type="spellEnd"/>
      <w:r w:rsidR="001D7A8C" w:rsidRPr="00E96D81">
        <w:rPr>
          <w:sz w:val="28"/>
          <w:szCs w:val="28"/>
        </w:rPr>
        <w:t xml:space="preserve"> район</w:t>
      </w:r>
      <w:r w:rsidR="001D7A8C">
        <w:rPr>
          <w:sz w:val="28"/>
          <w:szCs w:val="28"/>
        </w:rPr>
        <w:t>а</w:t>
      </w:r>
      <w:r w:rsidR="00D7401B" w:rsidRPr="009C4F1F">
        <w:rPr>
          <w:color w:val="000000"/>
          <w:sz w:val="28"/>
          <w:szCs w:val="28"/>
        </w:rPr>
        <w:t xml:space="preserve"> Ульяновской области</w:t>
      </w:r>
      <w:r w:rsidRPr="009C4F1F">
        <w:rPr>
          <w:color w:val="000000"/>
          <w:sz w:val="28"/>
          <w:szCs w:val="28"/>
        </w:rPr>
        <w:t xml:space="preserve"> (далее – главные распорядители);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4F1F">
        <w:rPr>
          <w:color w:val="000000"/>
          <w:sz w:val="28"/>
          <w:szCs w:val="28"/>
        </w:rPr>
        <w:t>анализа изменений качества финансового</w:t>
      </w:r>
      <w:r w:rsidRPr="00E96D81">
        <w:rPr>
          <w:sz w:val="28"/>
          <w:szCs w:val="28"/>
        </w:rPr>
        <w:t xml:space="preserve"> менеджмента главных распорядителей;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Pr="00E96D81">
        <w:rPr>
          <w:sz w:val="28"/>
          <w:szCs w:val="28"/>
        </w:rPr>
        <w:br/>
      </w:r>
      <w:r w:rsidR="0098214D">
        <w:rPr>
          <w:sz w:val="28"/>
          <w:szCs w:val="28"/>
        </w:rPr>
        <w:t xml:space="preserve">муниципального образования </w:t>
      </w:r>
      <w:r w:rsidR="001D7A8C" w:rsidRPr="00E96D81">
        <w:rPr>
          <w:sz w:val="28"/>
          <w:szCs w:val="28"/>
        </w:rPr>
        <w:t>«</w:t>
      </w:r>
      <w:proofErr w:type="spellStart"/>
      <w:r w:rsidR="001D7A8C">
        <w:rPr>
          <w:sz w:val="28"/>
          <w:szCs w:val="28"/>
        </w:rPr>
        <w:t>Тиинское</w:t>
      </w:r>
      <w:proofErr w:type="spellEnd"/>
      <w:r w:rsidR="001D7A8C">
        <w:rPr>
          <w:sz w:val="28"/>
          <w:szCs w:val="28"/>
        </w:rPr>
        <w:t xml:space="preserve"> сельское поселение» </w:t>
      </w:r>
      <w:proofErr w:type="spellStart"/>
      <w:r w:rsidR="001D7A8C" w:rsidRPr="00E96D81">
        <w:rPr>
          <w:sz w:val="28"/>
          <w:szCs w:val="28"/>
        </w:rPr>
        <w:t>Мелекесск</w:t>
      </w:r>
      <w:r w:rsidR="001D7A8C">
        <w:rPr>
          <w:sz w:val="28"/>
          <w:szCs w:val="28"/>
        </w:rPr>
        <w:t>ого</w:t>
      </w:r>
      <w:proofErr w:type="spellEnd"/>
      <w:r w:rsidR="001D7A8C" w:rsidRPr="00E96D81">
        <w:rPr>
          <w:sz w:val="28"/>
          <w:szCs w:val="28"/>
        </w:rPr>
        <w:t xml:space="preserve"> </w:t>
      </w:r>
      <w:r w:rsidR="001D7A8C" w:rsidRPr="00E96D81">
        <w:rPr>
          <w:sz w:val="28"/>
          <w:szCs w:val="28"/>
        </w:rPr>
        <w:lastRenderedPageBreak/>
        <w:t>район</w:t>
      </w:r>
      <w:r w:rsidR="001D7A8C">
        <w:rPr>
          <w:sz w:val="28"/>
          <w:szCs w:val="28"/>
        </w:rPr>
        <w:t>а</w:t>
      </w:r>
      <w:r w:rsidR="001D7A8C" w:rsidRPr="00C43F64">
        <w:rPr>
          <w:sz w:val="28"/>
          <w:szCs w:val="28"/>
        </w:rPr>
        <w:t xml:space="preserve"> </w:t>
      </w:r>
      <w:r w:rsidR="001D7A8C">
        <w:rPr>
          <w:sz w:val="28"/>
          <w:szCs w:val="28"/>
        </w:rPr>
        <w:t xml:space="preserve"> </w:t>
      </w:r>
      <w:r w:rsidRPr="00E96D81">
        <w:rPr>
          <w:sz w:val="28"/>
          <w:szCs w:val="28"/>
        </w:rPr>
        <w:t xml:space="preserve">Ульяновской области в отчётном финансовом году в течение не менее чем </w:t>
      </w:r>
      <w:r w:rsidRPr="00E96D81">
        <w:rPr>
          <w:sz w:val="28"/>
          <w:szCs w:val="28"/>
        </w:rPr>
        <w:br/>
        <w:t>9 месяцев.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Мониторинг проводится </w:t>
      </w:r>
      <w:r w:rsidR="0098214D">
        <w:rPr>
          <w:sz w:val="28"/>
          <w:szCs w:val="28"/>
        </w:rPr>
        <w:t xml:space="preserve">Финансовым </w:t>
      </w:r>
      <w:r w:rsidR="001D7A8C">
        <w:rPr>
          <w:sz w:val="28"/>
          <w:szCs w:val="28"/>
        </w:rPr>
        <w:t>отделом администрации</w:t>
      </w:r>
      <w:r w:rsidR="0098214D">
        <w:rPr>
          <w:sz w:val="28"/>
          <w:szCs w:val="28"/>
        </w:rPr>
        <w:t xml:space="preserve"> муниципального образования </w:t>
      </w:r>
      <w:r w:rsidR="001D7A8C" w:rsidRPr="00E96D81">
        <w:rPr>
          <w:sz w:val="28"/>
          <w:szCs w:val="28"/>
        </w:rPr>
        <w:t>«</w:t>
      </w:r>
      <w:proofErr w:type="spellStart"/>
      <w:r w:rsidR="001D7A8C">
        <w:rPr>
          <w:sz w:val="28"/>
          <w:szCs w:val="28"/>
        </w:rPr>
        <w:t>Тиинское</w:t>
      </w:r>
      <w:proofErr w:type="spellEnd"/>
      <w:r w:rsidR="001D7A8C">
        <w:rPr>
          <w:sz w:val="28"/>
          <w:szCs w:val="28"/>
        </w:rPr>
        <w:t xml:space="preserve"> сельское поселение» </w:t>
      </w:r>
      <w:proofErr w:type="spellStart"/>
      <w:r w:rsidR="001D7A8C" w:rsidRPr="00E96D81">
        <w:rPr>
          <w:sz w:val="28"/>
          <w:szCs w:val="28"/>
        </w:rPr>
        <w:t>Мелекесск</w:t>
      </w:r>
      <w:r w:rsidR="001D7A8C">
        <w:rPr>
          <w:sz w:val="28"/>
          <w:szCs w:val="28"/>
        </w:rPr>
        <w:t>ого</w:t>
      </w:r>
      <w:proofErr w:type="spellEnd"/>
      <w:r w:rsidR="001D7A8C" w:rsidRPr="00E96D81">
        <w:rPr>
          <w:sz w:val="28"/>
          <w:szCs w:val="28"/>
        </w:rPr>
        <w:t xml:space="preserve"> район</w:t>
      </w:r>
      <w:r w:rsidR="001D7A8C">
        <w:rPr>
          <w:sz w:val="28"/>
          <w:szCs w:val="28"/>
        </w:rPr>
        <w:t>а</w:t>
      </w:r>
      <w:r w:rsidR="001D7A8C" w:rsidRPr="00C43F64">
        <w:rPr>
          <w:sz w:val="28"/>
          <w:szCs w:val="28"/>
        </w:rPr>
        <w:t xml:space="preserve"> </w:t>
      </w:r>
      <w:r w:rsidRPr="00E96D81">
        <w:rPr>
          <w:sz w:val="28"/>
          <w:szCs w:val="28"/>
        </w:rPr>
        <w:t xml:space="preserve">Ульяновской области (далее – </w:t>
      </w:r>
      <w:r w:rsidR="0098214D">
        <w:rPr>
          <w:sz w:val="28"/>
          <w:szCs w:val="28"/>
        </w:rPr>
        <w:t>Финансов</w:t>
      </w:r>
      <w:r w:rsidR="001D7A8C">
        <w:rPr>
          <w:sz w:val="28"/>
          <w:szCs w:val="28"/>
        </w:rPr>
        <w:t>ый</w:t>
      </w:r>
      <w:r w:rsidR="0098214D">
        <w:rPr>
          <w:sz w:val="28"/>
          <w:szCs w:val="28"/>
        </w:rPr>
        <w:t xml:space="preserve"> </w:t>
      </w:r>
      <w:r w:rsidR="001D7A8C">
        <w:rPr>
          <w:sz w:val="28"/>
          <w:szCs w:val="28"/>
        </w:rPr>
        <w:t>отдел</w:t>
      </w:r>
      <w:r w:rsidRPr="00E96D81">
        <w:rPr>
          <w:sz w:val="28"/>
          <w:szCs w:val="28"/>
        </w:rPr>
        <w:t>).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финансовое планирование;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программно-целевое планирование;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исполнение бюджета по расходам;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исполнение бюджета по доходам;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учёт и отчётность;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контроль и аудит;</w:t>
      </w:r>
    </w:p>
    <w:p w:rsid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прозрачность бюджетного процесса.</w:t>
      </w:r>
    </w:p>
    <w:p w:rsidR="00D7401B" w:rsidRPr="00E96D81" w:rsidRDefault="00D7401B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E96D81">
        <w:rPr>
          <w:sz w:val="28"/>
          <w:szCs w:val="28"/>
        </w:rPr>
        <w:br/>
        <w:t xml:space="preserve">распорядителями в </w:t>
      </w:r>
      <w:r w:rsidR="0098214D">
        <w:rPr>
          <w:sz w:val="28"/>
          <w:szCs w:val="28"/>
        </w:rPr>
        <w:t>Финансов</w:t>
      </w:r>
      <w:r w:rsidR="001D7A8C">
        <w:rPr>
          <w:sz w:val="28"/>
          <w:szCs w:val="28"/>
        </w:rPr>
        <w:t>ый</w:t>
      </w:r>
      <w:r w:rsidR="0098214D">
        <w:rPr>
          <w:sz w:val="28"/>
          <w:szCs w:val="28"/>
        </w:rPr>
        <w:t xml:space="preserve"> </w:t>
      </w:r>
      <w:r w:rsidR="001D7A8C">
        <w:rPr>
          <w:sz w:val="28"/>
          <w:szCs w:val="28"/>
        </w:rPr>
        <w:t>отдел</w:t>
      </w:r>
      <w:r w:rsidRPr="00E96D81">
        <w:rPr>
          <w:sz w:val="28"/>
          <w:szCs w:val="28"/>
        </w:rPr>
        <w:t xml:space="preserve"> в соответствии со сведениями для расчёта показателей мониторинга качества финансового менеджмента согласно приложениям № 2 (в случае годового мониторинга) и № 2.1 (в случае ежеквартального мониторинга) к настоящему Поря</w:t>
      </w:r>
      <w:r w:rsidR="005317D9">
        <w:rPr>
          <w:sz w:val="28"/>
          <w:szCs w:val="28"/>
        </w:rPr>
        <w:t xml:space="preserve">дку, данных автоматизированных </w:t>
      </w:r>
      <w:r w:rsidRPr="00E96D81">
        <w:rPr>
          <w:sz w:val="28"/>
          <w:szCs w:val="28"/>
        </w:rPr>
        <w:t>информационных бюджетных систем, а также общедоступных (размещённых на официальных сайтах в инф</w:t>
      </w:r>
      <w:r w:rsidR="005317D9">
        <w:rPr>
          <w:sz w:val="28"/>
          <w:szCs w:val="28"/>
        </w:rPr>
        <w:t xml:space="preserve">ормационно-телекоммуникационной сети </w:t>
      </w:r>
      <w:r w:rsidRPr="00E96D81">
        <w:rPr>
          <w:sz w:val="28"/>
          <w:szCs w:val="28"/>
        </w:rPr>
        <w:t>«Интернет») данных и материалов.</w:t>
      </w:r>
    </w:p>
    <w:p w:rsidR="00E96D81" w:rsidRPr="00E96D81" w:rsidRDefault="00E96D81" w:rsidP="00E96D81">
      <w:pPr>
        <w:numPr>
          <w:ilvl w:val="0"/>
          <w:numId w:val="78"/>
        </w:numPr>
        <w:tabs>
          <w:tab w:val="left" w:pos="426"/>
        </w:tabs>
        <w:spacing w:after="200" w:line="276" w:lineRule="auto"/>
        <w:ind w:left="0" w:firstLine="0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Организация проведения мониторинга,</w:t>
      </w:r>
    </w:p>
    <w:p w:rsidR="00E96D81" w:rsidRPr="00E96D81" w:rsidRDefault="00E96D81" w:rsidP="00E96D81">
      <w:pPr>
        <w:tabs>
          <w:tab w:val="left" w:pos="426"/>
        </w:tabs>
        <w:ind w:left="284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осуществляемого главными распорядителями</w:t>
      </w:r>
    </w:p>
    <w:p w:rsidR="00E96D81" w:rsidRPr="00E96D81" w:rsidRDefault="00E96D81" w:rsidP="00E96D81">
      <w:pPr>
        <w:tabs>
          <w:tab w:val="left" w:pos="0"/>
        </w:tabs>
        <w:ind w:left="360" w:firstLine="709"/>
        <w:rPr>
          <w:sz w:val="28"/>
          <w:szCs w:val="28"/>
        </w:rPr>
      </w:pP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Главные распорядители представляют в </w:t>
      </w:r>
      <w:r w:rsidR="0098214D">
        <w:rPr>
          <w:sz w:val="28"/>
          <w:szCs w:val="28"/>
        </w:rPr>
        <w:t>Финансов</w:t>
      </w:r>
      <w:r w:rsidR="001D7A8C">
        <w:rPr>
          <w:sz w:val="28"/>
          <w:szCs w:val="28"/>
        </w:rPr>
        <w:t>ый</w:t>
      </w:r>
      <w:r w:rsidR="0098214D">
        <w:rPr>
          <w:sz w:val="28"/>
          <w:szCs w:val="28"/>
        </w:rPr>
        <w:t xml:space="preserve"> </w:t>
      </w:r>
      <w:r w:rsidR="001D7A8C">
        <w:rPr>
          <w:sz w:val="28"/>
          <w:szCs w:val="28"/>
        </w:rPr>
        <w:t>отдел</w:t>
      </w:r>
      <w:r w:rsidRPr="00E96D81">
        <w:rPr>
          <w:sz w:val="28"/>
          <w:szCs w:val="28"/>
        </w:rPr>
        <w:t xml:space="preserve"> на бумажном носителе и</w:t>
      </w:r>
      <w:r w:rsidR="0098214D">
        <w:rPr>
          <w:sz w:val="28"/>
          <w:szCs w:val="28"/>
        </w:rPr>
        <w:t>ли</w:t>
      </w:r>
      <w:r w:rsidRPr="00E96D81">
        <w:rPr>
          <w:sz w:val="28"/>
          <w:szCs w:val="28"/>
        </w:rPr>
        <w:t xml:space="preserve"> в электронном виде:</w:t>
      </w:r>
    </w:p>
    <w:p w:rsidR="00E96D81" w:rsidRPr="00E96D81" w:rsidRDefault="00E96D81" w:rsidP="00E96D81">
      <w:pPr>
        <w:numPr>
          <w:ilvl w:val="0"/>
          <w:numId w:val="79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E96D81" w:rsidRPr="00E96D81" w:rsidRDefault="00E96D81" w:rsidP="00E96D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lastRenderedPageBreak/>
        <w:t>сведения для расчёта показателей ежеквартального мониторинга качества финансового менеджмента по форме согласно приложению № 2.1 к настоящему Порядку;</w:t>
      </w:r>
    </w:p>
    <w:p w:rsidR="00E96D81" w:rsidRPr="00E96D81" w:rsidRDefault="00E96D81" w:rsidP="00E96D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E96D81" w:rsidRPr="00E96D81" w:rsidRDefault="00E96D81" w:rsidP="00E96D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сведения о суммах бюджетных ассигнований на финансовое обеспечение государственных программ по форме согласно приложению № 4 к настоящему Порядку;</w:t>
      </w:r>
    </w:p>
    <w:p w:rsidR="00E96D81" w:rsidRPr="00E96D81" w:rsidRDefault="00E96D81" w:rsidP="00E96D81">
      <w:pPr>
        <w:numPr>
          <w:ilvl w:val="0"/>
          <w:numId w:val="79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в целях проведения годового мониторинга до 20 марта текущего </w:t>
      </w:r>
      <w:r w:rsidRPr="00E96D81">
        <w:rPr>
          <w:sz w:val="28"/>
          <w:szCs w:val="28"/>
        </w:rPr>
        <w:br/>
        <w:t>финансового года следующую информацию за отчётный финансовый год:</w:t>
      </w:r>
    </w:p>
    <w:p w:rsidR="00E96D81" w:rsidRPr="00E96D81" w:rsidRDefault="00E96D81" w:rsidP="00E96D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сведения для расчёта показателей годового мониторинга качества </w:t>
      </w:r>
      <w:r w:rsidRPr="00E96D81">
        <w:rPr>
          <w:sz w:val="28"/>
          <w:szCs w:val="28"/>
        </w:rPr>
        <w:br/>
        <w:t>финансового менеджмента по форме согласно приложению № 2 к настоящему Порядку;</w:t>
      </w:r>
    </w:p>
    <w:p w:rsidR="00E96D81" w:rsidRPr="00E96D81" w:rsidRDefault="00E96D81" w:rsidP="00E96D8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E96D81" w:rsidRPr="00E96D81" w:rsidRDefault="00E96D81" w:rsidP="00E96D81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E96D81" w:rsidRPr="00E96D81" w:rsidRDefault="00E96D81" w:rsidP="00E96D81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сведения о суммах бюджетных ассигнований на финансовое обеспечение государственных программ по форме согласно приложению № 4 к настоящему Порядку.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 w:rsidR="0098214D">
        <w:rPr>
          <w:sz w:val="28"/>
          <w:szCs w:val="28"/>
        </w:rPr>
        <w:t>Финансовое управление</w:t>
      </w:r>
      <w:r w:rsidRPr="00E96D81">
        <w:rPr>
          <w:sz w:val="28"/>
          <w:szCs w:val="28"/>
        </w:rPr>
        <w:t xml:space="preserve"> в срок до 01 мая, 01 августа, 01 ноября текущего года (в случае проведения ежеквартального мониторинга), а также до 20 </w:t>
      </w:r>
      <w:r w:rsidR="0098214D">
        <w:rPr>
          <w:sz w:val="28"/>
          <w:szCs w:val="28"/>
        </w:rPr>
        <w:t>марта</w:t>
      </w:r>
      <w:r w:rsidRPr="00E96D81">
        <w:rPr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Результаты мониторинга размещаются на официальном сайте </w:t>
      </w:r>
      <w:r w:rsidRPr="00E96D81">
        <w:rPr>
          <w:sz w:val="28"/>
          <w:szCs w:val="28"/>
        </w:rPr>
        <w:br/>
      </w:r>
      <w:r w:rsidR="001D7A8C">
        <w:rPr>
          <w:sz w:val="28"/>
          <w:szCs w:val="28"/>
        </w:rPr>
        <w:t>Администрации муниципального образования «</w:t>
      </w:r>
      <w:proofErr w:type="spellStart"/>
      <w:r w:rsidR="001D7A8C">
        <w:rPr>
          <w:sz w:val="28"/>
          <w:szCs w:val="28"/>
        </w:rPr>
        <w:t>Тиинское</w:t>
      </w:r>
      <w:proofErr w:type="spellEnd"/>
      <w:r w:rsidR="001D7A8C">
        <w:rPr>
          <w:sz w:val="28"/>
          <w:szCs w:val="28"/>
        </w:rPr>
        <w:t xml:space="preserve"> сельское поселение» </w:t>
      </w:r>
      <w:proofErr w:type="spellStart"/>
      <w:r w:rsidR="001D7A8C">
        <w:rPr>
          <w:sz w:val="28"/>
          <w:szCs w:val="28"/>
        </w:rPr>
        <w:t>Мелекесского</w:t>
      </w:r>
      <w:proofErr w:type="spellEnd"/>
      <w:r w:rsidR="001D7A8C">
        <w:rPr>
          <w:sz w:val="28"/>
          <w:szCs w:val="28"/>
        </w:rPr>
        <w:t xml:space="preserve"> района Ульяновской области</w:t>
      </w:r>
      <w:r w:rsidRPr="00E96D81">
        <w:rPr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E96D81" w:rsidRPr="00E96D81" w:rsidRDefault="00E96D81" w:rsidP="00E96D81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</w:p>
    <w:p w:rsidR="00E96D81" w:rsidRPr="00E96D81" w:rsidRDefault="00E96D81" w:rsidP="00E96D81">
      <w:pPr>
        <w:numPr>
          <w:ilvl w:val="0"/>
          <w:numId w:val="78"/>
        </w:numPr>
        <w:tabs>
          <w:tab w:val="left" w:pos="426"/>
        </w:tabs>
        <w:spacing w:after="200" w:line="276" w:lineRule="auto"/>
        <w:ind w:left="284" w:hanging="284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 xml:space="preserve">Порядок расчёта и оценки показателей </w:t>
      </w:r>
      <w:r w:rsidRPr="00E96D81">
        <w:rPr>
          <w:sz w:val="28"/>
          <w:szCs w:val="28"/>
        </w:rPr>
        <w:br/>
        <w:t>качества финансового менеджмента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96D81" w:rsidRPr="00E96D81" w:rsidRDefault="0098214D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="00E96D81" w:rsidRPr="00E96D81">
        <w:rPr>
          <w:sz w:val="28"/>
          <w:szCs w:val="28"/>
        </w:rPr>
        <w:t xml:space="preserve">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</w:t>
      </w:r>
      <w:r w:rsidR="00E96D81" w:rsidRPr="00E96D81">
        <w:rPr>
          <w:sz w:val="28"/>
          <w:szCs w:val="28"/>
        </w:rPr>
        <w:lastRenderedPageBreak/>
        <w:t>приложениями № 1 (в случае годового мониторинга) и № 1.1 (в случае ежеквартального мониторинга) к настоящему Порядку.</w:t>
      </w:r>
    </w:p>
    <w:p w:rsidR="00E96D81" w:rsidRP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E96D81" w:rsidRPr="00E96D81" w:rsidRDefault="00E96D81" w:rsidP="00E96D81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E96D81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pt" fillcolor="window">
            <v:imagedata r:id="rId8" o:title=""/>
          </v:shape>
        </w:object>
      </w:r>
      <w:r w:rsidRPr="00E96D81">
        <w:rPr>
          <w:snapToGrid w:val="0"/>
          <w:sz w:val="28"/>
          <w:szCs w:val="28"/>
        </w:rPr>
        <w:t>, где: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i/>
          <w:sz w:val="28"/>
          <w:szCs w:val="28"/>
          <w:lang w:val="en-US"/>
        </w:rPr>
        <w:t>E</w:t>
      </w:r>
      <w:r w:rsidRPr="00E96D81">
        <w:rPr>
          <w:i/>
          <w:sz w:val="28"/>
          <w:szCs w:val="28"/>
        </w:rPr>
        <w:t xml:space="preserve"> –</w:t>
      </w:r>
      <w:r w:rsidRPr="00E96D81">
        <w:rPr>
          <w:sz w:val="28"/>
          <w:szCs w:val="28"/>
        </w:rPr>
        <w:t xml:space="preserve"> итоговая оценка по главному распорядителю;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i/>
          <w:sz w:val="28"/>
          <w:szCs w:val="28"/>
          <w:lang w:val="en-US"/>
        </w:rPr>
        <w:t>S</w:t>
      </w:r>
      <w:r w:rsidRPr="00E96D81">
        <w:rPr>
          <w:i/>
          <w:sz w:val="28"/>
          <w:szCs w:val="28"/>
          <w:vertAlign w:val="subscript"/>
          <w:lang w:val="en-US"/>
        </w:rPr>
        <w:t>i</w:t>
      </w:r>
      <w:r w:rsidRPr="00E96D81">
        <w:rPr>
          <w:i/>
          <w:sz w:val="28"/>
          <w:szCs w:val="28"/>
          <w:vertAlign w:val="subscript"/>
        </w:rPr>
        <w:t xml:space="preserve">  </w:t>
      </w:r>
      <w:r w:rsidRPr="00E96D81">
        <w:rPr>
          <w:sz w:val="28"/>
          <w:szCs w:val="28"/>
        </w:rPr>
        <w:t xml:space="preserve">– вес </w:t>
      </w:r>
      <w:proofErr w:type="spellStart"/>
      <w:r w:rsidRPr="00E96D81">
        <w:rPr>
          <w:i/>
          <w:sz w:val="28"/>
          <w:szCs w:val="28"/>
          <w:lang w:val="en-US"/>
        </w:rPr>
        <w:t>i</w:t>
      </w:r>
      <w:proofErr w:type="spellEnd"/>
      <w:r w:rsidRPr="00E96D81">
        <w:rPr>
          <w:sz w:val="28"/>
          <w:szCs w:val="28"/>
        </w:rPr>
        <w:t>-ой группы показателей качества финансового менеджмента;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E96D81">
        <w:rPr>
          <w:i/>
          <w:sz w:val="28"/>
          <w:szCs w:val="28"/>
          <w:lang w:val="en-US"/>
        </w:rPr>
        <w:t>S</w:t>
      </w:r>
      <w:r w:rsidRPr="00E96D81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E96D81">
        <w:rPr>
          <w:i/>
          <w:sz w:val="28"/>
          <w:szCs w:val="28"/>
        </w:rPr>
        <w:t xml:space="preserve"> – </w:t>
      </w:r>
      <w:r w:rsidRPr="00E96D81">
        <w:rPr>
          <w:sz w:val="28"/>
          <w:szCs w:val="28"/>
        </w:rPr>
        <w:t xml:space="preserve"> вес </w:t>
      </w:r>
      <w:r w:rsidRPr="00E96D81">
        <w:rPr>
          <w:i/>
          <w:sz w:val="28"/>
          <w:szCs w:val="28"/>
          <w:lang w:val="en-US"/>
        </w:rPr>
        <w:t>j</w:t>
      </w:r>
      <w:r w:rsidRPr="00E96D81">
        <w:rPr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E96D81">
        <w:rPr>
          <w:i/>
          <w:sz w:val="28"/>
          <w:szCs w:val="28"/>
          <w:lang w:val="en-US"/>
        </w:rPr>
        <w:t>i</w:t>
      </w:r>
      <w:proofErr w:type="spellEnd"/>
      <w:r w:rsidRPr="00E96D81">
        <w:rPr>
          <w:sz w:val="28"/>
          <w:szCs w:val="28"/>
        </w:rPr>
        <w:t>-ой группе показателей качества финансового менеджмента;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i/>
          <w:sz w:val="28"/>
          <w:szCs w:val="28"/>
          <w:lang w:val="en-US"/>
        </w:rPr>
        <w:t>E</w:t>
      </w:r>
      <w:r w:rsidRPr="00E96D81">
        <w:rPr>
          <w:i/>
          <w:sz w:val="28"/>
          <w:szCs w:val="28"/>
        </w:rPr>
        <w:t>(</w:t>
      </w:r>
      <w:proofErr w:type="spellStart"/>
      <w:r w:rsidRPr="00E96D81">
        <w:rPr>
          <w:i/>
          <w:sz w:val="28"/>
          <w:szCs w:val="28"/>
          <w:lang w:val="en-US"/>
        </w:rPr>
        <w:t>P</w:t>
      </w:r>
      <w:r w:rsidRPr="00E96D81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E96D81">
        <w:rPr>
          <w:i/>
          <w:sz w:val="28"/>
          <w:szCs w:val="28"/>
        </w:rPr>
        <w:t xml:space="preserve">) – </w:t>
      </w:r>
      <w:r w:rsidRPr="00E96D81">
        <w:rPr>
          <w:sz w:val="28"/>
          <w:szCs w:val="28"/>
        </w:rPr>
        <w:t xml:space="preserve"> оценка по </w:t>
      </w:r>
      <w:r w:rsidRPr="00E96D81">
        <w:rPr>
          <w:i/>
          <w:sz w:val="28"/>
          <w:szCs w:val="28"/>
          <w:lang w:val="en-US"/>
        </w:rPr>
        <w:t>j</w:t>
      </w:r>
      <w:r w:rsidRPr="00E96D81">
        <w:rPr>
          <w:sz w:val="28"/>
          <w:szCs w:val="28"/>
        </w:rPr>
        <w:t xml:space="preserve">-ому показателю качества финансового менеджмента </w:t>
      </w:r>
      <w:r w:rsidRPr="00E96D81">
        <w:rPr>
          <w:sz w:val="28"/>
          <w:szCs w:val="28"/>
        </w:rPr>
        <w:br/>
        <w:t xml:space="preserve">в </w:t>
      </w:r>
      <w:proofErr w:type="spellStart"/>
      <w:r w:rsidRPr="00E96D81">
        <w:rPr>
          <w:i/>
          <w:sz w:val="28"/>
          <w:szCs w:val="28"/>
          <w:lang w:val="en-US"/>
        </w:rPr>
        <w:t>i</w:t>
      </w:r>
      <w:proofErr w:type="spellEnd"/>
      <w:r w:rsidRPr="00E96D81">
        <w:rPr>
          <w:sz w:val="28"/>
          <w:szCs w:val="28"/>
        </w:rPr>
        <w:t>-ой группе показателей качества финансового менеджмента.</w:t>
      </w:r>
    </w:p>
    <w:p w:rsidR="00E96D81" w:rsidRPr="00E96D81" w:rsidRDefault="00E96D81" w:rsidP="00E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E96D81">
        <w:rPr>
          <w:sz w:val="28"/>
          <w:szCs w:val="28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E96D81" w:rsidRDefault="00E96D81" w:rsidP="00E96D81">
      <w:pPr>
        <w:numPr>
          <w:ilvl w:val="1"/>
          <w:numId w:val="78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96D81">
        <w:rPr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98214D">
        <w:rPr>
          <w:sz w:val="28"/>
          <w:szCs w:val="28"/>
        </w:rPr>
        <w:t>Финансовое управление</w:t>
      </w:r>
      <w:r w:rsidRPr="00E96D81">
        <w:rPr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</w:pPr>
    </w:p>
    <w:p w:rsidR="00E96D81" w:rsidRDefault="00E96D81" w:rsidP="00422E57">
      <w:pPr>
        <w:autoSpaceDE w:val="0"/>
        <w:autoSpaceDN w:val="0"/>
        <w:adjustRightInd w:val="0"/>
        <w:rPr>
          <w:bCs/>
          <w:sz w:val="28"/>
          <w:szCs w:val="24"/>
        </w:rPr>
        <w:sectPr w:rsidR="00E96D81" w:rsidSect="00422E57">
          <w:pgSz w:w="12242" w:h="16840"/>
          <w:pgMar w:top="1134" w:right="567" w:bottom="1134" w:left="1701" w:header="720" w:footer="720" w:gutter="0"/>
          <w:cols w:space="720"/>
        </w:sectPr>
      </w:pPr>
    </w:p>
    <w:p w:rsidR="00E96D81" w:rsidRPr="00E96D81" w:rsidRDefault="00E96D81" w:rsidP="00E96D81">
      <w:pPr>
        <w:spacing w:line="360" w:lineRule="auto"/>
        <w:ind w:left="11340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lastRenderedPageBreak/>
        <w:t>ПРИЛОЖЕНИЕ № 1</w:t>
      </w:r>
    </w:p>
    <w:p w:rsidR="00E96D81" w:rsidRPr="00E96D81" w:rsidRDefault="00E96D81" w:rsidP="00E96D81">
      <w:pPr>
        <w:ind w:left="11340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к Порядку</w:t>
      </w: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  <w:r w:rsidRPr="00E96D81">
        <w:rPr>
          <w:b/>
          <w:sz w:val="28"/>
          <w:szCs w:val="28"/>
        </w:rPr>
        <w:t>ПОКАЗАТЕЛИ</w:t>
      </w: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  <w:r w:rsidRPr="00E96D81">
        <w:rPr>
          <w:b/>
          <w:sz w:val="28"/>
          <w:szCs w:val="28"/>
        </w:rPr>
        <w:t xml:space="preserve">ежегодного мониторинга качества финансового менеджмента, </w:t>
      </w:r>
    </w:p>
    <w:p w:rsidR="00E96D81" w:rsidRPr="009C4F1F" w:rsidRDefault="00E96D81" w:rsidP="00E96D81">
      <w:pPr>
        <w:jc w:val="center"/>
        <w:rPr>
          <w:b/>
          <w:color w:val="000000"/>
          <w:sz w:val="28"/>
          <w:szCs w:val="28"/>
        </w:rPr>
      </w:pPr>
      <w:r w:rsidRPr="00E96D81">
        <w:rPr>
          <w:b/>
          <w:sz w:val="28"/>
          <w:szCs w:val="28"/>
        </w:rPr>
        <w:t xml:space="preserve">осуществляемого главными </w:t>
      </w:r>
      <w:r w:rsidRPr="009C4F1F">
        <w:rPr>
          <w:b/>
          <w:color w:val="000000"/>
          <w:sz w:val="28"/>
          <w:szCs w:val="28"/>
        </w:rPr>
        <w:t xml:space="preserve">распорядителями средств бюджета </w:t>
      </w:r>
      <w:r w:rsidR="0098214D" w:rsidRPr="009C4F1F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1D7A8C">
        <w:rPr>
          <w:b/>
          <w:color w:val="000000"/>
          <w:sz w:val="28"/>
          <w:szCs w:val="28"/>
        </w:rPr>
        <w:t>Тиинское</w:t>
      </w:r>
      <w:proofErr w:type="spellEnd"/>
      <w:r w:rsidR="001D7A8C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="0098214D" w:rsidRPr="009C4F1F">
        <w:rPr>
          <w:b/>
          <w:color w:val="000000"/>
          <w:sz w:val="28"/>
          <w:szCs w:val="28"/>
        </w:rPr>
        <w:t>Мелекесск</w:t>
      </w:r>
      <w:r w:rsidR="001D7A8C">
        <w:rPr>
          <w:b/>
          <w:color w:val="000000"/>
          <w:sz w:val="28"/>
          <w:szCs w:val="28"/>
        </w:rPr>
        <w:t>ого</w:t>
      </w:r>
      <w:proofErr w:type="spellEnd"/>
      <w:r w:rsidR="0098214D" w:rsidRPr="009C4F1F">
        <w:rPr>
          <w:b/>
          <w:color w:val="000000"/>
          <w:sz w:val="28"/>
          <w:szCs w:val="28"/>
        </w:rPr>
        <w:t xml:space="preserve"> район</w:t>
      </w:r>
      <w:r w:rsidR="001D7A8C">
        <w:rPr>
          <w:b/>
          <w:color w:val="000000"/>
          <w:sz w:val="28"/>
          <w:szCs w:val="28"/>
        </w:rPr>
        <w:t>а</w:t>
      </w:r>
      <w:r w:rsidR="0098214D" w:rsidRPr="009C4F1F">
        <w:rPr>
          <w:b/>
          <w:color w:val="000000"/>
          <w:sz w:val="28"/>
          <w:szCs w:val="28"/>
        </w:rPr>
        <w:t xml:space="preserve"> </w:t>
      </w:r>
      <w:r w:rsidRPr="009C4F1F">
        <w:rPr>
          <w:b/>
          <w:color w:val="000000"/>
          <w:sz w:val="28"/>
          <w:szCs w:val="28"/>
        </w:rPr>
        <w:t xml:space="preserve">Ульяновской области </w:t>
      </w:r>
    </w:p>
    <w:p w:rsidR="00E96D81" w:rsidRPr="009C4F1F" w:rsidRDefault="00E96D81" w:rsidP="00E96D81">
      <w:pPr>
        <w:jc w:val="center"/>
        <w:rPr>
          <w:color w:val="000000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766"/>
        <w:gridCol w:w="3259"/>
        <w:gridCol w:w="992"/>
        <w:gridCol w:w="1135"/>
        <w:gridCol w:w="4394"/>
        <w:gridCol w:w="2411"/>
      </w:tblGrid>
      <w:tr w:rsidR="00E96D81" w:rsidRPr="00E96D81" w:rsidTr="007813EB">
        <w:trPr>
          <w:trHeight w:val="57"/>
          <w:tblHeader/>
        </w:trPr>
        <w:tc>
          <w:tcPr>
            <w:tcW w:w="204" w:type="pct"/>
            <w:vAlign w:val="center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№</w:t>
            </w:r>
          </w:p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Наименование</w:t>
            </w:r>
          </w:p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Расчёт</w:t>
            </w:r>
          </w:p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Единица </w:t>
            </w:r>
          </w:p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измерения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96D81" w:rsidRPr="00E96D81" w:rsidRDefault="00E96D81" w:rsidP="00E96D81">
            <w:pPr>
              <w:ind w:firstLine="4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E96D81" w:rsidRPr="00E96D81" w:rsidRDefault="00E96D81" w:rsidP="00E96D81">
            <w:pPr>
              <w:ind w:firstLine="288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96D81" w:rsidRPr="00E96D81" w:rsidRDefault="00E96D81" w:rsidP="00E96D81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Комментарий</w:t>
            </w:r>
          </w:p>
        </w:tc>
      </w:tr>
    </w:tbl>
    <w:p w:rsidR="00E96D81" w:rsidRPr="00E96D81" w:rsidRDefault="00E96D81" w:rsidP="00E96D81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766"/>
        <w:gridCol w:w="3259"/>
        <w:gridCol w:w="992"/>
        <w:gridCol w:w="1135"/>
        <w:gridCol w:w="4394"/>
        <w:gridCol w:w="2411"/>
      </w:tblGrid>
      <w:tr w:rsidR="00E96D81" w:rsidRPr="00E96D81" w:rsidTr="007813EB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7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E96D81" w:rsidRPr="00B83817" w:rsidRDefault="00E96D81" w:rsidP="001D7A8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B83817">
              <w:rPr>
                <w:bCs/>
                <w:spacing w:val="-4"/>
                <w:sz w:val="24"/>
                <w:szCs w:val="24"/>
              </w:rPr>
              <w:t xml:space="preserve">Качество планирования </w:t>
            </w:r>
            <w:r w:rsidRPr="00E96D81">
              <w:rPr>
                <w:bCs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областного бюджета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1D7A8C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1D7A8C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bCs/>
                <w:spacing w:val="-4"/>
                <w:sz w:val="24"/>
                <w:szCs w:val="24"/>
              </w:rPr>
              <w:t>(за исключением целевых поступлений из 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бюджета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Шт.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 (Р) = 1-Р/8,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≤ 8;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 (Р) = 0,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&gt; 8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171B7B" w:rsidRPr="00E96D81">
              <w:rPr>
                <w:bCs/>
                <w:spacing w:val="-4"/>
                <w:sz w:val="24"/>
                <w:szCs w:val="24"/>
              </w:rPr>
              <w:t xml:space="preserve">бюджета </w:t>
            </w:r>
            <w:r w:rsidR="00171B7B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171B7B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171B7B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bCs/>
                <w:spacing w:val="-6"/>
                <w:sz w:val="24"/>
                <w:szCs w:val="24"/>
              </w:rPr>
              <w:t>свидетельствует о низком</w:t>
            </w:r>
            <w:r w:rsidRPr="00E96D81">
              <w:rPr>
                <w:bCs/>
                <w:spacing w:val="-4"/>
                <w:sz w:val="24"/>
                <w:szCs w:val="24"/>
              </w:rPr>
              <w:t xml:space="preserve"> качестве работы главных распорядителей средств</w:t>
            </w:r>
            <w:r w:rsidR="00B83817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бюджета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bCs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областного бюджета Ульяновской области</w:t>
            </w:r>
          </w:p>
        </w:tc>
      </w:tr>
      <w:tr w:rsidR="00E96D81" w:rsidRPr="00E96D81" w:rsidTr="007813EB">
        <w:trPr>
          <w:trHeight w:val="850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171B7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бюджета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bCs/>
                <w:sz w:val="24"/>
                <w:szCs w:val="24"/>
              </w:rPr>
              <w:t>(за исключением целевых поступлений из федерального бюджета и внесений изменений в закон об областном бюджете 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r w:rsidRPr="00E96D81">
              <w:rPr>
                <w:sz w:val="24"/>
                <w:szCs w:val="24"/>
                <w:lang w:val="en-US"/>
              </w:rPr>
              <w:t>S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</w:rPr>
              <w:t>/</w:t>
            </w:r>
            <w:r w:rsidRPr="00E96D81">
              <w:rPr>
                <w:sz w:val="24"/>
                <w:szCs w:val="24"/>
                <w:lang w:val="en-US"/>
              </w:rPr>
              <w:t>b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  <w:lang w:val="en-US"/>
              </w:rPr>
              <w:t>S</w:t>
            </w:r>
            <w:r w:rsidRPr="00E96D81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bCs/>
                <w:sz w:val="24"/>
                <w:szCs w:val="24"/>
                <w:vertAlign w:val="subscript"/>
              </w:rPr>
              <w:t xml:space="preserve"> </w:t>
            </w:r>
            <w:r w:rsidRPr="00E96D81">
              <w:rPr>
                <w:bCs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bCs/>
                <w:sz w:val="24"/>
                <w:szCs w:val="24"/>
              </w:rPr>
              <w:t>(за исключением целевых поступлений из федерального бюджета и внесений изменений в закон об областном бюджете на соответствующий период);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  <w:lang w:val="en-US"/>
              </w:rPr>
              <w:t>b</w:t>
            </w:r>
            <w:r w:rsidRPr="00E96D81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bCs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бюджета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bCs/>
                <w:sz w:val="24"/>
                <w:szCs w:val="24"/>
              </w:rPr>
              <w:t xml:space="preserve">с учётом внесённых в неё изменений </w:t>
            </w:r>
            <w:r w:rsidRPr="00E96D81">
              <w:rPr>
                <w:bCs/>
                <w:sz w:val="24"/>
                <w:szCs w:val="24"/>
              </w:rPr>
              <w:lastRenderedPageBreak/>
              <w:t>по состоянию на конец отчётного периода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 (Р) = 1-Р/100,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≤ 15%;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Е (Р) = 0, 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96D81">
              <w:rPr>
                <w:bCs/>
                <w:spacing w:val="-4"/>
                <w:sz w:val="24"/>
                <w:szCs w:val="24"/>
              </w:rPr>
              <w:t>по-казателя</w:t>
            </w:r>
            <w:proofErr w:type="spellEnd"/>
            <w:r w:rsidRPr="00E96D81">
              <w:rPr>
                <w:bCs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Выполнение доведённого до государственного бюджетного и автономного учреждения государственного задания на оказание государственных услуг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Р = 100 * К/</w:t>
            </w:r>
            <w:proofErr w:type="spellStart"/>
            <w:r w:rsidRPr="00E96D81">
              <w:rPr>
                <w:sz w:val="24"/>
                <w:szCs w:val="24"/>
              </w:rPr>
              <w:t>Г</w:t>
            </w:r>
            <w:r w:rsidRPr="00E96D81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E96D81">
              <w:rPr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К – кассовое исполнение расходов </w:t>
            </w:r>
            <w:r w:rsidR="00171B7B" w:rsidRPr="00171B7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171B7B" w:rsidRPr="00171B7B">
              <w:rPr>
                <w:sz w:val="24"/>
                <w:szCs w:val="24"/>
              </w:rPr>
              <w:t>»</w:t>
            </w:r>
            <w:r w:rsidR="00171B7B">
              <w:rPr>
                <w:sz w:val="24"/>
                <w:szCs w:val="24"/>
              </w:rPr>
              <w:t xml:space="preserve"> </w:t>
            </w:r>
            <w:r w:rsidRPr="00E96D81">
              <w:rPr>
                <w:sz w:val="24"/>
                <w:szCs w:val="24"/>
              </w:rPr>
              <w:t>по доведённому  в отчётном финансовом году государственному заданию на оказание государственных услуг (выполнение работ);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E96D81">
              <w:rPr>
                <w:spacing w:val="-4"/>
                <w:sz w:val="24"/>
                <w:szCs w:val="24"/>
              </w:rPr>
              <w:t>Г</w:t>
            </w:r>
            <w:r w:rsidRPr="00E96D81">
              <w:rPr>
                <w:spacing w:val="-4"/>
                <w:sz w:val="24"/>
                <w:szCs w:val="24"/>
                <w:vertAlign w:val="subscript"/>
              </w:rPr>
              <w:t>з</w:t>
            </w:r>
            <w:proofErr w:type="spellEnd"/>
            <w:r w:rsidRPr="00E96D81">
              <w:rPr>
                <w:spacing w:val="-4"/>
                <w:sz w:val="24"/>
                <w:szCs w:val="24"/>
                <w:vertAlign w:val="subscript"/>
              </w:rPr>
              <w:t xml:space="preserve">  </w:t>
            </w:r>
            <w:r w:rsidRPr="00E96D81">
              <w:rPr>
                <w:spacing w:val="-4"/>
                <w:sz w:val="24"/>
                <w:szCs w:val="24"/>
              </w:rPr>
              <w:t xml:space="preserve">– объём доведённого в </w:t>
            </w:r>
            <w:r w:rsidRPr="00E96D81">
              <w:rPr>
                <w:spacing w:val="-4"/>
                <w:sz w:val="24"/>
                <w:szCs w:val="24"/>
              </w:rPr>
              <w:br/>
              <w:t xml:space="preserve">отчётном финансовом году </w:t>
            </w:r>
            <w:r w:rsidRPr="00E96D81">
              <w:rPr>
                <w:spacing w:val="-4"/>
                <w:sz w:val="24"/>
                <w:szCs w:val="24"/>
              </w:rPr>
              <w:br/>
              <w:t xml:space="preserve">государственного задания </w:t>
            </w:r>
            <w:r w:rsidRPr="00E96D81">
              <w:rPr>
                <w:spacing w:val="-4"/>
                <w:sz w:val="24"/>
                <w:szCs w:val="24"/>
              </w:rPr>
              <w:br/>
              <w:t xml:space="preserve">на оказание государственных услуг (выполнение работ) </w:t>
            </w:r>
            <w:r w:rsidRPr="00E96D81">
              <w:rPr>
                <w:spacing w:val="-4"/>
                <w:sz w:val="24"/>
                <w:szCs w:val="24"/>
              </w:rPr>
              <w:br/>
              <w:t>согласно плану финансово-хозяйственной деятельности с учётом внесённых изменений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Е (Р) = 1, 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≥ 95%;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Е (Р) = 0, </w:t>
            </w:r>
          </w:p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если Р &lt; 95%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Показатель позволяет оценить качество планирования.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Целевым ориентиром для ГРБС является значение показателя 100%.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Показатель рассчитывается ежегодно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1.4.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E96D81">
              <w:rPr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E96D81">
              <w:rPr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Министерстве финансов Ульяновской области письма ГРБС, </w:t>
            </w:r>
            <w:r w:rsidRPr="00E96D81">
              <w:rPr>
                <w:spacing w:val="-4"/>
                <w:sz w:val="24"/>
                <w:szCs w:val="24"/>
              </w:rPr>
              <w:br/>
              <w:t>к которому приложен реестр расходных обязательств ГРБС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</w:rPr>
              <w:t>Дн</w:t>
            </w:r>
            <w:proofErr w:type="spellEnd"/>
            <w:r w:rsidRPr="00E96D81">
              <w:rPr>
                <w:sz w:val="24"/>
                <w:szCs w:val="24"/>
              </w:rPr>
              <w:t>.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1, если 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= 0;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0,8, если 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= 1;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0,6, если 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= 2;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0,4, если 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= 3;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0,2, если 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= 4;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 если 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Оценивается соблюдение сроков представления в Министерство финансов Ульяновской области реестра расходных обязательств ГРБС. Целевым ориентиром является достижение показателя, равного </w:t>
            </w:r>
            <w:r w:rsidRPr="00E96D81">
              <w:rPr>
                <w:spacing w:val="-4"/>
                <w:sz w:val="24"/>
                <w:szCs w:val="24"/>
              </w:rPr>
              <w:br/>
            </w:r>
            <w:r w:rsidRPr="00E96D81">
              <w:rPr>
                <w:spacing w:val="-4"/>
                <w:sz w:val="24"/>
                <w:szCs w:val="24"/>
              </w:rPr>
              <w:lastRenderedPageBreak/>
              <w:t>0, представление реестра до наступления установленного срока оценивается в 5 баллов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10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8022C1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Доля бюджетных ассиг</w:t>
            </w:r>
            <w:r w:rsidR="008022C1">
              <w:rPr>
                <w:sz w:val="24"/>
                <w:szCs w:val="24"/>
              </w:rPr>
              <w:t>нований, формируемых в рамках муниципаль</w:t>
            </w:r>
            <w:r w:rsidRPr="00E96D81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Р = 100 * S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/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– сумма бюджетных ассигнований ГРБС</w:t>
            </w:r>
            <w:r w:rsidRPr="00E96D81">
              <w:rPr>
                <w:sz w:val="24"/>
                <w:szCs w:val="24"/>
              </w:rPr>
              <w:t xml:space="preserve"> на отчётный (текущий) финансовый год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8022C1">
              <w:rPr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х программ;</w:t>
            </w:r>
          </w:p>
          <w:p w:rsidR="00E96D81" w:rsidRPr="00E96D81" w:rsidRDefault="00E96D81" w:rsidP="00B83817">
            <w:pPr>
              <w:widowControl w:val="0"/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z w:val="24"/>
                <w:szCs w:val="24"/>
              </w:rPr>
              <w:t>– общая сумма бюджетных ассигнований ГРБС, предусмотренная</w:t>
            </w:r>
            <w:r w:rsidR="00B83817">
              <w:rPr>
                <w:sz w:val="24"/>
                <w:szCs w:val="24"/>
              </w:rPr>
              <w:t xml:space="preserve"> решением о</w:t>
            </w:r>
            <w:r w:rsidRPr="00E96D81">
              <w:rPr>
                <w:sz w:val="24"/>
                <w:szCs w:val="24"/>
              </w:rPr>
              <w:t xml:space="preserve">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83817">
              <w:rPr>
                <w:bCs/>
                <w:spacing w:val="-4"/>
                <w:sz w:val="24"/>
                <w:szCs w:val="24"/>
              </w:rPr>
              <w:t>е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sz w:val="24"/>
                <w:szCs w:val="24"/>
              </w:rPr>
              <w:t>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E96D81">
              <w:rPr>
                <w:noProof/>
                <w:color w:val="000000"/>
                <w:position w:val="-24"/>
                <w:sz w:val="24"/>
                <w:szCs w:val="24"/>
              </w:rPr>
              <w:pict>
                <v:shape id="Рисунок 32" o:spid="_x0000_i1026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897552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B83817">
              <w:rPr>
                <w:sz w:val="24"/>
                <w:szCs w:val="24"/>
              </w:rPr>
              <w:t>решением о</w:t>
            </w:r>
            <w:r w:rsidR="00B83817" w:rsidRPr="00E96D81">
              <w:rPr>
                <w:sz w:val="24"/>
                <w:szCs w:val="24"/>
              </w:rPr>
              <w:t xml:space="preserve">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83817">
              <w:rPr>
                <w:bCs/>
                <w:spacing w:val="-4"/>
                <w:sz w:val="24"/>
                <w:szCs w:val="24"/>
              </w:rPr>
              <w:t>е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sz w:val="24"/>
                <w:szCs w:val="24"/>
              </w:rPr>
              <w:t xml:space="preserve"> на отчётный (текущий) финансовый го</w:t>
            </w:r>
            <w:r w:rsidR="00897552">
              <w:rPr>
                <w:sz w:val="24"/>
                <w:szCs w:val="24"/>
              </w:rPr>
              <w:t>д, формируемых в рамках муниципаль</w:t>
            </w:r>
            <w:r w:rsidRPr="00E96D81">
              <w:rPr>
                <w:sz w:val="24"/>
                <w:szCs w:val="24"/>
              </w:rPr>
              <w:t>ных программ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B83817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E96D81">
              <w:rPr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E96D81">
              <w:rPr>
                <w:bCs/>
                <w:iCs/>
                <w:sz w:val="24"/>
                <w:szCs w:val="24"/>
              </w:rPr>
              <w:t xml:space="preserve"> =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31" o:spid="_x0000_i1027" type="#_x0000_t75" style="width:51.75pt;height:30.75pt;visibility:visible">
                  <v:imagedata r:id="rId10" o:title=""/>
                </v:shape>
              </w:pic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96D81">
              <w:rPr>
                <w:bCs/>
                <w:iCs/>
                <w:sz w:val="24"/>
                <w:szCs w:val="24"/>
              </w:rPr>
              <w:t>Кпг</w:t>
            </w:r>
            <w:proofErr w:type="spellEnd"/>
            <w:r w:rsidRPr="00E96D81">
              <w:rPr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E96D81" w:rsidRPr="00E96D81" w:rsidRDefault="00E96D81" w:rsidP="00897552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E96D81">
              <w:rPr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E96D81">
              <w:rPr>
                <w:bCs/>
                <w:iCs/>
                <w:spacing w:val="-4"/>
                <w:sz w:val="24"/>
                <w:szCs w:val="24"/>
              </w:rPr>
              <w:t xml:space="preserve"> – общее к</w:t>
            </w:r>
            <w:r w:rsidR="00897552">
              <w:rPr>
                <w:bCs/>
                <w:iCs/>
                <w:spacing w:val="-4"/>
                <w:sz w:val="24"/>
                <w:szCs w:val="24"/>
              </w:rPr>
              <w:t xml:space="preserve">оличество </w:t>
            </w:r>
            <w:r w:rsidR="00897552">
              <w:rPr>
                <w:bCs/>
                <w:iCs/>
                <w:spacing w:val="-4"/>
                <w:sz w:val="24"/>
                <w:szCs w:val="24"/>
              </w:rPr>
              <w:lastRenderedPageBreak/>
              <w:t>вносимых изменений в муниципаль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30" o:spid="_x0000_i1028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E96D81">
              <w:rPr>
                <w:bCs/>
                <w:iCs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29" o:spid="_x0000_i1029" type="#_x0000_t75" style="width:45.75pt;height:30.75pt;visibility:visible">
                  <v:imagedata r:id="rId11" o:title=""/>
                </v:shape>
              </w:pic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28" o:spid="_x0000_i1030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897552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E96D81">
              <w:rPr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897552">
              <w:rPr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E96D81">
              <w:rPr>
                <w:bCs/>
                <w:iCs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27" o:spid="_x0000_i1031" type="#_x0000_t75" style="width:53.25pt;height:33.75pt;visibility:visible">
                  <v:imagedata r:id="rId12" o:title=""/>
                </v:shape>
              </w:pic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sym w:font="Symbol" w:char="F053"/>
            </w:r>
            <w:r w:rsidRPr="00E96D81">
              <w:rPr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26" o:spid="_x0000_i1032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1984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897552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>Доля учтённых замечаний и предложений ответственными испо</w:t>
            </w:r>
            <w:r w:rsidR="00897552">
              <w:rPr>
                <w:bCs/>
                <w:iCs/>
                <w:sz w:val="24"/>
                <w:szCs w:val="24"/>
              </w:rPr>
              <w:t>лнителями по итогам реализации муниципальн</w:t>
            </w:r>
            <w:r w:rsidRPr="00E96D81">
              <w:rPr>
                <w:bCs/>
                <w:iCs/>
                <w:sz w:val="24"/>
                <w:szCs w:val="24"/>
              </w:rPr>
              <w:t>ой программы в предыдущем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E96D81">
              <w:rPr>
                <w:bCs/>
                <w:iCs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25" o:spid="_x0000_i1033" type="#_x0000_t75" style="width:39pt;height:27pt;visibility:visible">
                  <v:imagedata r:id="rId13" o:title=""/>
                </v:shape>
              </w:pic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>Уз – количество проработанных и учтённых замечаний и предложений;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96D81">
              <w:rPr>
                <w:bCs/>
                <w:iCs/>
                <w:sz w:val="24"/>
                <w:szCs w:val="24"/>
              </w:rPr>
              <w:t>Оз</w:t>
            </w:r>
            <w:proofErr w:type="spellEnd"/>
            <w:r w:rsidRPr="00E96D81">
              <w:rPr>
                <w:bCs/>
                <w:iCs/>
                <w:sz w:val="24"/>
                <w:szCs w:val="24"/>
              </w:rPr>
              <w:t xml:space="preserve"> – общее количество замечаний и предложений в предыдущем периоде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after="200"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24" o:spid="_x0000_i1034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1776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2.6.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171B7B">
            <w:pPr>
              <w:spacing w:line="230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171B7B" w:rsidRPr="00171B7B">
              <w:rPr>
                <w:snapToGrid w:val="0"/>
                <w:spacing w:val="-4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171B7B" w:rsidRPr="00171B7B">
              <w:rPr>
                <w:snapToGrid w:val="0"/>
                <w:spacing w:val="-4"/>
                <w:sz w:val="24"/>
                <w:szCs w:val="24"/>
              </w:rPr>
              <w:t>»</w:t>
            </w:r>
            <w:r w:rsidR="00171B7B">
              <w:rPr>
                <w:snapToGrid w:val="0"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171B7B">
              <w:rPr>
                <w:snapToGrid w:val="0"/>
                <w:spacing w:val="-4"/>
                <w:sz w:val="24"/>
                <w:szCs w:val="24"/>
              </w:rPr>
              <w:lastRenderedPageBreak/>
              <w:t xml:space="preserve">муниципальных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>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89755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 xml:space="preserve">Наличие информации </w:t>
            </w:r>
            <w:r w:rsidRPr="00E96D81">
              <w:rPr>
                <w:snapToGrid w:val="0"/>
                <w:sz w:val="24"/>
                <w:szCs w:val="24"/>
              </w:rPr>
              <w:t xml:space="preserve">о </w:t>
            </w:r>
            <w:r w:rsidR="00897552">
              <w:rPr>
                <w:snapToGrid w:val="0"/>
                <w:sz w:val="24"/>
                <w:szCs w:val="24"/>
              </w:rPr>
              <w:t>муниципаль</w:t>
            </w:r>
            <w:r w:rsidRPr="00E96D81">
              <w:rPr>
                <w:snapToGrid w:val="0"/>
                <w:sz w:val="24"/>
                <w:szCs w:val="24"/>
              </w:rPr>
              <w:t xml:space="preserve">ных программах </w:t>
            </w:r>
            <w:r w:rsidRPr="00E96D81">
              <w:rPr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  <w:r w:rsidRPr="00E96D81">
              <w:rPr>
                <w:sz w:val="24"/>
                <w:szCs w:val="24"/>
              </w:rPr>
              <w:t>, заказчиком и исполнителем которых явля</w:t>
            </w:r>
            <w:r w:rsidR="00171B7B">
              <w:rPr>
                <w:sz w:val="24"/>
                <w:szCs w:val="24"/>
              </w:rPr>
              <w:t>ю</w:t>
            </w:r>
            <w:r w:rsidRPr="00E96D81">
              <w:rPr>
                <w:sz w:val="24"/>
                <w:szCs w:val="24"/>
              </w:rPr>
              <w:t xml:space="preserve">тся </w:t>
            </w:r>
            <w:r w:rsidR="00171B7B">
              <w:rPr>
                <w:sz w:val="24"/>
                <w:szCs w:val="24"/>
              </w:rPr>
              <w:t>о</w:t>
            </w:r>
            <w:r w:rsidRPr="008854ED">
              <w:rPr>
                <w:sz w:val="24"/>
                <w:szCs w:val="24"/>
              </w:rPr>
              <w:t>рган</w:t>
            </w:r>
            <w:r w:rsidR="00171B7B">
              <w:rPr>
                <w:sz w:val="24"/>
                <w:szCs w:val="24"/>
              </w:rPr>
              <w:t>ы</w:t>
            </w:r>
            <w:r w:rsidRPr="008854ED">
              <w:rPr>
                <w:sz w:val="24"/>
                <w:szCs w:val="24"/>
              </w:rPr>
              <w:t xml:space="preserve"> </w:t>
            </w:r>
            <w:r w:rsidR="00171B7B">
              <w:rPr>
                <w:sz w:val="24"/>
                <w:szCs w:val="24"/>
              </w:rPr>
              <w:t>муниципальной</w:t>
            </w:r>
            <w:r w:rsidRPr="008854ED">
              <w:rPr>
                <w:sz w:val="24"/>
                <w:szCs w:val="24"/>
              </w:rPr>
              <w:t xml:space="preserve"> власти </w:t>
            </w:r>
            <w:r w:rsidR="008854ED" w:rsidRPr="008854ED">
              <w:rPr>
                <w:sz w:val="24"/>
                <w:szCs w:val="24"/>
              </w:rPr>
              <w:lastRenderedPageBreak/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z w:val="24"/>
                <w:szCs w:val="24"/>
              </w:rPr>
              <w:t xml:space="preserve">» </w:t>
            </w:r>
            <w:r w:rsidRPr="008854ED">
              <w:rPr>
                <w:sz w:val="24"/>
                <w:szCs w:val="24"/>
              </w:rPr>
              <w:t>(далее – О</w:t>
            </w:r>
            <w:r w:rsidR="00171B7B">
              <w:rPr>
                <w:sz w:val="24"/>
                <w:szCs w:val="24"/>
              </w:rPr>
              <w:t>М</w:t>
            </w:r>
            <w:r w:rsidRPr="008854ED">
              <w:rPr>
                <w:sz w:val="24"/>
                <w:szCs w:val="24"/>
              </w:rPr>
              <w:t>В)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 xml:space="preserve">Е (Р) = 1, если информация о </w:t>
            </w:r>
            <w:r w:rsidR="00897552">
              <w:rPr>
                <w:snapToGrid w:val="0"/>
                <w:sz w:val="24"/>
                <w:szCs w:val="24"/>
              </w:rPr>
              <w:t>муниципальн</w:t>
            </w:r>
            <w:r w:rsidRPr="00E96D81">
              <w:rPr>
                <w:snapToGrid w:val="0"/>
                <w:sz w:val="24"/>
                <w:szCs w:val="24"/>
              </w:rPr>
              <w:t xml:space="preserve">ых программах и фактических результатах их реализации, заказчиком и исполнителем которых является </w:t>
            </w:r>
            <w:r w:rsidR="00171B7B">
              <w:rPr>
                <w:snapToGrid w:val="0"/>
                <w:sz w:val="24"/>
                <w:szCs w:val="24"/>
              </w:rPr>
              <w:t>ОМ</w:t>
            </w:r>
            <w:r w:rsidRPr="00E96D81">
              <w:rPr>
                <w:snapToGrid w:val="0"/>
                <w:sz w:val="24"/>
                <w:szCs w:val="24"/>
              </w:rPr>
              <w:t>В, размещена на официальном сайте;</w:t>
            </w:r>
          </w:p>
          <w:p w:rsidR="00E96D81" w:rsidRPr="00E96D81" w:rsidRDefault="00E96D81" w:rsidP="00897552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 w:rsidR="00897552">
              <w:rPr>
                <w:snapToGrid w:val="0"/>
                <w:sz w:val="24"/>
                <w:szCs w:val="24"/>
              </w:rPr>
              <w:lastRenderedPageBreak/>
              <w:t>муниципаль</w:t>
            </w:r>
            <w:r w:rsidRPr="00E96D81">
              <w:rPr>
                <w:snapToGrid w:val="0"/>
                <w:sz w:val="24"/>
                <w:szCs w:val="24"/>
              </w:rPr>
              <w:t xml:space="preserve">ных программах и фактических результатах их реализации, заказчиком и исполнителем которых является </w:t>
            </w:r>
            <w:r w:rsidR="00171B7B">
              <w:rPr>
                <w:snapToGrid w:val="0"/>
                <w:sz w:val="24"/>
                <w:szCs w:val="24"/>
              </w:rPr>
              <w:t>ОМ</w:t>
            </w:r>
            <w:r w:rsidRPr="00E96D81">
              <w:rPr>
                <w:snapToGrid w:val="0"/>
                <w:sz w:val="24"/>
                <w:szCs w:val="24"/>
              </w:rPr>
              <w:t>В, 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70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Исполнение областного бюджета Ульяновской области по расходам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Равномерность расходов (без учёта целевых поступлений из федерального бюджета) 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P = (Е</w:t>
            </w:r>
            <w:r w:rsidRPr="00E96D81">
              <w:rPr>
                <w:sz w:val="24"/>
                <w:szCs w:val="24"/>
                <w:vertAlign w:val="subscript"/>
              </w:rPr>
              <w:t>4</w:t>
            </w:r>
            <w:r w:rsidRPr="00E96D81">
              <w:rPr>
                <w:sz w:val="24"/>
                <w:szCs w:val="24"/>
              </w:rPr>
              <w:t xml:space="preserve"> – </w:t>
            </w:r>
            <w:proofErr w:type="spellStart"/>
            <w:r w:rsidRPr="00E96D81">
              <w:rPr>
                <w:sz w:val="24"/>
                <w:szCs w:val="24"/>
              </w:rPr>
              <w:t>Еср</w:t>
            </w:r>
            <w:proofErr w:type="spellEnd"/>
            <w:r w:rsidRPr="00E96D81">
              <w:rPr>
                <w:sz w:val="24"/>
                <w:szCs w:val="24"/>
              </w:rPr>
              <w:t>) * 100/</w:t>
            </w:r>
            <w:proofErr w:type="spellStart"/>
            <w:r w:rsidRPr="00E96D81">
              <w:rPr>
                <w:sz w:val="24"/>
                <w:szCs w:val="24"/>
              </w:rPr>
              <w:t>Еср</w:t>
            </w:r>
            <w:proofErr w:type="spellEnd"/>
            <w:r w:rsidRPr="00E96D81">
              <w:rPr>
                <w:sz w:val="24"/>
                <w:szCs w:val="24"/>
              </w:rPr>
              <w:t>,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 где: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</w:t>
            </w:r>
            <w:r w:rsidRPr="00E96D81">
              <w:rPr>
                <w:sz w:val="24"/>
                <w:szCs w:val="24"/>
                <w:vertAlign w:val="subscript"/>
              </w:rPr>
              <w:t>4</w:t>
            </w:r>
            <w:r w:rsidRPr="00E96D81">
              <w:rPr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</w:rPr>
              <w:t>Еср</w:t>
            </w:r>
            <w:proofErr w:type="spellEnd"/>
            <w:r w:rsidRPr="00E96D81">
              <w:rPr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E96D81">
              <w:rPr>
                <w:noProof/>
                <w:color w:val="000000"/>
                <w:position w:val="-68"/>
                <w:sz w:val="24"/>
                <w:szCs w:val="24"/>
              </w:rPr>
              <w:pict>
                <v:shape id="Рисунок 23" o:spid="_x0000_i1035" type="#_x0000_t75" style="width:177.75pt;height:74.25pt;visibility:visible">
                  <v:imagedata r:id="rId14" o:title=""/>
                </v:shape>
              </w:pic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96D81">
              <w:rPr>
                <w:spacing w:val="-4"/>
                <w:sz w:val="24"/>
                <w:szCs w:val="24"/>
              </w:rPr>
              <w:t>по-казателя</w:t>
            </w:r>
            <w:proofErr w:type="spellEnd"/>
            <w:r w:rsidRPr="00E96D81">
              <w:rPr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Соответствие кассового расхода по отчётному периоду кассовому плану на отчётный период (без учёта целевых поступлений из 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(1 – </w:t>
            </w:r>
            <w:proofErr w:type="spellStart"/>
            <w:r w:rsidRPr="00E96D81">
              <w:rPr>
                <w:sz w:val="24"/>
                <w:szCs w:val="24"/>
              </w:rPr>
              <w:t>Кр</w:t>
            </w:r>
            <w:proofErr w:type="spellEnd"/>
            <w:r w:rsidRPr="00E96D81">
              <w:rPr>
                <w:sz w:val="24"/>
                <w:szCs w:val="24"/>
              </w:rPr>
              <w:t>/</w:t>
            </w:r>
            <w:proofErr w:type="spellStart"/>
            <w:r w:rsidRPr="00E96D81">
              <w:rPr>
                <w:sz w:val="24"/>
                <w:szCs w:val="24"/>
              </w:rPr>
              <w:t>Кп</w:t>
            </w:r>
            <w:proofErr w:type="spellEnd"/>
            <w:r w:rsidRPr="00E96D81">
              <w:rPr>
                <w:sz w:val="24"/>
                <w:szCs w:val="24"/>
              </w:rPr>
              <w:t xml:space="preserve">)*100, 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</w:rPr>
              <w:t>Кр</w:t>
            </w:r>
            <w:proofErr w:type="spellEnd"/>
            <w:r w:rsidRPr="00E96D81">
              <w:rPr>
                <w:sz w:val="24"/>
                <w:szCs w:val="24"/>
              </w:rPr>
              <w:t xml:space="preserve"> – кассовые расходы ГРБС за отчётный период нарастающим итогом с начала года (без учёта целевых поступлений из федерального бюджета);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E96D81">
              <w:rPr>
                <w:spacing w:val="-4"/>
                <w:sz w:val="24"/>
                <w:szCs w:val="24"/>
              </w:rPr>
              <w:t>Кп</w:t>
            </w:r>
            <w:proofErr w:type="spellEnd"/>
            <w:r w:rsidRPr="00E96D81">
              <w:rPr>
                <w:spacing w:val="-4"/>
                <w:sz w:val="24"/>
                <w:szCs w:val="24"/>
              </w:rPr>
              <w:t xml:space="preserve"> – кассовый план ГРБС на отчётный период нарастающим итогом с начала года (без учёта целевых </w:t>
            </w:r>
            <w:r w:rsidRPr="00E96D81">
              <w:rPr>
                <w:spacing w:val="-4"/>
                <w:sz w:val="24"/>
                <w:szCs w:val="24"/>
              </w:rPr>
              <w:lastRenderedPageBreak/>
              <w:t xml:space="preserve">поступлений </w:t>
            </w:r>
            <w:r w:rsidRPr="00E96D81">
              <w:rPr>
                <w:spacing w:val="-4"/>
                <w:sz w:val="24"/>
                <w:szCs w:val="24"/>
              </w:rPr>
              <w:br/>
              <w:t>из федерального бюджета)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Е (Р) = 1, если Р </w:t>
            </w:r>
            <w:r w:rsidRPr="00E96D81">
              <w:rPr>
                <w:rFonts w:eastAsia="Calibri"/>
                <w:sz w:val="24"/>
                <w:szCs w:val="24"/>
              </w:rPr>
              <w:t>&lt; 10%;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0,7, если 10% ≤ Р ≤ 15%;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0,5, если 15% ≤ Р ≤ 20%;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0,3, если 20% ≤ Р ≤ 30%;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 если Р &gt; 30%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Показатель характеризует уровень соответствия кассового исполнения расходов по отношению к кассовому плану на отчётный период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171B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Pr="00E96D81">
              <w:rPr>
                <w:rFonts w:eastAsia="Calibri"/>
                <w:spacing w:val="-4"/>
                <w:sz w:val="24"/>
                <w:szCs w:val="24"/>
              </w:rPr>
              <w:t>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Р = Ко/</w:t>
            </w:r>
            <w:proofErr w:type="spellStart"/>
            <w:r w:rsidRPr="00E96D81">
              <w:rPr>
                <w:rFonts w:eastAsia="Calibri"/>
                <w:sz w:val="24"/>
                <w:szCs w:val="24"/>
              </w:rPr>
              <w:t>Кн</w:t>
            </w:r>
            <w:proofErr w:type="spellEnd"/>
            <w:r w:rsidRPr="00E96D81">
              <w:rPr>
                <w:rFonts w:eastAsia="Calibri"/>
                <w:sz w:val="24"/>
                <w:szCs w:val="24"/>
              </w:rPr>
              <w:t>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noProof/>
                <w:sz w:val="24"/>
                <w:szCs w:val="24"/>
              </w:rPr>
              <w:t>Ко</w:t>
            </w:r>
            <w:r w:rsidRPr="00E96D81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учреждений по состоянию на конец отчётного периода;</w:t>
            </w:r>
          </w:p>
          <w:p w:rsidR="00E96D81" w:rsidRPr="00E96D81" w:rsidRDefault="00E96D81" w:rsidP="00171B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rFonts w:eastAsia="Calibri"/>
                <w:noProof/>
                <w:sz w:val="24"/>
                <w:szCs w:val="24"/>
              </w:rPr>
              <w:t>Кн</w:t>
            </w:r>
            <w:r w:rsidRPr="00E96D81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учреждений по состоянию на начало отчётного года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1, если Р &lt; 1;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0,5, если Р = 1;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E96D81">
              <w:rPr>
                <w:rFonts w:eastAsia="Calibri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proofErr w:type="spellStart"/>
            <w:r w:rsidRPr="00E96D81">
              <w:rPr>
                <w:sz w:val="24"/>
                <w:szCs w:val="24"/>
              </w:rPr>
              <w:t>Кз</w:t>
            </w:r>
            <w:proofErr w:type="spellEnd"/>
            <w:r w:rsidRPr="00E96D81">
              <w:rPr>
                <w:sz w:val="24"/>
                <w:szCs w:val="24"/>
              </w:rPr>
              <w:t xml:space="preserve">/Е, 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E96D81">
              <w:rPr>
                <w:spacing w:val="-4"/>
                <w:sz w:val="24"/>
                <w:szCs w:val="24"/>
              </w:rPr>
              <w:t>Кз</w:t>
            </w:r>
            <w:proofErr w:type="spellEnd"/>
            <w:r w:rsidRPr="00E96D81">
              <w:rPr>
                <w:spacing w:val="-4"/>
                <w:sz w:val="24"/>
                <w:szCs w:val="24"/>
              </w:rPr>
              <w:t xml:space="preserve"> – объём кредиторской </w:t>
            </w:r>
            <w:r w:rsidRPr="00E96D81">
              <w:rPr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E96D81">
              <w:rPr>
                <w:noProof/>
                <w:color w:val="000000"/>
                <w:position w:val="-50"/>
                <w:sz w:val="24"/>
                <w:szCs w:val="24"/>
              </w:rPr>
              <w:pict>
                <v:shape id="Рисунок 22" o:spid="_x0000_i1036" type="#_x0000_t75" style="width:134.25pt;height:55.5pt;visibility:visible">
                  <v:imagedata r:id="rId15" o:title=""/>
                </v:shape>
              </w:pic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E96D81">
              <w:rPr>
                <w:spacing w:val="-4"/>
                <w:sz w:val="24"/>
                <w:szCs w:val="24"/>
              </w:rPr>
              <w:br/>
              <w:t xml:space="preserve">по отношению к </w:t>
            </w:r>
            <w:r w:rsidRPr="00E96D81">
              <w:rPr>
                <w:spacing w:val="-4"/>
                <w:sz w:val="24"/>
                <w:szCs w:val="24"/>
              </w:rPr>
              <w:lastRenderedPageBreak/>
              <w:t>кассовому исполнению расходов ГРБС в отчётном финансовом году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E96D81">
              <w:rPr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Д/Е, 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Д – объём дебиторской </w:t>
            </w:r>
            <w:r w:rsidRPr="00E96D81">
              <w:rPr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E96D81">
              <w:rPr>
                <w:noProof/>
                <w:color w:val="000000"/>
                <w:position w:val="-50"/>
                <w:sz w:val="24"/>
                <w:szCs w:val="24"/>
              </w:rPr>
              <w:pict>
                <v:shape id="Рисунок 21" o:spid="_x0000_i1037" type="#_x0000_t75" style="width:134.25pt;height:55.5pt;visibility:visible">
                  <v:imagedata r:id="rId16" o:title=""/>
                </v:shape>
              </w:pict>
            </w:r>
          </w:p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E96D81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3.6.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r w:rsidRPr="00E96D81">
              <w:rPr>
                <w:sz w:val="24"/>
                <w:szCs w:val="24"/>
                <w:lang w:val="en-US"/>
              </w:rPr>
              <w:t>Si</w:t>
            </w:r>
            <w:r w:rsidRPr="00E96D81">
              <w:rPr>
                <w:sz w:val="24"/>
                <w:szCs w:val="24"/>
              </w:rPr>
              <w:t xml:space="preserve">/Е, 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Si</w:t>
            </w:r>
            <w:r w:rsidRPr="00E96D81">
              <w:rPr>
                <w:sz w:val="24"/>
                <w:szCs w:val="24"/>
              </w:rPr>
              <w:t xml:space="preserve"> – сумма, </w:t>
            </w:r>
            <w:r w:rsidRPr="00E96D81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E96D81">
              <w:rPr>
                <w:sz w:val="24"/>
                <w:szCs w:val="24"/>
              </w:rPr>
              <w:t xml:space="preserve"> документам </w:t>
            </w:r>
            <w:r w:rsidRPr="00E96D81">
              <w:rPr>
                <w:snapToGrid w:val="0"/>
                <w:sz w:val="24"/>
                <w:szCs w:val="24"/>
              </w:rPr>
              <w:t xml:space="preserve">за счёт средств </w:t>
            </w:r>
            <w:r w:rsidR="00171B7B" w:rsidRPr="00171B7B">
              <w:rPr>
                <w:snapToGrid w:val="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171B7B" w:rsidRPr="00171B7B">
              <w:rPr>
                <w:snapToGrid w:val="0"/>
                <w:sz w:val="24"/>
                <w:szCs w:val="24"/>
              </w:rPr>
              <w:t xml:space="preserve">» </w:t>
            </w:r>
            <w:r w:rsidRPr="00E96D81">
              <w:rPr>
                <w:sz w:val="24"/>
                <w:szCs w:val="24"/>
              </w:rPr>
              <w:t xml:space="preserve">по состоянию на конец </w:t>
            </w:r>
            <w:r w:rsidRPr="00E96D81">
              <w:rPr>
                <w:sz w:val="24"/>
                <w:szCs w:val="24"/>
              </w:rPr>
              <w:lastRenderedPageBreak/>
              <w:t xml:space="preserve">отчётного периода; </w:t>
            </w:r>
          </w:p>
          <w:p w:rsidR="00E96D81" w:rsidRPr="00E96D81" w:rsidRDefault="00E96D81" w:rsidP="00E96D81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=</w:t>
            </w:r>
            <w:r w:rsidRPr="00E96D81">
              <w:rPr>
                <w:noProof/>
                <w:position w:val="-34"/>
                <w:sz w:val="24"/>
                <w:szCs w:val="24"/>
              </w:rPr>
              <w:pict>
                <v:shape id="Рисунок 20" o:spid="_x0000_i1038" type="#_x0000_t75" style="width:114.75pt;height:39.75pt;visibility:visible">
                  <v:imagedata r:id="rId17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E96D81">
              <w:rPr>
                <w:spacing w:val="-4"/>
                <w:sz w:val="24"/>
                <w:szCs w:val="24"/>
              </w:rPr>
              <w:t xml:space="preserve"> документам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171B7B" w:rsidRPr="00171B7B">
              <w:rPr>
                <w:snapToGrid w:val="0"/>
                <w:spacing w:val="-4"/>
                <w:sz w:val="24"/>
                <w:szCs w:val="24"/>
              </w:rPr>
              <w:t xml:space="preserve">бюджета муниципального </w:t>
            </w:r>
            <w:r w:rsidR="00171B7B" w:rsidRPr="00171B7B">
              <w:rPr>
                <w:snapToGrid w:val="0"/>
                <w:spacing w:val="-4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171B7B" w:rsidRPr="00171B7B">
              <w:rPr>
                <w:snapToGrid w:val="0"/>
                <w:spacing w:val="-4"/>
                <w:sz w:val="24"/>
                <w:szCs w:val="24"/>
              </w:rPr>
              <w:t>»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>.</w:t>
            </w:r>
          </w:p>
          <w:p w:rsidR="00E96D81" w:rsidRPr="00E96D81" w:rsidRDefault="00E96D81" w:rsidP="00E96D81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B8381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83817">
              <w:rPr>
                <w:bCs/>
                <w:spacing w:val="-4"/>
                <w:sz w:val="24"/>
                <w:szCs w:val="24"/>
              </w:rPr>
              <w:t>а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171B7B">
            <w:pPr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Отклонение от прогноза поступлений доходов на текущий финансовый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br/>
              <w:t xml:space="preserve">год по ГРБС, являющемуся главным администратором доходов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83817">
              <w:rPr>
                <w:bCs/>
                <w:spacing w:val="-4"/>
                <w:sz w:val="24"/>
                <w:szCs w:val="24"/>
              </w:rPr>
              <w:t>а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pacing w:val="-4"/>
                <w:sz w:val="24"/>
                <w:szCs w:val="24"/>
              </w:rPr>
              <w:t xml:space="preserve"> (далее – ГАДБ)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ind w:left="-57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Р = 100 *</w:t>
            </w:r>
            <w:r w:rsidRPr="00E96D81">
              <w:rPr>
                <w:noProof/>
                <w:position w:val="-32"/>
                <w:sz w:val="24"/>
                <w:szCs w:val="24"/>
              </w:rPr>
              <w:pict>
                <v:shape id="Рисунок 19" o:spid="_x0000_i1039" type="#_x0000_t75" style="width:44.25pt;height:36pt;visibility:visible">
                  <v:imagedata r:id="rId18" o:title=""/>
                </v:shape>
              </w:pict>
            </w:r>
            <w:r w:rsidRPr="00E96D81">
              <w:rPr>
                <w:sz w:val="24"/>
                <w:szCs w:val="24"/>
              </w:rPr>
              <w:t xml:space="preserve">, если </w:t>
            </w:r>
            <w:r w:rsidRPr="00E96D81">
              <w:rPr>
                <w:noProof/>
                <w:position w:val="-14"/>
                <w:sz w:val="24"/>
                <w:szCs w:val="24"/>
              </w:rPr>
              <w:pict>
                <v:shape id="Рисунок 18" o:spid="_x0000_i1040" type="#_x0000_t75" style="width:41.25pt;height:18.75pt;visibility:visible">
                  <v:imagedata r:id="rId19" o:title=""/>
                </v:shape>
              </w:pict>
            </w:r>
            <w:r w:rsidRPr="00E96D81">
              <w:rPr>
                <w:sz w:val="24"/>
                <w:szCs w:val="24"/>
              </w:rPr>
              <w:t>;</w:t>
            </w:r>
          </w:p>
          <w:p w:rsidR="00E96D81" w:rsidRPr="00E96D81" w:rsidRDefault="00E96D81" w:rsidP="00E96D81">
            <w:pPr>
              <w:ind w:left="-57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= 100 *</w:t>
            </w:r>
            <w:r w:rsidRPr="00E96D81">
              <w:rPr>
                <w:noProof/>
                <w:position w:val="-32"/>
                <w:sz w:val="24"/>
                <w:szCs w:val="24"/>
              </w:rPr>
              <w:pict>
                <v:shape id="Рисунок 17" o:spid="_x0000_i1041" type="#_x0000_t75" style="width:44.25pt;height:36pt;visibility:visible">
                  <v:imagedata r:id="rId20" o:title=""/>
                </v:shape>
              </w:pict>
            </w:r>
            <w:r w:rsidRPr="00E96D81">
              <w:rPr>
                <w:sz w:val="24"/>
                <w:szCs w:val="24"/>
              </w:rPr>
              <w:t xml:space="preserve">, если </w:t>
            </w:r>
            <w:r w:rsidRPr="00E96D81">
              <w:rPr>
                <w:noProof/>
                <w:position w:val="-14"/>
                <w:sz w:val="24"/>
                <w:szCs w:val="24"/>
              </w:rPr>
              <w:pict>
                <v:shape id="Рисунок 16" o:spid="_x0000_i1042" type="#_x0000_t75" style="width:48pt;height:18.75pt;visibility:visible">
                  <v:imagedata r:id="rId21" o:title=""/>
                </v:shape>
              </w:pic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pacing w:val="-4"/>
                <w:sz w:val="24"/>
                <w:szCs w:val="24"/>
                <w:lang w:val="en-US"/>
              </w:rPr>
              <w:t>R</w:t>
            </w:r>
            <w:r w:rsidRPr="00E96D81">
              <w:rPr>
                <w:spacing w:val="-4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E96D81">
              <w:rPr>
                <w:spacing w:val="-4"/>
                <w:sz w:val="24"/>
                <w:szCs w:val="24"/>
                <w:vertAlign w:val="subscript"/>
              </w:rPr>
              <w:t xml:space="preserve"> </w:t>
            </w:r>
            <w:r w:rsidRPr="00E96D81">
              <w:rPr>
                <w:spacing w:val="-4"/>
                <w:sz w:val="24"/>
                <w:szCs w:val="24"/>
              </w:rPr>
              <w:t xml:space="preserve">– </w:t>
            </w:r>
            <w:r w:rsidRPr="00E96D81">
              <w:rPr>
                <w:sz w:val="24"/>
                <w:szCs w:val="24"/>
              </w:rPr>
              <w:t xml:space="preserve">прогноз поступлений </w:t>
            </w:r>
            <w:r w:rsidRPr="00E96D81">
              <w:rPr>
                <w:sz w:val="24"/>
                <w:szCs w:val="24"/>
              </w:rPr>
              <w:br/>
              <w:t>доходов по ГАДБ (за исключением доходов от возвратов остатков субсидий, субвенций и иных межбюджетных трансфертов, имеющих целевое назначение, прошлых лет);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  <w:lang w:val="en-US"/>
              </w:rPr>
              <w:t>R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E96D81">
              <w:rPr>
                <w:sz w:val="24"/>
                <w:szCs w:val="24"/>
              </w:rPr>
              <w:t xml:space="preserve"> – кассовое исполнение по доходам в отчётном периоде (за исключением доходов от возвратов остатков субсидий, </w:t>
            </w:r>
            <w:r w:rsidRPr="00E96D81">
              <w:rPr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30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E96D81">
              <w:rPr>
                <w:noProof/>
                <w:color w:val="000000"/>
                <w:position w:val="-120"/>
              </w:rPr>
              <w:pict>
                <v:shape id="Рисунок 15" o:spid="_x0000_i1043" type="#_x0000_t75" style="width:213pt;height:136.5pt;visibility:visible">
                  <v:imagedata r:id="rId22" o:title=""/>
                </v:shape>
              </w:pic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Негативно расценивается как недовыполнение плана формирования по доходам для ГАДБ, так </w:t>
            </w:r>
            <w:r w:rsidRPr="00E96D81">
              <w:rPr>
                <w:spacing w:val="-4"/>
                <w:sz w:val="24"/>
                <w:szCs w:val="24"/>
              </w:rPr>
              <w:br/>
              <w:t xml:space="preserve">и значительное перевыполнение плана </w:t>
            </w:r>
            <w:r w:rsidRPr="00E96D81">
              <w:rPr>
                <w:spacing w:val="-4"/>
                <w:sz w:val="24"/>
                <w:szCs w:val="24"/>
              </w:rPr>
              <w:br/>
              <w:t>по доходам в отчётном периоде.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Показатель анализируется для ГАДБ, </w:t>
            </w:r>
            <w:r w:rsidRPr="00E96D81">
              <w:rPr>
                <w:spacing w:val="-4"/>
                <w:sz w:val="24"/>
                <w:szCs w:val="24"/>
              </w:rPr>
              <w:br/>
              <w:t xml:space="preserve">доходные источники которого определены в прогнозе помесячного поступления доходов на очередной квартал, представляемом </w:t>
            </w:r>
            <w:r w:rsidRPr="00E96D81">
              <w:rPr>
                <w:spacing w:val="-4"/>
                <w:sz w:val="24"/>
                <w:szCs w:val="24"/>
              </w:rPr>
              <w:lastRenderedPageBreak/>
              <w:t>ГАДБ в Министерство финансов Ульяновской области.</w:t>
            </w:r>
          </w:p>
          <w:p w:rsidR="00E96D81" w:rsidRPr="00E96D81" w:rsidRDefault="00E96D81" w:rsidP="00E96D81">
            <w:pPr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>Целевым ориентиром для ГАДБ является значение показателя менее 15%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B8381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83817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r w:rsidRPr="00E96D81">
              <w:rPr>
                <w:sz w:val="24"/>
                <w:szCs w:val="24"/>
                <w:lang w:val="en-US"/>
              </w:rPr>
              <w:t>D</w:t>
            </w:r>
            <w:r w:rsidRPr="00E96D81">
              <w:rPr>
                <w:sz w:val="24"/>
                <w:szCs w:val="24"/>
              </w:rPr>
              <w:t xml:space="preserve">/Е, 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где </w:t>
            </w:r>
            <w:r w:rsidRPr="00E96D81">
              <w:rPr>
                <w:sz w:val="24"/>
                <w:szCs w:val="24"/>
                <w:lang w:val="en-US"/>
              </w:rPr>
              <w:t>D</w:t>
            </w:r>
            <w:r w:rsidRPr="00E96D81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</w:rPr>
              <w:t>2</w:t>
            </w:r>
            <w:r w:rsidRPr="00E96D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E96D81">
              <w:rPr>
                <w:noProof/>
                <w:color w:val="000000"/>
                <w:position w:val="-24"/>
                <w:sz w:val="24"/>
                <w:szCs w:val="24"/>
              </w:rPr>
              <w:pict>
                <v:shape id="Рисунок 14" o:spid="_x0000_i1044" type="#_x0000_t75" style="width:36.75pt;height:30.75pt;visibility:visible">
                  <v:imagedata r:id="rId23" o:title=""/>
                </v:shape>
              </w:pic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96D81">
              <w:rPr>
                <w:sz w:val="24"/>
                <w:szCs w:val="24"/>
              </w:rPr>
              <w:t>ГАДБ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E96D81" w:rsidRPr="00E96D81" w:rsidRDefault="00E96D81" w:rsidP="0058081E">
            <w:pPr>
              <w:numPr>
                <w:ilvl w:val="0"/>
                <w:numId w:val="80"/>
              </w:numPr>
              <w:tabs>
                <w:tab w:val="num" w:pos="0"/>
                <w:tab w:val="left" w:pos="316"/>
              </w:tabs>
              <w:spacing w:after="200"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E96D81">
              <w:rPr>
                <w:sz w:val="24"/>
                <w:szCs w:val="24"/>
              </w:rPr>
              <w:t>областного бюджета Ульяновской области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E96D81" w:rsidRPr="00E96D81" w:rsidRDefault="00E96D81" w:rsidP="0058081E">
            <w:pPr>
              <w:numPr>
                <w:ilvl w:val="0"/>
                <w:numId w:val="80"/>
              </w:numPr>
              <w:tabs>
                <w:tab w:val="num" w:pos="0"/>
                <w:tab w:val="left" w:pos="32"/>
                <w:tab w:val="left" w:pos="316"/>
              </w:tabs>
              <w:spacing w:after="200"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E96D81" w:rsidRPr="00E96D81" w:rsidRDefault="00E96D81" w:rsidP="0058081E">
            <w:pPr>
              <w:numPr>
                <w:ilvl w:val="0"/>
                <w:numId w:val="80"/>
              </w:numPr>
              <w:tabs>
                <w:tab w:val="num" w:pos="32"/>
                <w:tab w:val="left" w:pos="316"/>
              </w:tabs>
              <w:spacing w:after="200"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заполнения (составления) первичных документов для целей ведения бюджетного учёта по методу начисления;</w:t>
            </w:r>
          </w:p>
          <w:p w:rsidR="00E96D81" w:rsidRPr="00E96D81" w:rsidRDefault="00E96D81" w:rsidP="0058081E">
            <w:pPr>
              <w:numPr>
                <w:ilvl w:val="0"/>
                <w:numId w:val="80"/>
              </w:numPr>
              <w:tabs>
                <w:tab w:val="left" w:pos="0"/>
                <w:tab w:val="left" w:pos="316"/>
              </w:tabs>
              <w:spacing w:after="200" w:line="235" w:lineRule="auto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E96D81" w:rsidRPr="00E96D81" w:rsidRDefault="00E96D81" w:rsidP="0058081E">
            <w:pPr>
              <w:numPr>
                <w:ilvl w:val="0"/>
                <w:numId w:val="80"/>
              </w:numPr>
              <w:tabs>
                <w:tab w:val="num" w:pos="0"/>
                <w:tab w:val="num" w:pos="32"/>
                <w:tab w:val="left" w:pos="457"/>
              </w:tabs>
              <w:spacing w:after="200"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2</w:t>
            </w:r>
            <w:r w:rsidRPr="00E96D81">
              <w:rPr>
                <w:sz w:val="24"/>
                <w:szCs w:val="24"/>
              </w:rPr>
              <w:t>0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</w:t>
            </w:r>
            <w:r w:rsidRPr="00E96D81">
              <w:rPr>
                <w:sz w:val="24"/>
                <w:szCs w:val="24"/>
              </w:rPr>
              <w:lastRenderedPageBreak/>
              <w:t>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</w:t>
            </w:r>
            <w:r w:rsidRPr="00E96D81">
              <w:rPr>
                <w:sz w:val="24"/>
                <w:szCs w:val="24"/>
              </w:rPr>
              <w:lastRenderedPageBreak/>
              <w:t>излишне уплаченных (взысканных) платежей, пеней и штрафов по ним, являющихся доходами областного</w:t>
            </w:r>
            <w:r w:rsidRPr="00E96D81">
              <w:rPr>
                <w:spacing w:val="-4"/>
                <w:sz w:val="24"/>
                <w:szCs w:val="24"/>
              </w:rPr>
              <w:t xml:space="preserve"> бюджета Ульяновской области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171B7B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Прирост объёма доходов автономных и бюджетных учреждений от иной приносящей доход деятельности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position w:val="-18"/>
                <w:sz w:val="28"/>
                <w:szCs w:val="28"/>
              </w:rPr>
              <w:pict>
                <v:shape id="_x0000_i1045" type="#_x0000_t75" style="width:76.5pt;height:25.5pt" equationxml="&lt;">
                  <v:imagedata r:id="rId24" o:title="" chromakey="white"/>
                </v:shape>
              </w:pict>
            </w:r>
            <w:r w:rsidRPr="00E96D81">
              <w:rPr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A</w:t>
            </w:r>
            <w:r w:rsidRPr="00E96D81">
              <w:rPr>
                <w:sz w:val="24"/>
                <w:szCs w:val="24"/>
              </w:rPr>
              <w:t xml:space="preserve"> – объём доходов от иной приносящей доход деятельности автономных учреждений в отчётном периоде;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B</w:t>
            </w:r>
            <w:r w:rsidRPr="00E96D81">
              <w:rPr>
                <w:sz w:val="24"/>
                <w:szCs w:val="24"/>
              </w:rPr>
              <w:t xml:space="preserve"> – объём доходов от иной приносящей доход деятельности бюджетных учреждений в отчётном периоде;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С – общий объём доходов от иной приносящей доход деятельности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after="200" w:line="242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</w:rPr>
              <w:t>3</w:t>
            </w:r>
            <w:r w:rsidRPr="00E96D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E (P) = (P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E96D81">
              <w:rPr>
                <w:sz w:val="24"/>
                <w:szCs w:val="24"/>
                <w:lang w:val="en-US"/>
              </w:rPr>
              <w:t>) / (</w:t>
            </w: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E96D8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E96D81">
              <w:rPr>
                <w:sz w:val="24"/>
                <w:szCs w:val="24"/>
                <w:lang w:val="en-US"/>
              </w:rPr>
              <w:t>),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 xml:space="preserve"> </w:t>
            </w: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</w:rPr>
              <w:t xml:space="preserve"> – значение показателя;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E96D81">
              <w:rPr>
                <w:sz w:val="24"/>
                <w:szCs w:val="24"/>
              </w:rPr>
              <w:t xml:space="preserve"> – минимальное значение показателя по ГРБС;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E96D81">
              <w:rPr>
                <w:sz w:val="24"/>
                <w:szCs w:val="24"/>
              </w:rPr>
              <w:t xml:space="preserve"> – максимальное значение показателя по ГРБС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E96D81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spacing w:line="242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E96D81" w:rsidRPr="00E96D81" w:rsidTr="007813EB">
        <w:trPr>
          <w:trHeight w:val="708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5.2.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Представление в составе  бюджетной отчётности сведений об исполнении судебных решений по денежным обязательствам бюджета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Наличие в бюджетной отчётности, </w:t>
            </w:r>
            <w:r w:rsidRPr="00E96D81">
              <w:rPr>
                <w:rFonts w:eastAsia="Calibri"/>
                <w:sz w:val="24"/>
                <w:szCs w:val="24"/>
              </w:rPr>
              <w:t>заполненной по утверждённой форме, таблицы «С</w:t>
            </w:r>
            <w:r w:rsidRPr="00E96D81">
              <w:rPr>
                <w:snapToGrid w:val="0"/>
                <w:sz w:val="24"/>
                <w:szCs w:val="24"/>
              </w:rPr>
              <w:t xml:space="preserve">ведения об исполнении судебных решений по денежным обязательствам 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83817">
              <w:rPr>
                <w:bCs/>
                <w:spacing w:val="-4"/>
                <w:sz w:val="24"/>
                <w:szCs w:val="24"/>
              </w:rPr>
              <w:t>а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8381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8381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E96D81">
              <w:rPr>
                <w:rFonts w:eastAsia="Calibri"/>
                <w:spacing w:val="-4"/>
                <w:sz w:val="24"/>
                <w:szCs w:val="24"/>
              </w:rPr>
              <w:t>E (P) = 1, если таблица «С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ведения об исполнении судебных решений по денежным обязательствам </w:t>
            </w:r>
            <w:r w:rsidR="00430E0E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430E0E">
              <w:rPr>
                <w:bCs/>
                <w:spacing w:val="-4"/>
                <w:sz w:val="24"/>
                <w:szCs w:val="24"/>
              </w:rPr>
              <w:t>а</w:t>
            </w:r>
            <w:r w:rsidR="00430E0E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430E0E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430E0E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430E0E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rFonts w:eastAsia="Calibri"/>
                <w:spacing w:val="-4"/>
                <w:sz w:val="24"/>
                <w:szCs w:val="24"/>
              </w:rPr>
              <w:t>заполнена;</w:t>
            </w:r>
          </w:p>
          <w:p w:rsidR="00E96D81" w:rsidRPr="00E96D81" w:rsidRDefault="00E96D81" w:rsidP="003C3FD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E (P) = 0, если таблица «С</w:t>
            </w:r>
            <w:r w:rsidRPr="00E96D81">
              <w:rPr>
                <w:snapToGrid w:val="0"/>
                <w:sz w:val="24"/>
                <w:szCs w:val="24"/>
              </w:rPr>
              <w:t xml:space="preserve">ведения </w:t>
            </w:r>
            <w:r w:rsidRPr="00E96D81">
              <w:rPr>
                <w:snapToGrid w:val="0"/>
                <w:sz w:val="24"/>
                <w:szCs w:val="24"/>
              </w:rPr>
              <w:br/>
              <w:t xml:space="preserve">об исполнении судебных решений </w:t>
            </w:r>
            <w:r w:rsidRPr="00E96D81">
              <w:rPr>
                <w:snapToGrid w:val="0"/>
                <w:sz w:val="24"/>
                <w:szCs w:val="24"/>
              </w:rPr>
              <w:br/>
              <w:t xml:space="preserve">по денежным обязательствам бюджета </w:t>
            </w:r>
            <w:r w:rsidR="003C3FD4" w:rsidRPr="003C3FD4">
              <w:rPr>
                <w:snapToGrid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3C3FD4">
              <w:rPr>
                <w:snapToGrid w:val="0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rFonts w:eastAsia="Calibri"/>
                <w:sz w:val="24"/>
                <w:szCs w:val="24"/>
              </w:rPr>
              <w:t>не заполнена (в случае, если имеются показатели)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В рамках оценки данного показателя позитивно рассматривается исполнение сроков представления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>в составе бюджетной отчётности сведений об исполнении судебных решений по денежным обязательствам бюджета</w:t>
            </w:r>
          </w:p>
        </w:tc>
      </w:tr>
      <w:tr w:rsidR="00E96D81" w:rsidRPr="00E96D81" w:rsidTr="007813EB">
        <w:trPr>
          <w:trHeight w:val="83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Представление в составе годовой бюджетной отчётности сведений о мерах по повышению эффективности расходования бюджетных средств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Наличие в годовой бюджетной отчётности ГРБС за отчётный финансовый год заполненной по утверждённой форме таблицы «Сведения </w:t>
            </w:r>
            <w:r w:rsidRPr="00E96D81">
              <w:rPr>
                <w:rFonts w:eastAsia="Calibri"/>
                <w:sz w:val="24"/>
                <w:szCs w:val="24"/>
              </w:rPr>
              <w:br/>
              <w:t xml:space="preserve">о мерах по повышению эффективности расходования бюджетных средств» 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E (P) = 1, если таблица «Сведения о мерах по повышению эффективности расходования бюджетных средств» заполнена;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E (P) = 0, если таблица «Сведения о мерах по повышению эффективности расходования бюджетных средств» </w:t>
            </w:r>
            <w:r w:rsidRPr="00E96D81">
              <w:rPr>
                <w:rFonts w:eastAsia="Calibri"/>
                <w:sz w:val="24"/>
                <w:szCs w:val="24"/>
              </w:rPr>
              <w:br/>
              <w:t>не заполнена (в случае, если имеются показатели)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 рамках оценки данного показателя позитивно рассматривается наличие заполненной таблицы</w:t>
            </w:r>
          </w:p>
        </w:tc>
      </w:tr>
      <w:tr w:rsidR="00E96D81" w:rsidRPr="00E96D81" w:rsidTr="007813EB">
        <w:trPr>
          <w:trHeight w:val="303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5.4.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Представление в составе годовой бюджетной отчётности сведений о результатах деятельности ГРБС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Наличие в годовой бюджетной отчётности ГРБС за отчётный финансовый год заполненной по утверждённой форме таблицы «Сведения о результатах деятельности»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E (P) = 1, если таблица «Сведения о результатах деятельности» заполнена по форме в соответствии с действующим законодательством; 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E (P) = 0, если таблица «Сведения о результатах деятельности» не заполнена (в случае, если имеются показатели)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 рамках оценки данного показателя позитивно рассматривается наличие заполненной таблицы</w:t>
            </w:r>
          </w:p>
        </w:tc>
      </w:tr>
      <w:tr w:rsidR="00E96D81" w:rsidRPr="00E96D81" w:rsidTr="007813EB">
        <w:trPr>
          <w:trHeight w:val="70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Качество правовой базы ГРБС по организации внутреннего финансового контроля (далее – ВФК) и внутреннего финансового аудита (далее – ВФА)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>Соответствие правовых актов ГРБС требованиям к организации ВФК и ВФА, установленным нормативными правовыми актами Министерства финансов Российской Федерации и Правительства Ульяновской области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tabs>
                <w:tab w:val="left" w:pos="915"/>
              </w:tabs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 соответствует;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 если не соответствует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Выполнение установленных требований к организации внутреннего финансового контроля является положительным фактором, способствующим повышению уровня качества финансового </w:t>
            </w:r>
            <w:r w:rsidRPr="00E96D81">
              <w:rPr>
                <w:sz w:val="24"/>
                <w:szCs w:val="24"/>
              </w:rPr>
              <w:lastRenderedPageBreak/>
              <w:t>менеджмента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Качество организации ВФК и ВФА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Наличие в должностных регламентах должностных лиц и положениях о структурных подразделениях ГРБС положений о правах и обязанностях, связанных с осуществлением ВФК и ВФА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tabs>
                <w:tab w:val="left" w:pos="915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 положения определены для всех уполномоченных должностных лиц в полном объёме;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0,5, если положения определены для всех уполномоченных должностных лиц, но не в полном объёме;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0,3, если положения определены не для всех уполномоченных должностных лиц;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 если положения не определены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Должностные регламенты должностных лиц подразделений ГРБС, уполномоченных на осуществление внутреннего финансового контроля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6.3.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Организация мероприятий ВФК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Р = 100 * О</w:t>
            </w:r>
            <w:r w:rsidRPr="00E96D81">
              <w:rPr>
                <w:sz w:val="24"/>
                <w:szCs w:val="24"/>
                <w:vertAlign w:val="subscript"/>
              </w:rPr>
              <w:t>к</w:t>
            </w:r>
            <w:r w:rsidRPr="00E96D81">
              <w:rPr>
                <w:sz w:val="24"/>
                <w:szCs w:val="24"/>
              </w:rPr>
              <w:t>/О</w:t>
            </w:r>
            <w:r w:rsidRPr="00E96D81">
              <w:rPr>
                <w:sz w:val="24"/>
                <w:szCs w:val="24"/>
                <w:vertAlign w:val="subscript"/>
              </w:rPr>
              <w:t>р</w:t>
            </w:r>
            <w:r w:rsidRPr="00E96D81">
              <w:rPr>
                <w:sz w:val="24"/>
                <w:szCs w:val="24"/>
              </w:rPr>
              <w:t>,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 О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 – общее количество подразделений ГРБС, ответственных за результаты выполнения внутренних бюджетных процедур;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 О</w:t>
            </w:r>
            <w:r w:rsidRPr="00E96D81">
              <w:rPr>
                <w:sz w:val="24"/>
                <w:szCs w:val="24"/>
                <w:vertAlign w:val="subscript"/>
              </w:rPr>
              <w:t>к</w:t>
            </w:r>
            <w:r w:rsidRPr="00E96D81">
              <w:rPr>
                <w:sz w:val="24"/>
                <w:szCs w:val="24"/>
              </w:rPr>
              <w:t xml:space="preserve"> – количество подразделений, для которых утверждены карты ВФК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13" o:spid="_x0000_i1046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Контроль за результативностью (эффективностью и экономичностью) использования бюджетных средств, обеспечение надёжности и точности информации, соблюдение норм законодательства, внутренних правовых актов, выполнение мероприятий и планов в соответствии с целями и задачами ГРБС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Качество правового акта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ГРБС о порядке ведения мониторинга результатов деятельности (результативности бюджетных расходов, качества предоставляемых услуг) подведомственных получателей бюджетных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 xml:space="preserve">Наличие правового акта </w:t>
            </w:r>
            <w:r w:rsidRPr="00E96D81">
              <w:rPr>
                <w:sz w:val="24"/>
                <w:szCs w:val="24"/>
              </w:rPr>
              <w:lastRenderedPageBreak/>
              <w:t xml:space="preserve">ГРБС, обеспечивающего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наличие </w:t>
            </w:r>
            <w:r w:rsidRPr="00E96D81">
              <w:rPr>
                <w:sz w:val="24"/>
                <w:szCs w:val="24"/>
              </w:rPr>
              <w:t xml:space="preserve">процедур и порядка осуществления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> 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1, если правовой акт ГРБС </w:t>
            </w:r>
            <w:r w:rsidRPr="00E96D81">
              <w:rPr>
                <w:sz w:val="24"/>
                <w:szCs w:val="24"/>
              </w:rPr>
              <w:lastRenderedPageBreak/>
              <w:t xml:space="preserve">утверждён и содержит описание процедур и порядка осуществления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  <w:r w:rsidRPr="00E96D81">
              <w:rPr>
                <w:sz w:val="24"/>
                <w:szCs w:val="24"/>
              </w:rPr>
              <w:t>;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> 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 если правовой акт ГРБС не утверждён или не содержит описание процедур и порядка осуществления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3C3FD4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 xml:space="preserve">Наличие правового </w:t>
            </w:r>
            <w:r w:rsidRPr="00E96D81">
              <w:rPr>
                <w:sz w:val="24"/>
                <w:szCs w:val="24"/>
              </w:rPr>
              <w:lastRenderedPageBreak/>
              <w:t xml:space="preserve">акта ГРБС о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порядке осуществления мониторинга результатов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деятельности (результативности бюджетных расходов, качества предоставляемых услуг) подведомственных ПБС</w:t>
            </w:r>
            <w:r w:rsidRPr="00E96D81">
              <w:rPr>
                <w:spacing w:val="-4"/>
                <w:sz w:val="24"/>
                <w:szCs w:val="24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</w:t>
            </w:r>
            <w:r w:rsidRPr="00E96D81">
              <w:rPr>
                <w:snapToGrid w:val="0"/>
                <w:sz w:val="24"/>
                <w:szCs w:val="24"/>
              </w:rPr>
              <w:t xml:space="preserve"> по результатам проверок органами внутреннего государственного финансового контроля, внешнего государственного финансового контроля, в том числе по подведомственным учреждениям, не выявлено фактов нарушений;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 если присутствуют </w:t>
            </w:r>
            <w:r w:rsidRPr="00E96D81">
              <w:rPr>
                <w:snapToGrid w:val="0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государственного финансового контроля, внешнего государственного финансового контроля, в том числе по </w:t>
            </w:r>
            <w:r w:rsidRPr="00E96D81">
              <w:rPr>
                <w:snapToGrid w:val="0"/>
                <w:sz w:val="24"/>
                <w:szCs w:val="24"/>
              </w:rPr>
              <w:lastRenderedPageBreak/>
              <w:t>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after="200" w:line="245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E96D81" w:rsidRPr="008854ED" w:rsidRDefault="00E96D81" w:rsidP="00A6376F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854ED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A6376F">
              <w:rPr>
                <w:snapToGrid w:val="0"/>
                <w:color w:val="000000"/>
                <w:sz w:val="24"/>
                <w:szCs w:val="24"/>
              </w:rPr>
              <w:t>ОМ</w:t>
            </w:r>
            <w:r w:rsidRPr="008854ED">
              <w:rPr>
                <w:snapToGrid w:val="0"/>
                <w:color w:val="000000"/>
                <w:sz w:val="24"/>
                <w:szCs w:val="24"/>
              </w:rPr>
              <w:t xml:space="preserve">В государственных заданий на оказание государственных услуг (выполнение работ) </w:t>
            </w:r>
            <w:r w:rsidR="00A6376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854ED">
              <w:rPr>
                <w:snapToGrid w:val="0"/>
                <w:color w:val="000000"/>
                <w:sz w:val="24"/>
                <w:szCs w:val="24"/>
              </w:rPr>
              <w:t xml:space="preserve">учреждениями </w:t>
            </w:r>
            <w:r w:rsidR="00A6376F" w:rsidRPr="00A6376F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A6376F" w:rsidRPr="00A6376F">
              <w:rPr>
                <w:snapToGrid w:val="0"/>
                <w:color w:val="000000"/>
                <w:sz w:val="24"/>
                <w:szCs w:val="24"/>
              </w:rPr>
              <w:t xml:space="preserve">» </w:t>
            </w:r>
            <w:r w:rsidRPr="008854ED">
              <w:rPr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A6376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A6376F">
              <w:rPr>
                <w:snapToGrid w:val="0"/>
                <w:color w:val="000000"/>
                <w:sz w:val="24"/>
                <w:szCs w:val="24"/>
              </w:rPr>
              <w:t>ОМ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В государственных заданий на оказание государственных услуг (выполнение работ) учреждениями </w:t>
            </w:r>
            <w:r w:rsidR="00A6376F" w:rsidRPr="00A6376F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A6376F" w:rsidRPr="00A6376F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Е (Р) = 1, если государственные задания на оказание государственных услуг (выполнение работ)</w:t>
            </w:r>
            <w:r w:rsidR="00A6376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 w:rsidR="00A6376F" w:rsidRPr="00A6376F">
              <w:rPr>
                <w:snapToGrid w:val="0"/>
                <w:color w:val="000000"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A6376F" w:rsidRPr="00A6376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E96D81" w:rsidRPr="00E96D81" w:rsidRDefault="00E96D81" w:rsidP="00A6376F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государственные задания на оказание государственных услуг (выполнение работ)  учреждениями </w:t>
            </w:r>
            <w:r w:rsidR="00A6376F" w:rsidRPr="00A6376F">
              <w:rPr>
                <w:snapToGrid w:val="0"/>
                <w:color w:val="000000"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A6376F" w:rsidRPr="00A6376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E96D81" w:rsidRPr="008854ED" w:rsidRDefault="00E96D81" w:rsidP="00651B24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854ED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A6376F">
              <w:rPr>
                <w:snapToGrid w:val="0"/>
                <w:color w:val="000000"/>
                <w:sz w:val="24"/>
                <w:szCs w:val="24"/>
              </w:rPr>
              <w:t>ОМ</w:t>
            </w:r>
            <w:r w:rsidRPr="008854ED">
              <w:rPr>
                <w:snapToGrid w:val="0"/>
                <w:color w:val="000000"/>
                <w:sz w:val="24"/>
                <w:szCs w:val="24"/>
              </w:rPr>
              <w:t xml:space="preserve">В отчёта об исполнении </w:t>
            </w:r>
            <w:r w:rsidR="00651B24" w:rsidRPr="00D506E0">
              <w:rPr>
                <w:snapToGrid w:val="0"/>
                <w:color w:val="000000"/>
                <w:sz w:val="24"/>
                <w:szCs w:val="24"/>
              </w:rPr>
              <w:t>му</w:t>
            </w:r>
            <w:r w:rsidRPr="00D506E0">
              <w:rPr>
                <w:snapToGrid w:val="0"/>
                <w:color w:val="000000"/>
                <w:sz w:val="24"/>
                <w:szCs w:val="24"/>
              </w:rPr>
              <w:t>н</w:t>
            </w:r>
            <w:r w:rsidR="00651B24" w:rsidRPr="00D506E0">
              <w:rPr>
                <w:snapToGrid w:val="0"/>
                <w:color w:val="000000"/>
                <w:sz w:val="24"/>
                <w:szCs w:val="24"/>
              </w:rPr>
              <w:t>иципаль</w:t>
            </w:r>
            <w:r w:rsidRPr="00D506E0">
              <w:rPr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651B24" w:rsidRPr="00D506E0"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D506E0">
              <w:rPr>
                <w:snapToGrid w:val="0"/>
                <w:color w:val="000000"/>
                <w:sz w:val="24"/>
                <w:szCs w:val="24"/>
              </w:rPr>
              <w:t xml:space="preserve"> услуг (выполнение работ)</w:t>
            </w:r>
            <w:r w:rsidRPr="008854ED">
              <w:rPr>
                <w:snapToGrid w:val="0"/>
                <w:color w:val="000000"/>
                <w:sz w:val="24"/>
                <w:szCs w:val="24"/>
              </w:rPr>
              <w:t xml:space="preserve">  учреждениями </w:t>
            </w:r>
            <w:r w:rsidR="003C3FD4" w:rsidRPr="008854ED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8854ED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A6376F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A6376F">
              <w:rPr>
                <w:snapToGrid w:val="0"/>
                <w:color w:val="000000"/>
                <w:spacing w:val="-4"/>
                <w:sz w:val="24"/>
                <w:szCs w:val="24"/>
              </w:rPr>
              <w:t>ОМ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В отчёта об исполнении государственных заданий на оказание государственных услуг (выполнение работ)  учреждениями </w:t>
            </w:r>
            <w:r w:rsidR="003C3FD4" w:rsidRPr="003C3FD4">
              <w:rPr>
                <w:snapToGrid w:val="0"/>
                <w:color w:val="000000"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3C3FD4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Е (Р) = 1, если отчёт об исполнении государственных заданий на оказание государственных услуг (выполнение работ) учреждениями </w:t>
            </w:r>
            <w:r w:rsidR="00A6376F" w:rsidRPr="00A6376F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A6376F" w:rsidRPr="00A6376F">
              <w:rPr>
                <w:snapToGrid w:val="0"/>
                <w:color w:val="000000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E96D81">
              <w:rPr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:rsidR="00E96D81" w:rsidRPr="00E96D81" w:rsidRDefault="00E96D81" w:rsidP="00A6376F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государственных заданий на оказание государственных услуг (выполнение работ) учреждениями 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E96D81">
              <w:rPr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A6376F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Размещение на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официальном сайте </w:t>
            </w:r>
            <w:r w:rsidR="00A6376F">
              <w:rPr>
                <w:snapToGrid w:val="0"/>
                <w:color w:val="000000"/>
                <w:sz w:val="24"/>
                <w:szCs w:val="24"/>
              </w:rPr>
              <w:t>ОМ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В показателей планов финансово-хозяйственной деятельности или информации о бюджетных обязательствах учреждений 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A6376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сайте </w:t>
            </w:r>
            <w:r w:rsidR="00A6376F">
              <w:rPr>
                <w:snapToGrid w:val="0"/>
                <w:color w:val="000000"/>
                <w:sz w:val="24"/>
                <w:szCs w:val="24"/>
              </w:rPr>
              <w:t>ОМ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96D81">
              <w:rPr>
                <w:snapToGrid w:val="0"/>
                <w:color w:val="000000"/>
                <w:sz w:val="24"/>
                <w:szCs w:val="24"/>
              </w:rPr>
              <w:t>показате</w:t>
            </w:r>
            <w:proofErr w:type="spellEnd"/>
            <w:r w:rsidRPr="00E96D81">
              <w:rPr>
                <w:snapToGrid w:val="0"/>
                <w:color w:val="000000"/>
                <w:sz w:val="24"/>
                <w:szCs w:val="24"/>
              </w:rPr>
              <w:t>-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br/>
              <w:t xml:space="preserve">лей планов финансово-хозяйственной деятельности или информации о бюджетных обязательствах учреждений 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Е (Р) = 1, если показатели планов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финансово-хозяйственной деятельности или информация о бюджетных обязательствах учреждений 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E96D81" w:rsidRPr="00E96D81" w:rsidRDefault="00E96D81" w:rsidP="00A6376F">
            <w:pPr>
              <w:spacing w:line="23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учреждений 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3C3FD4" w:rsidRPr="003C3FD4">
              <w:rPr>
                <w:snapToGrid w:val="0"/>
                <w:color w:val="000000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7813EB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A6376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Размещение подведомственными государственными учреждениями сведений на официальном сайте Российской Федерации для размещения информации о муниципальных учреждениях </w:t>
            </w:r>
            <w:r w:rsidRPr="00E96D81">
              <w:rPr>
                <w:snapToGrid w:val="0"/>
                <w:sz w:val="24"/>
                <w:szCs w:val="24"/>
              </w:rPr>
              <w:t>bus.gov.ru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информации муниципальным учреждением, её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размещения на официальном сайте в сети Ин</w:t>
            </w:r>
            <w:r w:rsidRPr="00E96D81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8" type="#_x0000_t202" style="position:absolute;left:0;text-align:left;margin-left:742.15pt;margin-top:64.05pt;width:28.5pt;height:21.7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Поле 36">
                    <w:txbxContent>
                      <w:p w:rsidR="006A795A" w:rsidRPr="00F01240" w:rsidRDefault="006A795A" w:rsidP="00E96D81"/>
                    </w:txbxContent>
                  </v:textbox>
                </v:shape>
              </w:pic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E96D81">
              <w:rPr>
                <w:sz w:val="24"/>
                <w:szCs w:val="24"/>
              </w:rPr>
              <w:t>Nbus</w:t>
            </w:r>
            <w:proofErr w:type="spellEnd"/>
            <w:r w:rsidRPr="00E96D81">
              <w:rPr>
                <w:sz w:val="24"/>
                <w:szCs w:val="24"/>
              </w:rPr>
              <w:t xml:space="preserve">/N, 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</w:rPr>
              <w:t>Nbus</w:t>
            </w:r>
            <w:proofErr w:type="spellEnd"/>
            <w:r w:rsidRPr="00E96D81">
              <w:rPr>
                <w:sz w:val="24"/>
                <w:szCs w:val="24"/>
              </w:rPr>
              <w:t xml:space="preserve"> – количество </w:t>
            </w:r>
            <w:r w:rsidR="00430E0E">
              <w:rPr>
                <w:sz w:val="24"/>
                <w:szCs w:val="24"/>
              </w:rPr>
              <w:t>муниципаль</w:t>
            </w:r>
            <w:r w:rsidRPr="00E96D81">
              <w:rPr>
                <w:sz w:val="24"/>
                <w:szCs w:val="24"/>
              </w:rPr>
              <w:t>ных учреждений, подведомственных ГРБС, разместивших сведения на официальном сайте Российской Федерации для размещения информации о муниципальных учреждениях bus.gov.ru;</w:t>
            </w:r>
          </w:p>
          <w:p w:rsidR="00E96D81" w:rsidRPr="00E96D81" w:rsidRDefault="00E96D81" w:rsidP="00A6376F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N – общее количество учреждений, подведомственных ГРБС</w:t>
            </w:r>
          </w:p>
        </w:tc>
        <w:tc>
          <w:tcPr>
            <w:tcW w:w="318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2</w:t>
            </w:r>
            <w:r w:rsidRPr="00E96D81">
              <w:rPr>
                <w:sz w:val="24"/>
                <w:szCs w:val="24"/>
              </w:rPr>
              <w:t>5</w:t>
            </w:r>
          </w:p>
        </w:tc>
        <w:tc>
          <w:tcPr>
            <w:tcW w:w="1409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E96D81" w:rsidRPr="00E96D81" w:rsidRDefault="00E96D81" w:rsidP="00E96D81">
      <w:pPr>
        <w:jc w:val="center"/>
        <w:rPr>
          <w:sz w:val="28"/>
          <w:szCs w:val="28"/>
        </w:rPr>
      </w:pPr>
    </w:p>
    <w:p w:rsidR="00E96D81" w:rsidRPr="00E96D81" w:rsidRDefault="00E96D81" w:rsidP="00E96D81">
      <w:pPr>
        <w:jc w:val="center"/>
        <w:rPr>
          <w:sz w:val="28"/>
          <w:szCs w:val="28"/>
        </w:rPr>
      </w:pPr>
    </w:p>
    <w:p w:rsidR="00E96D81" w:rsidRPr="00E96D81" w:rsidRDefault="00E96D81" w:rsidP="00E96D81">
      <w:pPr>
        <w:jc w:val="center"/>
        <w:rPr>
          <w:sz w:val="28"/>
          <w:szCs w:val="28"/>
        </w:rPr>
      </w:pPr>
    </w:p>
    <w:p w:rsidR="00E96D81" w:rsidRPr="00E96D81" w:rsidRDefault="00E96D81" w:rsidP="00E96D81">
      <w:pPr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________________</w:t>
      </w:r>
    </w:p>
    <w:p w:rsidR="00E96D81" w:rsidRPr="00E96D81" w:rsidRDefault="00E96D81" w:rsidP="00E96D81">
      <w:pPr>
        <w:jc w:val="both"/>
        <w:rPr>
          <w:sz w:val="28"/>
          <w:szCs w:val="28"/>
        </w:rPr>
        <w:sectPr w:rsidR="00E96D81" w:rsidRPr="00E96D81" w:rsidSect="00E96D81">
          <w:headerReference w:type="default" r:id="rId25"/>
          <w:headerReference w:type="first" r:id="rId26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E96D81" w:rsidRPr="00E96D81" w:rsidRDefault="00E96D81" w:rsidP="00E96D81">
      <w:pPr>
        <w:spacing w:line="360" w:lineRule="auto"/>
        <w:ind w:left="11340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lastRenderedPageBreak/>
        <w:t>ПРИЛОЖЕНИЕ № 1.1</w:t>
      </w:r>
    </w:p>
    <w:p w:rsidR="00E96D81" w:rsidRPr="00E96D81" w:rsidRDefault="00E96D81" w:rsidP="00E96D81">
      <w:pPr>
        <w:ind w:left="11340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к Порядку</w:t>
      </w: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  <w:r w:rsidRPr="00E96D81">
        <w:rPr>
          <w:b/>
          <w:sz w:val="28"/>
          <w:szCs w:val="28"/>
        </w:rPr>
        <w:t>ПОКАЗАТЕЛИ</w:t>
      </w:r>
    </w:p>
    <w:p w:rsidR="00E96D81" w:rsidRPr="00E96D81" w:rsidRDefault="00E96D81" w:rsidP="00E96D81">
      <w:pPr>
        <w:jc w:val="center"/>
        <w:rPr>
          <w:b/>
          <w:sz w:val="28"/>
          <w:szCs w:val="28"/>
        </w:rPr>
      </w:pPr>
      <w:r w:rsidRPr="00E96D81">
        <w:rPr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E96D81" w:rsidRPr="009C4F1F" w:rsidRDefault="00E96D81" w:rsidP="00E96D81">
      <w:pPr>
        <w:jc w:val="center"/>
        <w:rPr>
          <w:color w:val="000000"/>
          <w:sz w:val="28"/>
          <w:szCs w:val="28"/>
        </w:rPr>
      </w:pPr>
      <w:r w:rsidRPr="00E96D81">
        <w:rPr>
          <w:b/>
          <w:sz w:val="28"/>
          <w:szCs w:val="28"/>
        </w:rPr>
        <w:t xml:space="preserve">осуществляемого главными распорядителями </w:t>
      </w:r>
      <w:r w:rsidRPr="009C4F1F">
        <w:rPr>
          <w:b/>
          <w:color w:val="000000"/>
          <w:sz w:val="28"/>
          <w:szCs w:val="28"/>
        </w:rPr>
        <w:t xml:space="preserve">средств </w:t>
      </w:r>
      <w:r w:rsidR="00913F27" w:rsidRPr="009C4F1F">
        <w:rPr>
          <w:b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8363FB">
        <w:rPr>
          <w:b/>
          <w:color w:val="000000"/>
          <w:sz w:val="28"/>
          <w:szCs w:val="28"/>
        </w:rPr>
        <w:t>Тиинское</w:t>
      </w:r>
      <w:proofErr w:type="spellEnd"/>
      <w:r w:rsidR="008363FB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="00913F27" w:rsidRPr="009C4F1F">
        <w:rPr>
          <w:b/>
          <w:color w:val="000000"/>
          <w:sz w:val="28"/>
          <w:szCs w:val="28"/>
        </w:rPr>
        <w:t>Мелекесск</w:t>
      </w:r>
      <w:r w:rsidR="008363FB">
        <w:rPr>
          <w:b/>
          <w:color w:val="000000"/>
          <w:sz w:val="28"/>
          <w:szCs w:val="28"/>
        </w:rPr>
        <w:t>ого</w:t>
      </w:r>
      <w:proofErr w:type="spellEnd"/>
      <w:r w:rsidR="00913F27" w:rsidRPr="009C4F1F">
        <w:rPr>
          <w:b/>
          <w:color w:val="000000"/>
          <w:sz w:val="28"/>
          <w:szCs w:val="28"/>
        </w:rPr>
        <w:t xml:space="preserve"> район</w:t>
      </w:r>
      <w:r w:rsidR="008363FB">
        <w:rPr>
          <w:b/>
          <w:color w:val="000000"/>
          <w:sz w:val="28"/>
          <w:szCs w:val="28"/>
        </w:rPr>
        <w:t>а</w:t>
      </w:r>
      <w:r w:rsidR="00913F27" w:rsidRPr="009C4F1F">
        <w:rPr>
          <w:b/>
          <w:color w:val="000000"/>
          <w:sz w:val="28"/>
          <w:szCs w:val="28"/>
        </w:rPr>
        <w:t xml:space="preserve"> Ульяновской области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8"/>
        <w:gridCol w:w="3260"/>
        <w:gridCol w:w="1136"/>
        <w:gridCol w:w="1132"/>
        <w:gridCol w:w="4251"/>
        <w:gridCol w:w="2411"/>
      </w:tblGrid>
      <w:tr w:rsidR="00E96D81" w:rsidRPr="009C4F1F" w:rsidTr="00E96D81">
        <w:trPr>
          <w:trHeight w:val="57"/>
          <w:tblHeader/>
        </w:trPr>
        <w:tc>
          <w:tcPr>
            <w:tcW w:w="204" w:type="pct"/>
            <w:vAlign w:val="center"/>
          </w:tcPr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№</w:t>
            </w:r>
          </w:p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Наименование</w:t>
            </w:r>
          </w:p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Расчёт</w:t>
            </w:r>
          </w:p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E96D81" w:rsidRPr="009C4F1F" w:rsidRDefault="00E96D81" w:rsidP="00E96D81">
            <w:pPr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96D81" w:rsidRPr="009C4F1F" w:rsidRDefault="00E96D81" w:rsidP="00E96D81">
            <w:pPr>
              <w:ind w:firstLine="4"/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96D81" w:rsidRPr="009C4F1F" w:rsidRDefault="00E96D81" w:rsidP="00E96D81">
            <w:pPr>
              <w:ind w:firstLine="288"/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96D81" w:rsidRPr="009C4F1F" w:rsidRDefault="00E96D81" w:rsidP="00E96D81">
            <w:pPr>
              <w:ind w:left="-249" w:firstLine="249"/>
              <w:jc w:val="center"/>
              <w:rPr>
                <w:color w:val="000000"/>
                <w:sz w:val="24"/>
                <w:szCs w:val="24"/>
              </w:rPr>
            </w:pPr>
            <w:r w:rsidRPr="009C4F1F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</w:tbl>
    <w:p w:rsidR="00E96D81" w:rsidRPr="00E96D81" w:rsidRDefault="00E96D81" w:rsidP="00E96D81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8"/>
        <w:gridCol w:w="3260"/>
        <w:gridCol w:w="1136"/>
        <w:gridCol w:w="1132"/>
        <w:gridCol w:w="4251"/>
        <w:gridCol w:w="2411"/>
      </w:tblGrid>
      <w:tr w:rsidR="00E96D81" w:rsidRPr="00E96D81" w:rsidTr="00E96D81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ind w:firstLine="4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ind w:firstLine="288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7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A6376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бюджета </w:t>
            </w:r>
            <w:r w:rsidR="008854ED" w:rsidRPr="008854ED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z w:val="24"/>
                <w:szCs w:val="24"/>
              </w:rPr>
              <w:t xml:space="preserve">» </w:t>
            </w:r>
            <w:r w:rsidRPr="00E96D81">
              <w:rPr>
                <w:bCs/>
                <w:sz w:val="24"/>
                <w:szCs w:val="24"/>
              </w:rPr>
              <w:t>(за исключением целевых поступлений из 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8854ED" w:rsidRPr="008854ED">
              <w:rPr>
                <w:b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 (Р) = 1-Р/а,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≤ а;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 (Р) = 0,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&gt; а,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где: 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а = 2 – в случае мониторинга качества финансового менеджмента за первый квартал текущего финансового года;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а = 4 – в случае мониторинга качества  </w:t>
            </w:r>
            <w:r w:rsidRPr="00E96D81">
              <w:rPr>
                <w:bCs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lastRenderedPageBreak/>
              <w:t>а = 6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</w:t>
            </w:r>
            <w:r w:rsidR="00A6376F" w:rsidRPr="00A6376F">
              <w:rPr>
                <w:b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A6376F" w:rsidRPr="00A6376F">
              <w:rPr>
                <w:bCs/>
                <w:sz w:val="24"/>
                <w:szCs w:val="24"/>
              </w:rPr>
              <w:t xml:space="preserve">» </w:t>
            </w:r>
            <w:r w:rsidRPr="00E96D81">
              <w:rPr>
                <w:bCs/>
                <w:sz w:val="24"/>
                <w:szCs w:val="24"/>
              </w:rPr>
              <w:t xml:space="preserve">свидетельствует о низком </w:t>
            </w:r>
            <w:r w:rsidRPr="00E96D81">
              <w:rPr>
                <w:bCs/>
                <w:spacing w:val="-4"/>
                <w:sz w:val="24"/>
                <w:szCs w:val="24"/>
              </w:rPr>
              <w:t xml:space="preserve">качестве работы главных распорядителей </w:t>
            </w:r>
            <w:r w:rsidRPr="00E96D81">
              <w:rPr>
                <w:bCs/>
                <w:spacing w:val="-4"/>
                <w:sz w:val="24"/>
                <w:szCs w:val="24"/>
              </w:rPr>
              <w:lastRenderedPageBreak/>
              <w:t xml:space="preserve">средств </w:t>
            </w:r>
            <w:r w:rsidR="008854ED" w:rsidRPr="008854ED">
              <w:rPr>
                <w:bCs/>
                <w:spacing w:val="-4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pacing w:val="-4"/>
                <w:sz w:val="24"/>
                <w:szCs w:val="24"/>
              </w:rPr>
              <w:t xml:space="preserve">» </w:t>
            </w:r>
            <w:r w:rsidRPr="00E96D81">
              <w:rPr>
                <w:bCs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Целевым ориентиром является отсутствие изменений в сводной бюджетной росписи </w:t>
            </w:r>
            <w:r w:rsidR="008854ED" w:rsidRPr="008854ED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z w:val="24"/>
                <w:szCs w:val="24"/>
              </w:rPr>
              <w:t>»</w:t>
            </w:r>
          </w:p>
        </w:tc>
      </w:tr>
      <w:tr w:rsidR="00E96D81" w:rsidRPr="00E96D81" w:rsidTr="00E96D81">
        <w:trPr>
          <w:trHeight w:val="849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Качество планирования расходов: доля суммы изменений в сводн</w:t>
            </w:r>
            <w:r w:rsidR="008854ED">
              <w:rPr>
                <w:bCs/>
                <w:sz w:val="24"/>
                <w:szCs w:val="24"/>
              </w:rPr>
              <w:t xml:space="preserve">ой бюджетной росписи </w:t>
            </w:r>
            <w:r w:rsidRPr="00E96D81">
              <w:rPr>
                <w:bCs/>
                <w:sz w:val="24"/>
                <w:szCs w:val="24"/>
              </w:rPr>
              <w:t xml:space="preserve">бюджета </w:t>
            </w:r>
            <w:r w:rsidR="008854ED" w:rsidRPr="008854ED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z w:val="24"/>
                <w:szCs w:val="24"/>
              </w:rPr>
              <w:t xml:space="preserve">» </w:t>
            </w:r>
            <w:r w:rsidRPr="00E96D81">
              <w:rPr>
                <w:bCs/>
                <w:sz w:val="24"/>
                <w:szCs w:val="24"/>
              </w:rPr>
              <w:t>(за исключением целевых  поступлений из 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r w:rsidRPr="00E96D81">
              <w:rPr>
                <w:sz w:val="24"/>
                <w:szCs w:val="24"/>
                <w:lang w:val="en-US"/>
              </w:rPr>
              <w:t>S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</w:rPr>
              <w:t>/</w:t>
            </w:r>
            <w:r w:rsidRPr="00E96D81">
              <w:rPr>
                <w:sz w:val="24"/>
                <w:szCs w:val="24"/>
                <w:lang w:val="en-US"/>
              </w:rPr>
              <w:t>b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widowControl w:val="0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  <w:lang w:val="en-US"/>
              </w:rPr>
              <w:t>S</w:t>
            </w:r>
            <w:r w:rsidRPr="00E96D81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bCs/>
                <w:sz w:val="24"/>
                <w:szCs w:val="24"/>
                <w:vertAlign w:val="subscript"/>
              </w:rPr>
              <w:t xml:space="preserve"> </w:t>
            </w:r>
            <w:r w:rsidRPr="00E96D81">
              <w:rPr>
                <w:bCs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8854ED" w:rsidRPr="008854ED">
              <w:rPr>
                <w:b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z w:val="24"/>
                <w:szCs w:val="24"/>
              </w:rPr>
              <w:t xml:space="preserve">» </w:t>
            </w:r>
            <w:r w:rsidRPr="00E96D81">
              <w:rPr>
                <w:bCs/>
                <w:sz w:val="24"/>
                <w:szCs w:val="24"/>
              </w:rPr>
              <w:t>(за исключением целевых поступлений из федерального бюджета и внесений изменений в закон об областном бюджете на соответствующий период);</w:t>
            </w:r>
          </w:p>
          <w:p w:rsidR="00E96D81" w:rsidRPr="00E96D81" w:rsidRDefault="00E96D81" w:rsidP="008854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  <w:lang w:val="en-US"/>
              </w:rPr>
              <w:t>b</w:t>
            </w:r>
            <w:r w:rsidRPr="00E96D81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bCs/>
                <w:sz w:val="24"/>
                <w:szCs w:val="24"/>
              </w:rPr>
              <w:t xml:space="preserve"> – объём бюджетных ассигнований ГРБС согласно </w:t>
            </w:r>
            <w:r w:rsidRPr="00E96D81">
              <w:rPr>
                <w:bCs/>
                <w:sz w:val="24"/>
                <w:szCs w:val="24"/>
              </w:rPr>
              <w:lastRenderedPageBreak/>
              <w:t xml:space="preserve">сводной бюджетной росписи </w:t>
            </w:r>
            <w:r w:rsidR="008854ED" w:rsidRPr="008854ED">
              <w:rPr>
                <w:bCs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bCs/>
                <w:sz w:val="24"/>
                <w:szCs w:val="24"/>
              </w:rPr>
              <w:t xml:space="preserve">» </w:t>
            </w:r>
            <w:r w:rsidRPr="00E96D81">
              <w:rPr>
                <w:bCs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 (Р) = 1-Р/100,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≤ 15%;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 xml:space="preserve">Е (Р) = 0, 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6D81">
              <w:rPr>
                <w:bCs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r w:rsidRPr="00E96D81">
              <w:rPr>
                <w:bCs/>
                <w:spacing w:val="-4"/>
                <w:sz w:val="24"/>
                <w:szCs w:val="24"/>
              </w:rPr>
              <w:t>по-казателя</w:t>
            </w:r>
            <w:proofErr w:type="spellEnd"/>
            <w:r w:rsidRPr="00E96D81">
              <w:rPr>
                <w:bCs/>
                <w:spacing w:val="-4"/>
                <w:sz w:val="24"/>
                <w:szCs w:val="24"/>
              </w:rPr>
              <w:t xml:space="preserve"> свидетельствует о низком качестве работы ГРБС </w:t>
            </w:r>
            <w:r w:rsidRPr="00E96D81">
              <w:rPr>
                <w:bCs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E96D81" w:rsidRPr="00E96D81" w:rsidRDefault="00E96D81" w:rsidP="00E96D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E96D81">
              <w:rPr>
                <w:bCs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96D81">
              <w:rPr>
                <w:bCs/>
                <w:spacing w:val="-4"/>
                <w:sz w:val="24"/>
                <w:szCs w:val="24"/>
              </w:rPr>
              <w:t>по-казателя</w:t>
            </w:r>
            <w:proofErr w:type="spellEnd"/>
            <w:r w:rsidRPr="00E96D81">
              <w:rPr>
                <w:bCs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E96D81" w:rsidRPr="00E96D81" w:rsidTr="00E96D81">
        <w:trPr>
          <w:trHeight w:val="282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305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8022C1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8022C1">
              <w:rPr>
                <w:sz w:val="24"/>
                <w:szCs w:val="24"/>
              </w:rPr>
              <w:t>муниципаль</w:t>
            </w:r>
            <w:r w:rsidRPr="00E96D81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E96D81">
              <w:rPr>
                <w:noProof/>
                <w:color w:val="000000"/>
                <w:position w:val="-12"/>
                <w:sz w:val="24"/>
                <w:szCs w:val="24"/>
              </w:rPr>
              <w:pict>
                <v:shape id="Рисунок 12" o:spid="_x0000_i1047" type="#_x0000_t75" style="width:32.25pt;height:18pt;visibility:visible">
                  <v:imagedata r:id="rId27" o:title=""/>
                </v:shape>
              </w:pic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b/>
                <w:noProof/>
                <w:color w:val="000000"/>
                <w:position w:val="-12"/>
                <w:sz w:val="24"/>
                <w:szCs w:val="24"/>
              </w:rPr>
              <w:pict>
                <v:shape id="Рисунок 11" o:spid="_x0000_i1048" type="#_x0000_t75" style="width:15.75pt;height:15.75pt;visibility:visible">
                  <v:imagedata r:id="rId28" o:title=""/>
                </v:shape>
              </w:pict>
            </w:r>
            <w:r w:rsidRPr="00E96D81">
              <w:rPr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E96D81">
              <w:rPr>
                <w:sz w:val="24"/>
                <w:szCs w:val="24"/>
              </w:rPr>
              <w:t xml:space="preserve"> на отчётный (текущий) финансовый год</w:t>
            </w:r>
            <w:r w:rsidR="008022C1">
              <w:rPr>
                <w:snapToGrid w:val="0"/>
                <w:color w:val="000000"/>
                <w:sz w:val="24"/>
                <w:szCs w:val="24"/>
              </w:rPr>
              <w:t>, формируемых в рамках муниципаль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E96D81" w:rsidRPr="00E96D81" w:rsidRDefault="00E96D81" w:rsidP="008854ED">
            <w:pPr>
              <w:widowControl w:val="0"/>
              <w:spacing w:line="247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noProof/>
                <w:color w:val="000000"/>
                <w:position w:val="-12"/>
                <w:sz w:val="24"/>
                <w:szCs w:val="24"/>
              </w:rPr>
              <w:pict>
                <v:shape id="Рисунок 10" o:spid="_x0000_i1049" type="#_x0000_t75" style="width:14.25pt;height:15.75pt;visibility:visible">
                  <v:imagedata r:id="rId29" o:title=""/>
                </v:shape>
              </w:pict>
            </w:r>
            <w:r w:rsidRPr="00E96D81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Pr="00E96D81">
              <w:rPr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8854ED">
              <w:rPr>
                <w:sz w:val="24"/>
                <w:szCs w:val="24"/>
              </w:rPr>
              <w:t xml:space="preserve">решением о </w:t>
            </w:r>
            <w:r w:rsidR="008854ED" w:rsidRPr="008854ED">
              <w:rPr>
                <w:sz w:val="24"/>
                <w:szCs w:val="24"/>
              </w:rPr>
              <w:t>бюджет</w:t>
            </w:r>
            <w:r w:rsidR="008854ED">
              <w:rPr>
                <w:sz w:val="24"/>
                <w:szCs w:val="24"/>
              </w:rPr>
              <w:t>е</w:t>
            </w:r>
            <w:r w:rsidR="008854ED" w:rsidRPr="008854ED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z w:val="24"/>
                <w:szCs w:val="24"/>
              </w:rPr>
              <w:t xml:space="preserve">» </w:t>
            </w:r>
            <w:r w:rsidRPr="00E96D81">
              <w:rPr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E96D81">
              <w:rPr>
                <w:noProof/>
                <w:color w:val="000000"/>
                <w:position w:val="-24"/>
                <w:sz w:val="24"/>
                <w:szCs w:val="24"/>
              </w:rPr>
              <w:pict>
                <v:shape id="Рисунок 9" o:spid="_x0000_i1050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4A52CE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</w:t>
            </w:r>
            <w:r w:rsidR="008854ED" w:rsidRPr="008854ED">
              <w:rPr>
                <w:sz w:val="24"/>
                <w:szCs w:val="24"/>
              </w:rPr>
              <w:t>решением о бюджете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z w:val="24"/>
                <w:szCs w:val="24"/>
              </w:rPr>
              <w:t xml:space="preserve">» </w:t>
            </w:r>
            <w:r w:rsidRPr="00E96D81">
              <w:rPr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 w:rsidR="004A52CE">
              <w:rPr>
                <w:sz w:val="24"/>
                <w:szCs w:val="24"/>
              </w:rPr>
              <w:t>муниципаль</w:t>
            </w:r>
            <w:r w:rsidRPr="00E96D81">
              <w:rPr>
                <w:sz w:val="24"/>
                <w:szCs w:val="24"/>
              </w:rPr>
              <w:t>ных программ</w:t>
            </w:r>
          </w:p>
        </w:tc>
      </w:tr>
      <w:tr w:rsidR="00E96D81" w:rsidRPr="00E96D81" w:rsidTr="00E96D81">
        <w:trPr>
          <w:trHeight w:val="268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8854ED">
            <w:pPr>
              <w:spacing w:line="230" w:lineRule="auto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E96D81">
              <w:rPr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lastRenderedPageBreak/>
              <w:t xml:space="preserve">ПГ) </w:t>
            </w:r>
            <w:r w:rsidRPr="00E96D81">
              <w:rPr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lastRenderedPageBreak/>
              <w:t>Р =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8" o:spid="_x0000_i1051" type="#_x0000_t75" style="width:51.75pt;height:30.75pt;visibility:visible">
                  <v:imagedata r:id="rId10" o:title=""/>
                </v:shape>
              </w:pic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96D81">
              <w:rPr>
                <w:bCs/>
                <w:iCs/>
                <w:sz w:val="24"/>
                <w:szCs w:val="24"/>
              </w:rPr>
              <w:lastRenderedPageBreak/>
              <w:t>Кпг</w:t>
            </w:r>
            <w:proofErr w:type="spellEnd"/>
            <w:r w:rsidRPr="00E96D81">
              <w:rPr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E96D81" w:rsidRPr="00E96D81" w:rsidRDefault="00E96D81" w:rsidP="00430E0E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96D81">
              <w:rPr>
                <w:bCs/>
                <w:iCs/>
                <w:sz w:val="24"/>
                <w:szCs w:val="24"/>
              </w:rPr>
              <w:t>Кви</w:t>
            </w:r>
            <w:proofErr w:type="spellEnd"/>
            <w:r w:rsidRPr="00E96D81">
              <w:rPr>
                <w:bCs/>
                <w:iCs/>
                <w:sz w:val="24"/>
                <w:szCs w:val="24"/>
              </w:rPr>
              <w:t xml:space="preserve"> – общее к</w:t>
            </w:r>
            <w:r w:rsidR="00430E0E">
              <w:rPr>
                <w:bCs/>
                <w:iCs/>
                <w:sz w:val="24"/>
                <w:szCs w:val="24"/>
              </w:rPr>
              <w:t>оличество вносимых изменений в муниципаль</w:t>
            </w:r>
            <w:r w:rsidRPr="00E96D81">
              <w:rPr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spacing w:after="200"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7" o:spid="_x0000_i1052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268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4A52CE">
            <w:pPr>
              <w:spacing w:line="230" w:lineRule="auto"/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 xml:space="preserve">Доля учтённых замечаний и предложений ответственными исполнителями по итогам реализации </w:t>
            </w:r>
            <w:r w:rsidR="004A52CE">
              <w:rPr>
                <w:bCs/>
                <w:iCs/>
                <w:sz w:val="24"/>
                <w:szCs w:val="24"/>
              </w:rPr>
              <w:t>муниципаль</w:t>
            </w:r>
            <w:r w:rsidRPr="00E96D81">
              <w:rPr>
                <w:bCs/>
                <w:iCs/>
                <w:sz w:val="24"/>
                <w:szCs w:val="24"/>
              </w:rPr>
              <w:t>ной программы в предыдущем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 xml:space="preserve">Р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6" o:spid="_x0000_i1053" type="#_x0000_t75" style="width:44.25pt;height:30.75pt;visibility:visible">
                  <v:imagedata r:id="rId13" o:title=""/>
                </v:shape>
              </w:pic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sz w:val="8"/>
                <w:szCs w:val="24"/>
              </w:rPr>
            </w:pPr>
          </w:p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bCs/>
                <w:iCs/>
                <w:sz w:val="24"/>
                <w:szCs w:val="24"/>
              </w:rPr>
            </w:pPr>
            <w:r w:rsidRPr="00E96D81">
              <w:rPr>
                <w:bCs/>
                <w:iCs/>
                <w:sz w:val="24"/>
                <w:szCs w:val="24"/>
              </w:rPr>
              <w:t>Уз – количество проработанных и учтённых замечаний и предложений;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96D81">
              <w:rPr>
                <w:bCs/>
                <w:iCs/>
                <w:sz w:val="24"/>
                <w:szCs w:val="24"/>
              </w:rPr>
              <w:t>Оз</w:t>
            </w:r>
            <w:proofErr w:type="spellEnd"/>
            <w:r w:rsidRPr="00E96D81">
              <w:rPr>
                <w:bCs/>
                <w:iCs/>
                <w:sz w:val="24"/>
                <w:szCs w:val="24"/>
              </w:rPr>
              <w:t xml:space="preserve"> – общее количество замечаний и предложений в предыдущем периоде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spacing w:after="200" w:line="235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5" o:spid="_x0000_i1054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268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4A52CE">
            <w:pPr>
              <w:spacing w:line="247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spacing w:val="-4"/>
                <w:sz w:val="24"/>
                <w:szCs w:val="24"/>
              </w:rPr>
              <w:t>Размещение на официальном сайте исполнительным органом</w:t>
            </w:r>
            <w:r w:rsidR="004A52CE">
              <w:rPr>
                <w:snapToGrid w:val="0"/>
                <w:spacing w:val="-4"/>
                <w:sz w:val="24"/>
                <w:szCs w:val="24"/>
              </w:rPr>
              <w:t xml:space="preserve"> муниципальной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 власти</w:t>
            </w:r>
            <w:r w:rsidR="008854ED" w:rsidRPr="008854ED">
              <w:rPr>
                <w:snapToGrid w:val="0"/>
                <w:spacing w:val="-4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napToGrid w:val="0"/>
                <w:spacing w:val="-4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(далее – </w:t>
            </w:r>
            <w:r w:rsidR="004A52CE">
              <w:rPr>
                <w:snapToGrid w:val="0"/>
                <w:spacing w:val="-4"/>
                <w:sz w:val="24"/>
                <w:szCs w:val="24"/>
              </w:rPr>
              <w:t>ОМ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В) информации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br/>
              <w:t>о государственных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4A52C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Наличие информации </w:t>
            </w:r>
            <w:r w:rsidRPr="00E96D81">
              <w:rPr>
                <w:snapToGrid w:val="0"/>
                <w:sz w:val="24"/>
                <w:szCs w:val="24"/>
              </w:rPr>
              <w:t xml:space="preserve">о </w:t>
            </w:r>
            <w:r w:rsidR="004A52CE">
              <w:rPr>
                <w:snapToGrid w:val="0"/>
                <w:sz w:val="24"/>
                <w:szCs w:val="24"/>
              </w:rPr>
              <w:t>муниципальн</w:t>
            </w:r>
            <w:r w:rsidRPr="00E96D81">
              <w:rPr>
                <w:snapToGrid w:val="0"/>
                <w:sz w:val="24"/>
                <w:szCs w:val="24"/>
              </w:rPr>
              <w:t>ых программах и фактических результатах их реализации</w:t>
            </w:r>
            <w:r w:rsidRPr="00E96D81">
              <w:rPr>
                <w:sz w:val="24"/>
                <w:szCs w:val="24"/>
              </w:rPr>
              <w:t xml:space="preserve">, заказчиком и исполнителем которых является </w:t>
            </w:r>
            <w:r w:rsidR="004A52CE">
              <w:rPr>
                <w:sz w:val="24"/>
                <w:szCs w:val="24"/>
              </w:rPr>
              <w:t>ОМ</w:t>
            </w:r>
            <w:r w:rsidRPr="00E96D81">
              <w:rPr>
                <w:sz w:val="24"/>
                <w:szCs w:val="24"/>
              </w:rPr>
              <w:t>В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4A52CE" w:rsidP="00E96D81">
            <w:pPr>
              <w:spacing w:line="247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 (Р) = 1, если информация о муниципаль</w:t>
            </w:r>
            <w:r w:rsidR="00E96D81" w:rsidRPr="00E96D81">
              <w:rPr>
                <w:snapToGrid w:val="0"/>
                <w:sz w:val="24"/>
                <w:szCs w:val="24"/>
              </w:rPr>
              <w:t>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E96D81" w:rsidRPr="00E96D81" w:rsidRDefault="00E96D81" w:rsidP="004A52CE">
            <w:pPr>
              <w:spacing w:line="247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A52CE">
              <w:rPr>
                <w:snapToGrid w:val="0"/>
                <w:sz w:val="24"/>
                <w:szCs w:val="24"/>
              </w:rPr>
              <w:t>муниципаль</w:t>
            </w:r>
            <w:r w:rsidRPr="00E96D81">
              <w:rPr>
                <w:snapToGrid w:val="0"/>
                <w:sz w:val="24"/>
                <w:szCs w:val="24"/>
              </w:rPr>
              <w:t xml:space="preserve">ных программах и фактических результатах их реализации, заказчиком и исполнителем которых является </w:t>
            </w:r>
            <w:r w:rsidR="004A52CE">
              <w:rPr>
                <w:snapToGrid w:val="0"/>
                <w:sz w:val="24"/>
                <w:szCs w:val="24"/>
              </w:rPr>
              <w:t>ОМ</w:t>
            </w:r>
            <w:r w:rsidRPr="00E96D81">
              <w:rPr>
                <w:snapToGrid w:val="0"/>
                <w:sz w:val="24"/>
                <w:szCs w:val="24"/>
              </w:rPr>
              <w:t>В, 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4A52CE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4A52CE">
              <w:rPr>
                <w:bCs/>
                <w:spacing w:val="-4"/>
                <w:sz w:val="24"/>
                <w:szCs w:val="24"/>
              </w:rPr>
              <w:t>а</w:t>
            </w:r>
            <w:r w:rsidR="004A52CE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4A52CE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8363FB">
              <w:rPr>
                <w:bCs/>
                <w:spacing w:val="-4"/>
                <w:sz w:val="24"/>
                <w:szCs w:val="24"/>
              </w:rPr>
              <w:lastRenderedPageBreak/>
              <w:t>сельское поселение</w:t>
            </w:r>
            <w:r w:rsidR="004A52CE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4A52CE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P = 100 * Е/</w:t>
            </w:r>
            <w:r w:rsidRPr="00E96D81">
              <w:rPr>
                <w:sz w:val="24"/>
                <w:szCs w:val="24"/>
                <w:lang w:val="en-US"/>
              </w:rPr>
              <w:t>S</w:t>
            </w:r>
            <w:r w:rsidRPr="00E96D81">
              <w:rPr>
                <w:sz w:val="24"/>
                <w:szCs w:val="24"/>
              </w:rPr>
              <w:t xml:space="preserve"> , 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E96D81" w:rsidRPr="00E96D81" w:rsidRDefault="00E96D81" w:rsidP="008854E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noProof/>
                <w:color w:val="000000"/>
                <w:position w:val="-12"/>
                <w:sz w:val="24"/>
                <w:szCs w:val="24"/>
              </w:rPr>
              <w:pict>
                <v:shape id="Рисунок 4" o:spid="_x0000_i1055" type="#_x0000_t75" style="width:14.25pt;height:15.75pt;visibility:visible">
                  <v:imagedata r:id="rId29" o:title=""/>
                </v:shape>
              </w:pict>
            </w:r>
            <w:r w:rsidRPr="00E96D81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Pr="00E96D81">
              <w:rPr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8854ED">
              <w:rPr>
                <w:sz w:val="24"/>
                <w:szCs w:val="24"/>
              </w:rPr>
              <w:t xml:space="preserve">решением о </w:t>
            </w:r>
            <w:r w:rsidR="008854ED" w:rsidRPr="008854ED">
              <w:rPr>
                <w:sz w:val="24"/>
                <w:szCs w:val="24"/>
              </w:rPr>
              <w:t>бюджет</w:t>
            </w:r>
            <w:r w:rsidR="008854ED">
              <w:rPr>
                <w:sz w:val="24"/>
                <w:szCs w:val="24"/>
              </w:rPr>
              <w:t>е</w:t>
            </w:r>
            <w:r w:rsidR="008854ED" w:rsidRPr="008854ED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z w:val="24"/>
                <w:szCs w:val="24"/>
              </w:rPr>
              <w:t xml:space="preserve">» </w:t>
            </w:r>
            <w:r w:rsidRPr="00E96D81">
              <w:rPr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E96D81" w:rsidRPr="00E96D81" w:rsidRDefault="00E96D81" w:rsidP="00E96D81">
            <w:pPr>
              <w:spacing w:line="24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з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rFonts w:ascii="Calibri" w:hAnsi="Calibri"/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Pr="00E96D81">
              <w:rPr>
                <w:sz w:val="24"/>
                <w:szCs w:val="24"/>
              </w:rPr>
              <w:t>Е (Р) = 1, если Р ≥ 25%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(Р) = 0, если Р &lt; 25%;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96D81" w:rsidRPr="00E96D81" w:rsidRDefault="00E96D81" w:rsidP="00E96D81">
            <w:pPr>
              <w:spacing w:line="245" w:lineRule="auto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за 6 месяцев: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(Р) = 1</w:t>
            </w:r>
            <w:r w:rsidRPr="00E96D81">
              <w:rPr>
                <w:rFonts w:ascii="Calibri" w:hAnsi="Calibri"/>
                <w:noProof/>
                <w:sz w:val="22"/>
                <w:szCs w:val="22"/>
              </w:rPr>
              <w:pict>
                <v:shape id="Левая фигурная скобка 34" o:spid="_x0000_s1030" type="#_x0000_t87" style="position:absolute;left:0;text-align:left;margin-left:31.2pt;margin-top:1.75pt;width:12pt;height:34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E96D81">
              <w:rPr>
                <w:sz w:val="24"/>
                <w:szCs w:val="24"/>
              </w:rPr>
              <w:t>, если Р ≥ 50%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(Р) = 0, если Р &lt; 50%;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E96D81" w:rsidRPr="00E96D81" w:rsidRDefault="00E96D81" w:rsidP="00E96D81">
            <w:pPr>
              <w:spacing w:line="245" w:lineRule="auto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за 9 месяцев: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(Р) = 1</w:t>
            </w:r>
            <w:r w:rsidRPr="00E96D81">
              <w:rPr>
                <w:rFonts w:ascii="Calibri" w:hAnsi="Calibri"/>
                <w:noProof/>
                <w:sz w:val="22"/>
                <w:szCs w:val="22"/>
              </w:rPr>
              <w:pict>
                <v:shape id="Левая фигурная скобка 33" o:spid="_x0000_s1031" type="#_x0000_t87" style="position:absolute;left:0;text-align:left;margin-left:31.2pt;margin-top:.2pt;width:12pt;height:34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E96D81">
              <w:rPr>
                <w:sz w:val="24"/>
                <w:szCs w:val="24"/>
              </w:rPr>
              <w:t>, если Р ≥ 75%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(Р) = 0, если Р &lt; 75%</w:t>
            </w:r>
          </w:p>
          <w:p w:rsidR="00E96D81" w:rsidRPr="00E96D81" w:rsidRDefault="00E96D81" w:rsidP="00E96D81">
            <w:pPr>
              <w:spacing w:line="245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Соответствие кассового расхода по отчётному периоду кассовому плану на отчётный период (без учёта целевых поступлений из 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(1 – </w:t>
            </w:r>
            <w:proofErr w:type="spellStart"/>
            <w:r w:rsidRPr="00E96D81">
              <w:rPr>
                <w:sz w:val="24"/>
                <w:szCs w:val="24"/>
              </w:rPr>
              <w:t>Кр</w:t>
            </w:r>
            <w:proofErr w:type="spellEnd"/>
            <w:r w:rsidRPr="00E96D81">
              <w:rPr>
                <w:sz w:val="24"/>
                <w:szCs w:val="24"/>
              </w:rPr>
              <w:t>/</w:t>
            </w:r>
            <w:proofErr w:type="spellStart"/>
            <w:r w:rsidRPr="00E96D81">
              <w:rPr>
                <w:sz w:val="24"/>
                <w:szCs w:val="24"/>
              </w:rPr>
              <w:t>Кп</w:t>
            </w:r>
            <w:proofErr w:type="spellEnd"/>
            <w:r w:rsidRPr="00E96D81">
              <w:rPr>
                <w:sz w:val="24"/>
                <w:szCs w:val="24"/>
              </w:rPr>
              <w:t xml:space="preserve">)*100, 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</w:rPr>
              <w:t>Кр</w:t>
            </w:r>
            <w:proofErr w:type="spellEnd"/>
            <w:r w:rsidRPr="00E96D81">
              <w:rPr>
                <w:sz w:val="24"/>
                <w:szCs w:val="24"/>
              </w:rPr>
              <w:t xml:space="preserve"> – кассовые расходы ГРБС за отчётный период нарастающим итогом с начала года (без учёта целевых поступлений из федерального бюджета);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</w:rPr>
              <w:t>Кп</w:t>
            </w:r>
            <w:proofErr w:type="spellEnd"/>
            <w:r w:rsidRPr="00E96D81">
              <w:rPr>
                <w:sz w:val="24"/>
                <w:szCs w:val="24"/>
              </w:rPr>
              <w:t xml:space="preserve"> – кассовый план ГРБС на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Е (Р) = 1, если Р </w:t>
            </w:r>
            <w:r w:rsidRPr="00E96D81">
              <w:rPr>
                <w:rFonts w:eastAsia="Calibri"/>
                <w:sz w:val="24"/>
                <w:szCs w:val="24"/>
              </w:rPr>
              <w:t>&lt; 10%;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0,7, если 10% ≤ Р ≤ 15%;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0,5, если 15% ≤ Р ≤ 20%;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0,3, если 20% ≤ Р ≤ 30%;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 если Р &gt; 30%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Показатель характеризует уровень соответствия кассового исполнения расходов по отношению к кассовому  плану на отчётный период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885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Снижение (рост) просроченной </w:t>
            </w:r>
            <w:r w:rsidRPr="00E96D81">
              <w:rPr>
                <w:rFonts w:eastAsia="Calibri"/>
                <w:sz w:val="24"/>
                <w:szCs w:val="24"/>
              </w:rPr>
              <w:lastRenderedPageBreak/>
              <w:t>кредиторской задолженности ГРБС и подведомственных го</w:t>
            </w:r>
            <w:r w:rsidRPr="00E96D81">
              <w:rPr>
                <w:rFonts w:eastAsia="Calibri"/>
                <w:spacing w:val="-4"/>
                <w:sz w:val="24"/>
                <w:szCs w:val="24"/>
              </w:rPr>
              <w:t>сударственных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lastRenderedPageBreak/>
              <w:t>Р = Ко/</w:t>
            </w:r>
            <w:proofErr w:type="spellStart"/>
            <w:r w:rsidRPr="00E96D81">
              <w:rPr>
                <w:rFonts w:eastAsia="Calibri"/>
                <w:sz w:val="24"/>
                <w:szCs w:val="24"/>
              </w:rPr>
              <w:t>Кн</w:t>
            </w:r>
            <w:proofErr w:type="spellEnd"/>
            <w:r w:rsidRPr="00E96D81">
              <w:rPr>
                <w:rFonts w:eastAsia="Calibri"/>
                <w:sz w:val="24"/>
                <w:szCs w:val="24"/>
              </w:rPr>
              <w:t>,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noProof/>
                <w:sz w:val="24"/>
                <w:szCs w:val="24"/>
              </w:rPr>
              <w:lastRenderedPageBreak/>
              <w:t>Ко</w:t>
            </w:r>
            <w:r w:rsidRPr="00E96D81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государственных учреждений по состоянию на конец отчётного периода;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D81">
              <w:rPr>
                <w:rFonts w:eastAsia="Calibri"/>
                <w:noProof/>
                <w:sz w:val="24"/>
                <w:szCs w:val="24"/>
              </w:rPr>
              <w:t>Кн</w:t>
            </w:r>
            <w:r w:rsidRPr="00E96D81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государственных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1, если Р &lt; 1;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>Е (Р) = 0,5, если Р = 1;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lastRenderedPageBreak/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E96D81">
              <w:rPr>
                <w:rFonts w:eastAsia="Calibri"/>
                <w:spacing w:val="-4"/>
                <w:sz w:val="24"/>
                <w:szCs w:val="24"/>
              </w:rPr>
              <w:lastRenderedPageBreak/>
              <w:t xml:space="preserve">Положительно расценивается </w:t>
            </w:r>
            <w:r w:rsidRPr="00E96D81">
              <w:rPr>
                <w:rFonts w:eastAsia="Calibri"/>
                <w:spacing w:val="-4"/>
                <w:sz w:val="24"/>
                <w:szCs w:val="24"/>
              </w:rPr>
              <w:lastRenderedPageBreak/>
              <w:t>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6D81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E96D81">
              <w:rPr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r w:rsidRPr="00E96D81">
              <w:rPr>
                <w:sz w:val="24"/>
                <w:szCs w:val="24"/>
                <w:lang w:val="en-US"/>
              </w:rPr>
              <w:t>Si</w:t>
            </w:r>
            <w:r w:rsidRPr="00E96D81">
              <w:rPr>
                <w:sz w:val="24"/>
                <w:szCs w:val="24"/>
              </w:rPr>
              <w:t xml:space="preserve">/Е, 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Si</w:t>
            </w:r>
            <w:r w:rsidRPr="00E96D81">
              <w:rPr>
                <w:sz w:val="24"/>
                <w:szCs w:val="24"/>
              </w:rPr>
              <w:t xml:space="preserve"> – сумма, </w:t>
            </w:r>
            <w:r w:rsidRPr="00E96D81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E96D81">
              <w:rPr>
                <w:sz w:val="24"/>
                <w:szCs w:val="24"/>
              </w:rPr>
              <w:t xml:space="preserve"> документам </w:t>
            </w:r>
            <w:r w:rsidRPr="00E96D81">
              <w:rPr>
                <w:snapToGrid w:val="0"/>
                <w:sz w:val="24"/>
                <w:szCs w:val="24"/>
              </w:rPr>
              <w:t xml:space="preserve">за счёт средств </w:t>
            </w:r>
            <w:r w:rsidR="008854ED" w:rsidRPr="008854ED">
              <w:rPr>
                <w:snapToGrid w:val="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napToGrid w:val="0"/>
                <w:sz w:val="24"/>
                <w:szCs w:val="24"/>
              </w:rPr>
              <w:t>»</w:t>
            </w:r>
            <w:r w:rsidRPr="00E96D81">
              <w:rPr>
                <w:snapToGrid w:val="0"/>
                <w:sz w:val="24"/>
                <w:szCs w:val="24"/>
              </w:rPr>
              <w:t xml:space="preserve">, </w:t>
            </w:r>
            <w:r w:rsidRPr="00E96D81">
              <w:rPr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=</w:t>
            </w:r>
            <w:r w:rsidRPr="00E96D81">
              <w:rPr>
                <w:noProof/>
                <w:position w:val="-34"/>
                <w:sz w:val="24"/>
                <w:szCs w:val="24"/>
              </w:rPr>
              <w:pict>
                <v:shape id="Рисунок 3" o:spid="_x0000_i1056" type="#_x0000_t75" style="width:114.75pt;height:39.75pt;visibility:visible">
                  <v:imagedata r:id="rId17" o:title=""/>
                </v:shape>
              </w:pict>
            </w:r>
          </w:p>
        </w:tc>
        <w:tc>
          <w:tcPr>
            <w:tcW w:w="773" w:type="pct"/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Позитивно расценивается уменьшение суммы, </w:t>
            </w:r>
            <w:r w:rsidRPr="00E96D81">
              <w:rPr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E96D81">
              <w:rPr>
                <w:sz w:val="24"/>
                <w:szCs w:val="24"/>
              </w:rPr>
              <w:t xml:space="preserve"> документам </w:t>
            </w:r>
            <w:r w:rsidRPr="00E96D81">
              <w:rPr>
                <w:snapToGrid w:val="0"/>
                <w:sz w:val="24"/>
                <w:szCs w:val="24"/>
              </w:rPr>
              <w:t xml:space="preserve">за счёт средств </w:t>
            </w:r>
            <w:r w:rsidR="008854ED" w:rsidRPr="008854ED">
              <w:rPr>
                <w:snapToGrid w:val="0"/>
                <w:sz w:val="24"/>
                <w:szCs w:val="24"/>
              </w:rPr>
              <w:t xml:space="preserve">бюджета муниципального </w:t>
            </w:r>
            <w:r w:rsidR="008854ED">
              <w:rPr>
                <w:snapToGrid w:val="0"/>
                <w:sz w:val="24"/>
                <w:szCs w:val="24"/>
              </w:rPr>
              <w:t>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>
              <w:rPr>
                <w:snapToGrid w:val="0"/>
                <w:sz w:val="24"/>
                <w:szCs w:val="24"/>
              </w:rPr>
              <w:t>»</w:t>
            </w:r>
            <w:r w:rsidRPr="00E96D81">
              <w:rPr>
                <w:snapToGrid w:val="0"/>
                <w:sz w:val="24"/>
                <w:szCs w:val="24"/>
              </w:rPr>
              <w:t>,</w:t>
            </w:r>
            <w:r w:rsidRPr="00E96D81">
              <w:rPr>
                <w:sz w:val="24"/>
                <w:szCs w:val="24"/>
              </w:rPr>
              <w:t xml:space="preserve"> по состоянию на конец отчётного периода, по отношению к </w:t>
            </w:r>
            <w:r w:rsidRPr="00E96D81">
              <w:rPr>
                <w:sz w:val="24"/>
                <w:szCs w:val="24"/>
              </w:rPr>
              <w:lastRenderedPageBreak/>
              <w:t>кассовому исполнению расходов ГРБС в отчётном периоде.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 xml:space="preserve">»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8854ED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>бюджет</w:t>
            </w:r>
            <w:r w:rsidR="008854ED">
              <w:rPr>
                <w:snapToGrid w:val="0"/>
                <w:color w:val="000000"/>
                <w:sz w:val="24"/>
                <w:szCs w:val="24"/>
              </w:rPr>
              <w:t>е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Р = 100 * </w:t>
            </w:r>
            <w:r w:rsidRPr="00E96D81">
              <w:rPr>
                <w:sz w:val="24"/>
                <w:szCs w:val="24"/>
                <w:lang w:val="en-US"/>
              </w:rPr>
              <w:t>D</w:t>
            </w:r>
            <w:r w:rsidRPr="00E96D81">
              <w:rPr>
                <w:sz w:val="24"/>
                <w:szCs w:val="24"/>
              </w:rPr>
              <w:t xml:space="preserve">/Е, 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где </w:t>
            </w:r>
            <w:r w:rsidRPr="00E96D81">
              <w:rPr>
                <w:sz w:val="24"/>
                <w:szCs w:val="24"/>
                <w:lang w:val="en-US"/>
              </w:rPr>
              <w:t>D</w:t>
            </w:r>
            <w:r w:rsidRPr="00E96D81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</w:rPr>
              <w:t>4</w:t>
            </w:r>
            <w:r w:rsidRPr="00E96D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E96D81">
              <w:rPr>
                <w:noProof/>
                <w:color w:val="000000"/>
                <w:position w:val="-24"/>
                <w:sz w:val="24"/>
                <w:szCs w:val="24"/>
              </w:rPr>
              <w:pict>
                <v:shape id="Рисунок 2" o:spid="_x0000_i1057" type="#_x0000_t75" style="width:36.75pt;height:30.75pt;visibility:visible">
                  <v:imagedata r:id="rId23" o:title=""/>
                </v:shape>
              </w:pic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96D81">
              <w:rPr>
                <w:sz w:val="24"/>
                <w:szCs w:val="24"/>
              </w:rPr>
              <w:t>ГАДБ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E96D81" w:rsidRPr="00E96D81" w:rsidRDefault="00E96D81" w:rsidP="0058081E">
            <w:pPr>
              <w:numPr>
                <w:ilvl w:val="0"/>
                <w:numId w:val="81"/>
              </w:numPr>
              <w:tabs>
                <w:tab w:val="num" w:pos="0"/>
                <w:tab w:val="left" w:pos="220"/>
              </w:tabs>
              <w:spacing w:after="200" w:line="235" w:lineRule="auto"/>
              <w:ind w:left="0" w:firstLine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BC1297" w:rsidRPr="00E96D81">
              <w:rPr>
                <w:bCs/>
                <w:spacing w:val="-4"/>
                <w:sz w:val="24"/>
                <w:szCs w:val="24"/>
              </w:rPr>
              <w:t>бюджет</w:t>
            </w:r>
            <w:r w:rsidR="00BC1297">
              <w:rPr>
                <w:bCs/>
                <w:spacing w:val="-4"/>
                <w:sz w:val="24"/>
                <w:szCs w:val="24"/>
              </w:rPr>
              <w:t>а</w:t>
            </w:r>
            <w:r w:rsidR="00BC129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BC1297" w:rsidRPr="00B83817">
              <w:rPr>
                <w:bCs/>
                <w:spacing w:val="-4"/>
                <w:sz w:val="24"/>
                <w:szCs w:val="24"/>
              </w:rPr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BC1297" w:rsidRPr="00B83817">
              <w:rPr>
                <w:bCs/>
                <w:spacing w:val="-4"/>
                <w:sz w:val="24"/>
                <w:szCs w:val="24"/>
              </w:rPr>
              <w:t>»</w:t>
            </w:r>
            <w:r w:rsidR="00BC1297" w:rsidRPr="00E96D81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бюджета (далее – АДБ);</w:t>
            </w:r>
          </w:p>
          <w:p w:rsidR="00E96D81" w:rsidRPr="00E96D81" w:rsidRDefault="00E96D81" w:rsidP="0058081E">
            <w:pPr>
              <w:numPr>
                <w:ilvl w:val="0"/>
                <w:numId w:val="81"/>
              </w:numPr>
              <w:tabs>
                <w:tab w:val="num" w:pos="0"/>
                <w:tab w:val="left" w:pos="220"/>
              </w:tabs>
              <w:spacing w:after="200"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E96D81" w:rsidRPr="00E96D81" w:rsidRDefault="00E96D81" w:rsidP="0058081E">
            <w:pPr>
              <w:numPr>
                <w:ilvl w:val="0"/>
                <w:numId w:val="81"/>
              </w:numPr>
              <w:tabs>
                <w:tab w:val="left" w:pos="32"/>
                <w:tab w:val="left" w:pos="220"/>
                <w:tab w:val="left" w:pos="316"/>
              </w:tabs>
              <w:spacing w:after="200" w:line="235" w:lineRule="auto"/>
              <w:ind w:left="0" w:firstLine="32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E96D81" w:rsidRPr="00E96D81" w:rsidRDefault="00E96D81" w:rsidP="0058081E">
            <w:pPr>
              <w:numPr>
                <w:ilvl w:val="0"/>
                <w:numId w:val="81"/>
              </w:numPr>
              <w:tabs>
                <w:tab w:val="num" w:pos="32"/>
                <w:tab w:val="left" w:pos="220"/>
                <w:tab w:val="left" w:pos="460"/>
              </w:tabs>
              <w:spacing w:after="200" w:line="235" w:lineRule="auto"/>
              <w:ind w:left="0" w:firstLine="32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E96D81" w:rsidRPr="00E96D81" w:rsidRDefault="00E96D81" w:rsidP="0058081E">
            <w:pPr>
              <w:numPr>
                <w:ilvl w:val="0"/>
                <w:numId w:val="81"/>
              </w:numPr>
              <w:tabs>
                <w:tab w:val="left" w:pos="0"/>
                <w:tab w:val="num" w:pos="32"/>
                <w:tab w:val="left" w:pos="220"/>
                <w:tab w:val="left" w:pos="460"/>
              </w:tabs>
              <w:spacing w:after="200" w:line="235" w:lineRule="auto"/>
              <w:ind w:left="0" w:firstLine="0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30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0,5, если правовой акт ГАДБ полностью соответствует требованиям пунктов 1 и 2 настоящей строки и не соответствует полностью или </w:t>
            </w:r>
            <w:r w:rsidRPr="00E96D81">
              <w:rPr>
                <w:sz w:val="24"/>
                <w:szCs w:val="24"/>
              </w:rPr>
              <w:lastRenderedPageBreak/>
              <w:t>частично хотя бы одному из требований пунктов 3-5 настоящей строки;</w:t>
            </w:r>
          </w:p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</w:t>
            </w:r>
            <w:r w:rsidRPr="00E96D81">
              <w:rPr>
                <w:sz w:val="24"/>
                <w:szCs w:val="24"/>
              </w:rPr>
              <w:lastRenderedPageBreak/>
              <w:t xml:space="preserve">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8854ED" w:rsidRPr="008854ED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z w:val="24"/>
                <w:szCs w:val="24"/>
              </w:rPr>
              <w:t>»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BC1297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 xml:space="preserve">Прирост объёма доходов автономных и бюджетных учреждений от иной приносящей доход деятельности  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position w:val="-18"/>
                <w:sz w:val="24"/>
                <w:szCs w:val="24"/>
              </w:rPr>
              <w:pict>
                <v:shape id="_x0000_i1058" type="#_x0000_t75" style="width:68.25pt;height:22.5pt" equationxml="&lt;">
                  <v:imagedata r:id="rId24" o:title="" chromakey="white"/>
                </v:shape>
              </w:pict>
            </w:r>
            <w:r w:rsidRPr="00E96D81">
              <w:rPr>
                <w:sz w:val="24"/>
                <w:szCs w:val="24"/>
              </w:rPr>
              <w:t xml:space="preserve">, 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A</w:t>
            </w:r>
            <w:r w:rsidRPr="00E96D81">
              <w:rPr>
                <w:sz w:val="24"/>
                <w:szCs w:val="24"/>
              </w:rPr>
              <w:t xml:space="preserve"> – объём доходов от иной приносящей доход деятельности автономных учреждений в отчётном периоде;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lastRenderedPageBreak/>
              <w:t>B</w:t>
            </w:r>
            <w:r w:rsidRPr="00E96D81">
              <w:rPr>
                <w:sz w:val="24"/>
                <w:szCs w:val="24"/>
              </w:rPr>
              <w:t xml:space="preserve"> – объём доходов от иной приносящей доход деятельности бюджетных учреждений в отчётном периоде;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С – общий объём доходов от иной приносящей доход деятельности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E96D81" w:rsidRPr="00E96D81" w:rsidRDefault="00E96D81" w:rsidP="00E96D81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</w:rPr>
              <w:t>3</w:t>
            </w:r>
            <w:r w:rsidRPr="00E96D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E (P) = (P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E96D81">
              <w:rPr>
                <w:sz w:val="24"/>
                <w:szCs w:val="24"/>
                <w:lang w:val="en-US"/>
              </w:rPr>
              <w:t>) / (</w:t>
            </w: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E96D8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E96D81">
              <w:rPr>
                <w:sz w:val="24"/>
                <w:szCs w:val="24"/>
                <w:lang w:val="en-US"/>
              </w:rPr>
              <w:t>),</w:t>
            </w:r>
          </w:p>
          <w:p w:rsidR="00E96D81" w:rsidRPr="00E96D81" w:rsidRDefault="00E96D81" w:rsidP="00E96D81">
            <w:pPr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 xml:space="preserve"> </w:t>
            </w:r>
            <w:r w:rsidRPr="00E96D81">
              <w:rPr>
                <w:sz w:val="24"/>
                <w:szCs w:val="24"/>
              </w:rPr>
              <w:t>где: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E96D81">
              <w:rPr>
                <w:sz w:val="24"/>
                <w:szCs w:val="24"/>
              </w:rPr>
              <w:t xml:space="preserve"> – значение показателя;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E96D81">
              <w:rPr>
                <w:sz w:val="24"/>
                <w:szCs w:val="24"/>
              </w:rPr>
              <w:t xml:space="preserve"> – минимальное значение показателя по ГРБС;</w:t>
            </w:r>
          </w:p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proofErr w:type="spellStart"/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E96D81">
              <w:rPr>
                <w:sz w:val="24"/>
                <w:szCs w:val="24"/>
              </w:rPr>
              <w:t xml:space="preserve"> – максимальное значение показателя по ГРБС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E96D81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E96D81" w:rsidRPr="00E96D81" w:rsidRDefault="00E96D81" w:rsidP="00E96D8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96D81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5.2.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 xml:space="preserve">Представление в составе  бюджетной отчётности сведений об исполнении судебных решений по денежным обязательствам </w:t>
            </w:r>
            <w:r w:rsidR="008854ED" w:rsidRPr="008854ED">
              <w:rPr>
                <w:snapToGrid w:val="0"/>
                <w:sz w:val="24"/>
                <w:szCs w:val="24"/>
              </w:rPr>
              <w:t xml:space="preserve">бюджета </w:t>
            </w:r>
            <w:r w:rsidR="008854ED" w:rsidRPr="008854ED">
              <w:rPr>
                <w:snapToGrid w:val="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8363FB">
              <w:rPr>
                <w:bCs/>
                <w:spacing w:val="-4"/>
                <w:sz w:val="24"/>
                <w:szCs w:val="24"/>
              </w:rPr>
              <w:t>Тиинское</w:t>
            </w:r>
            <w:proofErr w:type="spellEnd"/>
            <w:r w:rsidR="008363FB">
              <w:rPr>
                <w:bCs/>
                <w:spacing w:val="-4"/>
                <w:sz w:val="24"/>
                <w:szCs w:val="24"/>
              </w:rPr>
              <w:t xml:space="preserve"> сельское поселение</w:t>
            </w:r>
            <w:r w:rsidR="008854ED" w:rsidRPr="008854ED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lastRenderedPageBreak/>
              <w:t xml:space="preserve">Наличие в бюджетной отчётности, </w:t>
            </w:r>
            <w:r w:rsidRPr="00E96D81">
              <w:rPr>
                <w:rFonts w:eastAsia="Calibri"/>
                <w:spacing w:val="-4"/>
                <w:sz w:val="24"/>
                <w:szCs w:val="24"/>
              </w:rPr>
              <w:t>заполненной по утверждённой форме, таблицы «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Сведения об исполнении судебных решений по денежным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lastRenderedPageBreak/>
              <w:t>обязательствам бюджета»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E (P) = 1, если таблица «Сведения </w:t>
            </w:r>
            <w:r w:rsidRPr="00E96D81">
              <w:rPr>
                <w:snapToGrid w:val="0"/>
                <w:sz w:val="24"/>
                <w:szCs w:val="24"/>
              </w:rPr>
              <w:t xml:space="preserve">об исполнении судебных решений по денежным обязательствам бюджета» </w:t>
            </w:r>
            <w:r w:rsidRPr="00E96D81">
              <w:rPr>
                <w:rFonts w:eastAsia="Calibri"/>
                <w:sz w:val="24"/>
                <w:szCs w:val="24"/>
              </w:rPr>
              <w:t>заполнена;</w:t>
            </w:r>
          </w:p>
          <w:p w:rsidR="00E96D81" w:rsidRPr="00E96D81" w:rsidRDefault="00E96D81" w:rsidP="00E96D81">
            <w:pPr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rFonts w:eastAsia="Calibri"/>
                <w:sz w:val="24"/>
                <w:szCs w:val="24"/>
              </w:rPr>
              <w:t xml:space="preserve">E (P) = 0, если таблица «Сведения  </w:t>
            </w:r>
            <w:r w:rsidRPr="00E96D81">
              <w:rPr>
                <w:snapToGrid w:val="0"/>
                <w:sz w:val="24"/>
                <w:szCs w:val="24"/>
              </w:rPr>
              <w:t xml:space="preserve">об исполнении судебных решений по </w:t>
            </w:r>
            <w:r w:rsidRPr="00E96D81">
              <w:rPr>
                <w:snapToGrid w:val="0"/>
                <w:sz w:val="24"/>
                <w:szCs w:val="24"/>
              </w:rPr>
              <w:lastRenderedPageBreak/>
              <w:t xml:space="preserve">денежным обязательствам бюджета» </w:t>
            </w:r>
            <w:r w:rsidRPr="00E96D81">
              <w:rPr>
                <w:rFonts w:eastAsia="Calibri"/>
                <w:sz w:val="24"/>
                <w:szCs w:val="24"/>
              </w:rPr>
              <w:t>не заполнена (в случае если имеются показатели)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lastRenderedPageBreak/>
              <w:t xml:space="preserve">В рамках оценки данного показателя позитивно рассматривается исполнение сроков представления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t xml:space="preserve">в </w:t>
            </w:r>
            <w:r w:rsidRPr="00E96D81">
              <w:rPr>
                <w:snapToGrid w:val="0"/>
                <w:spacing w:val="-4"/>
                <w:sz w:val="24"/>
                <w:szCs w:val="24"/>
              </w:rPr>
              <w:lastRenderedPageBreak/>
              <w:t>составе бюджетной отчётности сведений об исполнении судебных решений по денежным обязательствам бюджета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Качество правовой базы ГРБС по организации внутреннего финансового контроля (далее –</w:t>
            </w:r>
            <w:r w:rsidR="00BC1297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</w:rPr>
              <w:t>ВФК) и внутреннего финансового аудита (далее – ВФА)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Соответствие правовых актов ГРБС требованиям к организации ВФК и ВФА, установленным нормативными правовыми актами Министерства финансов Российской Федерации и Правительства 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E96D81" w:rsidRPr="00E96D81" w:rsidRDefault="00E96D81" w:rsidP="00E96D81">
            <w:pPr>
              <w:tabs>
                <w:tab w:val="left" w:pos="915"/>
              </w:tabs>
              <w:spacing w:line="230" w:lineRule="auto"/>
              <w:jc w:val="center"/>
              <w:rPr>
                <w:sz w:val="24"/>
                <w:szCs w:val="24"/>
                <w:lang w:val="en-US"/>
              </w:rPr>
            </w:pPr>
            <w:r w:rsidRPr="00E96D8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 соответствует;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 если не соответствует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Выполнение установленных требований </w:t>
            </w:r>
            <w:r w:rsidRPr="00E96D81">
              <w:rPr>
                <w:spacing w:val="-4"/>
                <w:sz w:val="24"/>
                <w:szCs w:val="24"/>
              </w:rPr>
              <w:br/>
              <w:t>к орг</w:t>
            </w:r>
            <w:r w:rsidR="00BC1297">
              <w:rPr>
                <w:spacing w:val="-4"/>
                <w:sz w:val="24"/>
                <w:szCs w:val="24"/>
              </w:rPr>
              <w:t>анизации внутреннего финансово</w:t>
            </w:r>
            <w:r w:rsidRPr="00E96D81">
              <w:rPr>
                <w:spacing w:val="-4"/>
                <w:sz w:val="24"/>
                <w:szCs w:val="24"/>
              </w:rPr>
              <w:t>го контроля является положительным фактором, способствующим повышению уровня качества финансового менеджмента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6.2.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Качество организации ВФК и ВФА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Наличие в должностных регламентах должностных лиц и положениях о структурных подразделениях ГРБС положений о правах и обязанностях, связанных с осуществлением ВФК и ВФА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tabs>
                <w:tab w:val="left" w:pos="91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 положения определены для всех уполномоченных должностных лиц в полном объёме;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0,5, если положения определены для всех уполномоченных должностных лиц, но не в полном объёме;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0,3, если положения определены не для всех уполномоченных должностных лиц;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0, если положения не определены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Должностные регламенты должностных лиц подразделений ГРБС, уполномоченных на осуществление внутреннего финансового контроля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b/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Организация мероприятий ВФК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Р = 100 * О</w:t>
            </w:r>
            <w:r w:rsidRPr="00E96D81">
              <w:rPr>
                <w:sz w:val="24"/>
                <w:szCs w:val="24"/>
                <w:vertAlign w:val="subscript"/>
              </w:rPr>
              <w:t>к</w:t>
            </w:r>
            <w:r w:rsidRPr="00E96D81">
              <w:rPr>
                <w:sz w:val="24"/>
                <w:szCs w:val="24"/>
              </w:rPr>
              <w:t>/О</w:t>
            </w:r>
            <w:r w:rsidRPr="00E96D81">
              <w:rPr>
                <w:sz w:val="24"/>
                <w:szCs w:val="24"/>
                <w:vertAlign w:val="subscript"/>
              </w:rPr>
              <w:t>р</w:t>
            </w:r>
            <w:r w:rsidRPr="00E96D81">
              <w:rPr>
                <w:sz w:val="24"/>
                <w:szCs w:val="24"/>
              </w:rPr>
              <w:t>,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 О</w:t>
            </w:r>
            <w:r w:rsidRPr="00E96D81">
              <w:rPr>
                <w:sz w:val="24"/>
                <w:szCs w:val="24"/>
                <w:vertAlign w:val="subscript"/>
              </w:rPr>
              <w:t>р</w:t>
            </w:r>
            <w:r w:rsidRPr="00E96D81">
              <w:rPr>
                <w:sz w:val="24"/>
                <w:szCs w:val="24"/>
              </w:rPr>
              <w:t xml:space="preserve"> – общее количество подразделений ГРБС, ответственных за результаты выполнения внутренних бюджетных процедур;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где Ок – количество подразделений, для которых утверждены карты внутреннего 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  <w:lang w:val="en-US"/>
              </w:rPr>
              <w:t>E</w:t>
            </w:r>
            <w:r w:rsidRPr="00E96D81">
              <w:rPr>
                <w:snapToGrid w:val="0"/>
                <w:sz w:val="24"/>
                <w:szCs w:val="24"/>
              </w:rPr>
              <w:t xml:space="preserve"> </w:t>
            </w:r>
            <w:r w:rsidRPr="00E96D81">
              <w:rPr>
                <w:snapToGrid w:val="0"/>
                <w:sz w:val="24"/>
                <w:szCs w:val="24"/>
                <w:lang w:val="en-US"/>
              </w:rPr>
              <w:t>(P)</w:t>
            </w:r>
            <w:r w:rsidRPr="00E96D81">
              <w:rPr>
                <w:snapToGrid w:val="0"/>
                <w:sz w:val="24"/>
                <w:szCs w:val="24"/>
              </w:rPr>
              <w:t xml:space="preserve"> = </w:t>
            </w:r>
            <w:r w:rsidRPr="00E96D81">
              <w:rPr>
                <w:noProof/>
                <w:position w:val="-24"/>
                <w:sz w:val="24"/>
                <w:szCs w:val="24"/>
              </w:rPr>
              <w:pict>
                <v:shape id="Рисунок 1" o:spid="_x0000_i1059" type="#_x0000_t75" style="width:21.75pt;height:30.75pt;visibility:visible">
                  <v:imagedata r:id="rId9" o:title=""/>
                </v:shape>
              </w:pic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>Контроль за результативностью (эффективностью и экономичностью) использования бюджетных средств, обеспечение надёжности и точности информации, соблюдение норм законодательства, внутренних правовых актов, выполнение мероприятий и планов в соответствии с целями и задачами ГРБС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96D81">
              <w:rPr>
                <w:snapToGrid w:val="0"/>
                <w:color w:val="000000"/>
                <w:sz w:val="24"/>
                <w:szCs w:val="24"/>
              </w:rPr>
              <w:t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получателей бюджетных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t xml:space="preserve">Наличие правового акта ГРБС, обеспечивающего </w:t>
            </w:r>
            <w:r w:rsidR="00BC1297">
              <w:rPr>
                <w:snapToGrid w:val="0"/>
                <w:color w:val="000000"/>
                <w:spacing w:val="-4"/>
                <w:sz w:val="24"/>
                <w:szCs w:val="24"/>
              </w:rPr>
              <w:t>на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личие </w:t>
            </w:r>
            <w:r w:rsidRPr="00E96D81">
              <w:rPr>
                <w:spacing w:val="-4"/>
                <w:sz w:val="24"/>
                <w:szCs w:val="24"/>
              </w:rPr>
              <w:t xml:space="preserve">процедур и порядка осуществления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> 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1, если правовой акт ГРБС утверждён и содержит описание процедур и порядка осуществления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  <w:r w:rsidRPr="00E96D81">
              <w:rPr>
                <w:sz w:val="24"/>
                <w:szCs w:val="24"/>
              </w:rPr>
              <w:t>;</w:t>
            </w:r>
          </w:p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> 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 xml:space="preserve">) = 0, если правовой акт ГРБС не утверждён или не содержит описание процедур и порядка осуществления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t xml:space="preserve">мониторинга результатов деятельности (результативности бюджетных расходов, качества предоставляемых услуг) </w:t>
            </w:r>
            <w:r w:rsidRPr="00E96D81">
              <w:rPr>
                <w:snapToGrid w:val="0"/>
                <w:color w:val="000000"/>
                <w:sz w:val="24"/>
                <w:szCs w:val="24"/>
              </w:rPr>
              <w:lastRenderedPageBreak/>
              <w:t>подведомственных ПБС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8854ED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96D81">
              <w:rPr>
                <w:spacing w:val="-4"/>
                <w:sz w:val="24"/>
                <w:szCs w:val="24"/>
              </w:rPr>
              <w:lastRenderedPageBreak/>
              <w:t xml:space="preserve">Наличие правового акта ГРБС о </w:t>
            </w:r>
            <w:r w:rsidRPr="00E96D81">
              <w:rPr>
                <w:snapToGrid w:val="0"/>
                <w:color w:val="000000"/>
                <w:spacing w:val="-4"/>
                <w:sz w:val="24"/>
                <w:szCs w:val="24"/>
              </w:rPr>
              <w:t>порядке осуществления мониторинга результатов деятельности (результативности бюджетных расходов, качества предоставляемых услуг) подведомственных ПБС</w:t>
            </w:r>
            <w:r w:rsidRPr="00E96D81">
              <w:rPr>
                <w:spacing w:val="-4"/>
                <w:sz w:val="24"/>
                <w:szCs w:val="24"/>
              </w:rPr>
              <w:t xml:space="preserve"> является положительным фактором, </w:t>
            </w:r>
            <w:r w:rsidRPr="00E96D81">
              <w:rPr>
                <w:spacing w:val="-4"/>
                <w:sz w:val="24"/>
                <w:szCs w:val="24"/>
              </w:rPr>
              <w:lastRenderedPageBreak/>
              <w:t>способствующим повышению качества финансового менеджмента</w:t>
            </w:r>
          </w:p>
        </w:tc>
      </w:tr>
      <w:tr w:rsidR="00E96D81" w:rsidRPr="00E96D81" w:rsidTr="00E96D81">
        <w:trPr>
          <w:trHeight w:val="57"/>
        </w:trPr>
        <w:tc>
          <w:tcPr>
            <w:tcW w:w="20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napToGrid w:val="0"/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87" w:type="pct"/>
            <w:shd w:val="clear" w:color="auto" w:fill="FFFFFF"/>
          </w:tcPr>
          <w:p w:rsidR="00E96D81" w:rsidRPr="00E96D81" w:rsidRDefault="00E96D81" w:rsidP="008854ED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E96D81" w:rsidRPr="00E96D81" w:rsidRDefault="00E96D81" w:rsidP="008854ED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96D81">
              <w:rPr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финансового контроля, внешнего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96D81">
              <w:rPr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napToGrid w:val="0"/>
                <w:sz w:val="24"/>
                <w:szCs w:val="24"/>
              </w:rPr>
            </w:pPr>
            <w:r w:rsidRPr="00E96D81">
              <w:rPr>
                <w:sz w:val="24"/>
                <w:szCs w:val="24"/>
                <w:lang w:val="en-US"/>
              </w:rPr>
              <w:t>E</w:t>
            </w:r>
            <w:r w:rsidRPr="00E96D81">
              <w:rPr>
                <w:sz w:val="24"/>
                <w:szCs w:val="24"/>
              </w:rPr>
              <w:t xml:space="preserve"> (</w:t>
            </w:r>
            <w:r w:rsidRPr="00E96D81">
              <w:rPr>
                <w:sz w:val="24"/>
                <w:szCs w:val="24"/>
                <w:lang w:val="en-US"/>
              </w:rPr>
              <w:t>P</w:t>
            </w:r>
            <w:r w:rsidRPr="00E96D81">
              <w:rPr>
                <w:sz w:val="24"/>
                <w:szCs w:val="24"/>
              </w:rPr>
              <w:t>) = 1, если</w:t>
            </w:r>
            <w:r w:rsidRPr="00E96D81">
              <w:rPr>
                <w:snapToGrid w:val="0"/>
                <w:sz w:val="24"/>
                <w:szCs w:val="24"/>
              </w:rPr>
              <w:t xml:space="preserve"> по результатам проверок органами внутреннего государственного финансового контроля, внешнего финансового контроля, в том числе по подведомственным учреждениям, не выявлено фактов нарушений;</w:t>
            </w:r>
          </w:p>
          <w:p w:rsidR="00E96D81" w:rsidRPr="00E96D81" w:rsidRDefault="00E96D81" w:rsidP="008854ED">
            <w:pPr>
              <w:spacing w:line="230" w:lineRule="auto"/>
              <w:jc w:val="both"/>
              <w:rPr>
                <w:spacing w:val="-6"/>
                <w:sz w:val="24"/>
                <w:szCs w:val="24"/>
              </w:rPr>
            </w:pPr>
            <w:r w:rsidRPr="00E96D81">
              <w:rPr>
                <w:spacing w:val="-6"/>
                <w:sz w:val="24"/>
                <w:szCs w:val="24"/>
                <w:lang w:val="en-US"/>
              </w:rPr>
              <w:t>E</w:t>
            </w:r>
            <w:r w:rsidRPr="00E96D81">
              <w:rPr>
                <w:spacing w:val="-6"/>
                <w:sz w:val="24"/>
                <w:szCs w:val="24"/>
              </w:rPr>
              <w:t xml:space="preserve"> (</w:t>
            </w:r>
            <w:r w:rsidRPr="00E96D81">
              <w:rPr>
                <w:spacing w:val="-6"/>
                <w:sz w:val="24"/>
                <w:szCs w:val="24"/>
                <w:lang w:val="en-US"/>
              </w:rPr>
              <w:t>P</w:t>
            </w:r>
            <w:r w:rsidRPr="00E96D81">
              <w:rPr>
                <w:spacing w:val="-6"/>
                <w:sz w:val="24"/>
                <w:szCs w:val="24"/>
              </w:rPr>
              <w:t xml:space="preserve">) = 0, если присутствуют </w:t>
            </w:r>
            <w:r w:rsidRPr="00E96D81">
              <w:rPr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финансового контроля, внешнего государственного финансового контроля, в том числе </w:t>
            </w:r>
            <w:r w:rsidRPr="00E96D81">
              <w:rPr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E96D81" w:rsidRPr="00E96D81" w:rsidRDefault="00E96D81" w:rsidP="00E96D81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</w:tbl>
    <w:p w:rsidR="00E96D81" w:rsidRPr="00E96D81" w:rsidRDefault="00E96D81" w:rsidP="00E96D81">
      <w:pPr>
        <w:spacing w:line="192" w:lineRule="auto"/>
        <w:jc w:val="center"/>
        <w:rPr>
          <w:sz w:val="28"/>
          <w:szCs w:val="28"/>
        </w:rPr>
      </w:pPr>
      <w:r w:rsidRPr="00E96D81">
        <w:rPr>
          <w:sz w:val="28"/>
          <w:szCs w:val="28"/>
        </w:rPr>
        <w:t>_______________</w:t>
      </w: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</w:pPr>
    </w:p>
    <w:p w:rsidR="00CF6CD6" w:rsidRDefault="00CF6CD6" w:rsidP="00D564D9">
      <w:pPr>
        <w:rPr>
          <w:sz w:val="24"/>
          <w:szCs w:val="24"/>
        </w:rPr>
        <w:sectPr w:rsidR="00CF6CD6" w:rsidSect="00E96D81">
          <w:pgSz w:w="16840" w:h="12242" w:orient="landscape"/>
          <w:pgMar w:top="1701" w:right="1134" w:bottom="567" w:left="1134" w:header="720" w:footer="720" w:gutter="0"/>
          <w:cols w:space="720"/>
        </w:sectPr>
      </w:pPr>
    </w:p>
    <w:p w:rsidR="00CF6CD6" w:rsidRPr="00CF6CD6" w:rsidRDefault="00CF6CD6" w:rsidP="00CF6CD6">
      <w:pPr>
        <w:widowControl w:val="0"/>
        <w:ind w:left="6663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2</w:t>
      </w:r>
    </w:p>
    <w:p w:rsidR="00CF6CD6" w:rsidRPr="00CF6CD6" w:rsidRDefault="00CF6CD6" w:rsidP="00CF6CD6">
      <w:pPr>
        <w:widowControl w:val="0"/>
        <w:ind w:left="6663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F6CD6" w:rsidRPr="00CF6CD6" w:rsidRDefault="00CF6CD6" w:rsidP="00CF6CD6">
      <w:pPr>
        <w:spacing w:line="245" w:lineRule="auto"/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F6CD6" w:rsidRPr="009C4F1F" w:rsidRDefault="00CF6CD6" w:rsidP="00CF6CD6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CF6CD6">
        <w:rPr>
          <w:b/>
          <w:sz w:val="28"/>
          <w:szCs w:val="28"/>
        </w:rPr>
        <w:t xml:space="preserve">для расчёта </w:t>
      </w:r>
      <w:r w:rsidRPr="009C4F1F">
        <w:rPr>
          <w:b/>
          <w:color w:val="000000"/>
          <w:sz w:val="28"/>
          <w:szCs w:val="28"/>
        </w:rPr>
        <w:t xml:space="preserve">показателей ежегодного мониторинга </w:t>
      </w:r>
    </w:p>
    <w:p w:rsidR="00CF6CD6" w:rsidRPr="009C4F1F" w:rsidRDefault="00CF6CD6" w:rsidP="00CF6CD6">
      <w:pPr>
        <w:spacing w:line="245" w:lineRule="auto"/>
        <w:jc w:val="center"/>
        <w:rPr>
          <w:b/>
          <w:color w:val="000000"/>
          <w:sz w:val="28"/>
          <w:szCs w:val="28"/>
        </w:rPr>
      </w:pPr>
      <w:r w:rsidRPr="009C4F1F">
        <w:rPr>
          <w:b/>
          <w:color w:val="000000"/>
          <w:sz w:val="28"/>
          <w:szCs w:val="28"/>
        </w:rPr>
        <w:t>качества финансового менеджмента, осуществляемого главными</w:t>
      </w:r>
    </w:p>
    <w:p w:rsidR="00CF6CD6" w:rsidRPr="00CF6CD6" w:rsidRDefault="00CF6CD6" w:rsidP="00CF6CD6">
      <w:pPr>
        <w:spacing w:line="245" w:lineRule="auto"/>
        <w:jc w:val="center"/>
        <w:rPr>
          <w:b/>
          <w:sz w:val="28"/>
          <w:szCs w:val="28"/>
        </w:rPr>
      </w:pPr>
      <w:r w:rsidRPr="009C4F1F">
        <w:rPr>
          <w:b/>
          <w:color w:val="000000"/>
          <w:sz w:val="28"/>
          <w:szCs w:val="28"/>
        </w:rPr>
        <w:t xml:space="preserve">распорядителями средств </w:t>
      </w:r>
      <w:r w:rsidR="00913F27" w:rsidRPr="009C4F1F">
        <w:rPr>
          <w:b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DB29A7">
        <w:rPr>
          <w:b/>
          <w:color w:val="000000"/>
          <w:sz w:val="28"/>
          <w:szCs w:val="28"/>
        </w:rPr>
        <w:t>Тиинское</w:t>
      </w:r>
      <w:proofErr w:type="spellEnd"/>
      <w:r w:rsidR="00DB29A7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="00913F27" w:rsidRPr="009C4F1F">
        <w:rPr>
          <w:b/>
          <w:color w:val="000000"/>
          <w:sz w:val="28"/>
          <w:szCs w:val="28"/>
        </w:rPr>
        <w:t>Мелекесск</w:t>
      </w:r>
      <w:r w:rsidR="00DB29A7">
        <w:rPr>
          <w:b/>
          <w:color w:val="000000"/>
          <w:sz w:val="28"/>
          <w:szCs w:val="28"/>
        </w:rPr>
        <w:t>ого</w:t>
      </w:r>
      <w:proofErr w:type="spellEnd"/>
      <w:r w:rsidR="00913F27" w:rsidRPr="009C4F1F">
        <w:rPr>
          <w:b/>
          <w:color w:val="000000"/>
          <w:sz w:val="28"/>
          <w:szCs w:val="28"/>
        </w:rPr>
        <w:t xml:space="preserve"> район</w:t>
      </w:r>
      <w:r w:rsidR="00DB29A7">
        <w:rPr>
          <w:b/>
          <w:color w:val="000000"/>
          <w:sz w:val="28"/>
          <w:szCs w:val="28"/>
        </w:rPr>
        <w:t>а</w:t>
      </w:r>
      <w:r w:rsidR="00913F27" w:rsidRPr="009C4F1F">
        <w:rPr>
          <w:b/>
          <w:color w:val="000000"/>
          <w:sz w:val="28"/>
          <w:szCs w:val="28"/>
        </w:rPr>
        <w:t xml:space="preserve"> Ульяновской области </w:t>
      </w:r>
      <w:r w:rsidRPr="009C4F1F">
        <w:rPr>
          <w:b/>
          <w:color w:val="000000"/>
          <w:sz w:val="28"/>
          <w:szCs w:val="28"/>
        </w:rPr>
        <w:t>на __</w:t>
      </w:r>
      <w:r w:rsidR="00913F27" w:rsidRPr="009C4F1F">
        <w:rPr>
          <w:b/>
          <w:color w:val="000000"/>
          <w:sz w:val="28"/>
          <w:szCs w:val="28"/>
        </w:rPr>
        <w:t xml:space="preserve"> </w:t>
      </w:r>
      <w:r w:rsidRPr="009C4F1F">
        <w:rPr>
          <w:b/>
          <w:color w:val="000000"/>
          <w:sz w:val="28"/>
          <w:szCs w:val="28"/>
        </w:rPr>
        <w:t>____________</w:t>
      </w:r>
      <w:r w:rsidRPr="00CF6CD6">
        <w:rPr>
          <w:b/>
          <w:sz w:val="28"/>
          <w:szCs w:val="28"/>
        </w:rPr>
        <w:t xml:space="preserve"> 20____г.</w:t>
      </w:r>
    </w:p>
    <w:p w:rsidR="003C3FD4" w:rsidRDefault="003C3FD4" w:rsidP="003C3FD4">
      <w:pPr>
        <w:rPr>
          <w:bCs/>
          <w:iCs/>
          <w:sz w:val="28"/>
          <w:szCs w:val="28"/>
        </w:rPr>
      </w:pPr>
    </w:p>
    <w:p w:rsidR="003C3FD4" w:rsidRDefault="00CF6CD6" w:rsidP="003C3FD4">
      <w:pPr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>Главный распорядитель средств</w:t>
      </w:r>
      <w:r w:rsidR="003C3FD4">
        <w:rPr>
          <w:bCs/>
          <w:iCs/>
          <w:sz w:val="28"/>
          <w:szCs w:val="28"/>
        </w:rPr>
        <w:t xml:space="preserve"> </w:t>
      </w:r>
      <w:r w:rsidR="004E2B2E">
        <w:rPr>
          <w:bCs/>
          <w:iCs/>
          <w:sz w:val="28"/>
          <w:szCs w:val="28"/>
        </w:rPr>
        <w:t xml:space="preserve">бюджета </w:t>
      </w:r>
      <w:r w:rsidR="003C3FD4" w:rsidRPr="003C3FD4">
        <w:rPr>
          <w:bCs/>
          <w:iCs/>
          <w:sz w:val="28"/>
          <w:szCs w:val="28"/>
        </w:rPr>
        <w:t xml:space="preserve">муниципального образования </w:t>
      </w:r>
    </w:p>
    <w:p w:rsidR="00CF6CD6" w:rsidRPr="00CF6CD6" w:rsidRDefault="003C3FD4" w:rsidP="00CF6CD6">
      <w:pPr>
        <w:jc w:val="both"/>
        <w:rPr>
          <w:bCs/>
          <w:iCs/>
          <w:sz w:val="28"/>
          <w:szCs w:val="28"/>
        </w:rPr>
      </w:pPr>
      <w:r w:rsidRPr="003C3FD4">
        <w:rPr>
          <w:bCs/>
          <w:iCs/>
          <w:sz w:val="28"/>
          <w:szCs w:val="28"/>
        </w:rPr>
        <w:t>«</w:t>
      </w:r>
      <w:proofErr w:type="spellStart"/>
      <w:r w:rsidR="00DB29A7">
        <w:rPr>
          <w:bCs/>
          <w:iCs/>
          <w:sz w:val="28"/>
          <w:szCs w:val="28"/>
        </w:rPr>
        <w:t>Тиинское</w:t>
      </w:r>
      <w:proofErr w:type="spellEnd"/>
      <w:r w:rsidR="00DB29A7">
        <w:rPr>
          <w:bCs/>
          <w:iCs/>
          <w:sz w:val="28"/>
          <w:szCs w:val="28"/>
        </w:rPr>
        <w:t xml:space="preserve"> сельское поселение</w:t>
      </w:r>
      <w:r w:rsidRPr="003C3FD4">
        <w:rPr>
          <w:bCs/>
          <w:iCs/>
          <w:sz w:val="28"/>
          <w:szCs w:val="28"/>
        </w:rPr>
        <w:t xml:space="preserve">» </w:t>
      </w:r>
      <w:proofErr w:type="spellStart"/>
      <w:r w:rsidR="00DB29A7">
        <w:rPr>
          <w:bCs/>
          <w:iCs/>
          <w:sz w:val="28"/>
          <w:szCs w:val="28"/>
        </w:rPr>
        <w:t>Мелекесского</w:t>
      </w:r>
      <w:proofErr w:type="spellEnd"/>
      <w:r w:rsidR="00DB29A7">
        <w:rPr>
          <w:bCs/>
          <w:iCs/>
          <w:sz w:val="28"/>
          <w:szCs w:val="28"/>
        </w:rPr>
        <w:t xml:space="preserve"> района </w:t>
      </w:r>
      <w:r w:rsidRPr="003C3FD4">
        <w:rPr>
          <w:bCs/>
          <w:iCs/>
          <w:sz w:val="28"/>
          <w:szCs w:val="28"/>
        </w:rPr>
        <w:t xml:space="preserve">Ульяновской области </w:t>
      </w:r>
      <w:r w:rsidR="00CF6CD6" w:rsidRPr="00CF6CD6">
        <w:rPr>
          <w:bCs/>
          <w:iCs/>
          <w:sz w:val="28"/>
          <w:szCs w:val="28"/>
        </w:rPr>
        <w:t>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CF6CD6" w:rsidRPr="00CF6CD6" w:rsidTr="0058081E">
        <w:trPr>
          <w:trHeight w:val="611"/>
        </w:trPr>
        <w:tc>
          <w:tcPr>
            <w:tcW w:w="325" w:type="pct"/>
            <w:vAlign w:val="center"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№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Значение</w:t>
            </w:r>
          </w:p>
        </w:tc>
      </w:tr>
    </w:tbl>
    <w:p w:rsidR="00CF6CD6" w:rsidRPr="00CF6CD6" w:rsidRDefault="00CF6CD6" w:rsidP="00CF6CD6">
      <w:pPr>
        <w:spacing w:line="14" w:lineRule="auto"/>
        <w:rPr>
          <w:sz w:val="2"/>
          <w:szCs w:val="2"/>
        </w:rPr>
      </w:pPr>
    </w:p>
    <w:tbl>
      <w:tblPr>
        <w:tblW w:w="7868" w:type="pct"/>
        <w:tblLayout w:type="fixed"/>
        <w:tblLook w:val="04A0"/>
      </w:tblPr>
      <w:tblGrid>
        <w:gridCol w:w="108"/>
        <w:gridCol w:w="614"/>
        <w:gridCol w:w="3527"/>
        <w:gridCol w:w="795"/>
        <w:gridCol w:w="1196"/>
        <w:gridCol w:w="672"/>
        <w:gridCol w:w="1419"/>
        <w:gridCol w:w="124"/>
        <w:gridCol w:w="642"/>
        <w:gridCol w:w="479"/>
        <w:gridCol w:w="175"/>
        <w:gridCol w:w="3509"/>
        <w:gridCol w:w="1801"/>
      </w:tblGrid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4</w:t>
            </w: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DB29A7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C3FD4" w:rsidRPr="003C3FD4"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3C3FD4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3C3FD4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3C3FD4" w:rsidRPr="003C3FD4">
              <w:rPr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4E2B2E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D506E0">
              <w:rPr>
                <w:color w:val="000000"/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3C3FD4" w:rsidRPr="00D506E0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D506E0">
              <w:rPr>
                <w:color w:val="000000"/>
                <w:sz w:val="26"/>
                <w:szCs w:val="26"/>
              </w:rPr>
              <w:t xml:space="preserve">Ульяновской области </w:t>
            </w:r>
            <w:r w:rsidRPr="00D506E0">
              <w:rPr>
                <w:color w:val="000000"/>
                <w:sz w:val="26"/>
                <w:szCs w:val="26"/>
              </w:rPr>
              <w:t>(за исключением целевых поступлений из федерального бюджета и внесений изменений в закон об областном</w:t>
            </w:r>
            <w:r w:rsidRPr="00CF6CD6">
              <w:rPr>
                <w:sz w:val="26"/>
                <w:szCs w:val="26"/>
              </w:rPr>
              <w:t xml:space="preserve"> бюджете на соответствующий период)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>Ульяновской области</w:t>
            </w:r>
            <w:r w:rsidRPr="00CF6CD6">
              <w:rPr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>Ульяновской области</w:t>
            </w:r>
            <w:r w:rsidRPr="00CF6CD6">
              <w:rPr>
                <w:sz w:val="26"/>
                <w:szCs w:val="26"/>
              </w:rPr>
              <w:br/>
              <w:t>с учётом внесённых в неё изменений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6A795A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6A795A">
              <w:rPr>
                <w:sz w:val="26"/>
                <w:szCs w:val="26"/>
              </w:rPr>
              <w:t>муниципаль</w:t>
            </w:r>
            <w:r w:rsidRPr="00CF6CD6">
              <w:rPr>
                <w:sz w:val="26"/>
                <w:szCs w:val="26"/>
              </w:rPr>
              <w:t>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3C3FD4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Общая сумма бюджетных ассигнований ГРБС, предусмотренная</w:t>
            </w:r>
            <w:r w:rsidR="003C3FD4">
              <w:rPr>
                <w:sz w:val="26"/>
                <w:szCs w:val="26"/>
              </w:rPr>
              <w:t xml:space="preserve"> решением о бюджете</w:t>
            </w:r>
            <w:r w:rsidRPr="00CF6CD6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z w:val="26"/>
                <w:szCs w:val="26"/>
              </w:rPr>
              <w:t>на отчётный (текущий) финансовый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Кассовое исполнение расходов </w:t>
            </w:r>
            <w:r w:rsidR="003C3FD4" w:rsidRPr="003C3FD4">
              <w:rPr>
                <w:sz w:val="26"/>
                <w:szCs w:val="26"/>
              </w:rPr>
              <w:t xml:space="preserve">муниципального </w:t>
            </w:r>
            <w:r w:rsidR="003C3FD4" w:rsidRPr="003C3FD4">
              <w:rPr>
                <w:sz w:val="26"/>
                <w:szCs w:val="26"/>
              </w:rPr>
              <w:lastRenderedPageBreak/>
              <w:t xml:space="preserve">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>Ульяновской области</w:t>
            </w:r>
            <w:r w:rsidRPr="00CF6CD6">
              <w:rPr>
                <w:sz w:val="26"/>
                <w:szCs w:val="26"/>
              </w:rPr>
              <w:t xml:space="preserve"> по доведённому в отчётном финансовом году государственному заданию на оказание государственных услуг (выполнение работ)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3C3FD4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Объём доведённого в отчётном финансовом году </w:t>
            </w:r>
            <w:r w:rsidRPr="00CF6CD6">
              <w:rPr>
                <w:sz w:val="26"/>
                <w:szCs w:val="26"/>
              </w:rPr>
              <w:br/>
              <w:t>государственного задания на оказание государственных услуг (выполнение работ) согласно плану финансово-хозяйственной деятельности с учётом внесённых изменений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CF6CD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color w:val="000000"/>
                <w:sz w:val="26"/>
                <w:szCs w:val="26"/>
              </w:rPr>
              <w:t>Количество дней отклонений от установленного срока представления реестра расходных обязательств ГРБС до даты регистрации в Министерстве финансов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CF6CD6">
              <w:rPr>
                <w:sz w:val="26"/>
                <w:szCs w:val="26"/>
              </w:rPr>
              <w:t>Дн</w:t>
            </w:r>
            <w:proofErr w:type="spellEnd"/>
            <w:r w:rsidRPr="00CF6CD6">
              <w:rPr>
                <w:sz w:val="26"/>
                <w:szCs w:val="26"/>
              </w:rPr>
              <w:t>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BC1297">
        <w:trPr>
          <w:gridBefore w:val="1"/>
          <w:gridAfter w:val="3"/>
          <w:wBefore w:w="36" w:type="pct"/>
          <w:wAfter w:w="1821" w:type="pct"/>
          <w:trHeight w:val="7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CF6CD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color w:val="000000"/>
                <w:sz w:val="26"/>
                <w:szCs w:val="26"/>
              </w:rPr>
              <w:t xml:space="preserve">Кассовое исполнение расходов ГРБС в отчётном </w:t>
            </w:r>
            <w:r w:rsidRPr="00D506E0">
              <w:rPr>
                <w:color w:val="000000"/>
                <w:sz w:val="26"/>
                <w:szCs w:val="26"/>
              </w:rPr>
              <w:br/>
              <w:t>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CF6CD6">
            <w:pPr>
              <w:spacing w:line="245" w:lineRule="auto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D506E0">
              <w:rPr>
                <w:color w:val="000000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CF6CD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color w:val="000000"/>
                <w:sz w:val="26"/>
                <w:szCs w:val="26"/>
              </w:rPr>
              <w:t xml:space="preserve">Средний объём кассовых расходов ГРБС </w:t>
            </w:r>
            <w:r w:rsidRPr="00D506E0">
              <w:rPr>
                <w:color w:val="000000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3C3FD4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color w:val="000000"/>
                <w:sz w:val="26"/>
                <w:szCs w:val="26"/>
              </w:rPr>
              <w:t>Кассовые расходы ГРБС за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CF6CD6">
            <w:pPr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color w:val="000000"/>
                <w:sz w:val="26"/>
                <w:szCs w:val="26"/>
              </w:rPr>
              <w:t>Кассовый план ГРБС на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Объём просроченной кредиторской задолженности ГРБС и подведомственных государственных учреждений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Объём просроченной кредиторской задолженности ГРБС и подведомственных государственных учреждений по состоянию на начало отчётного периода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 w:rsidRPr="00CF6CD6">
              <w:rPr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 w:rsidRPr="00CF6CD6">
              <w:rPr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Сумма,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CF6CD6">
              <w:rPr>
                <w:sz w:val="26"/>
                <w:szCs w:val="26"/>
              </w:rPr>
              <w:t xml:space="preserve">  документам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 xml:space="preserve">муниципального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>Ульяновской области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CF6CD6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Прогноз поступлений доходов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на текущий финансовый год </w:t>
            </w:r>
            <w:r w:rsidRPr="00CF6CD6">
              <w:rPr>
                <w:sz w:val="26"/>
                <w:szCs w:val="26"/>
              </w:rPr>
              <w:t xml:space="preserve">по главным администраторам доходов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«Мелекесский район» Ульяновской области </w:t>
            </w:r>
            <w:r w:rsidRPr="00CF6CD6">
              <w:rPr>
                <w:sz w:val="26"/>
                <w:szCs w:val="26"/>
              </w:rPr>
              <w:t>(за исключением доходов от возвратов остатков субсидий, субвенций и иных межбюджетных трансфертов, имеющих целевое назначение, прошлых лет)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невыясненных поступлений по главному </w:t>
            </w:r>
            <w:r w:rsidRPr="00CF6CD6">
              <w:rPr>
                <w:sz w:val="26"/>
                <w:szCs w:val="26"/>
              </w:rPr>
              <w:br/>
              <w:t xml:space="preserve">администратору доходов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</w:t>
            </w:r>
          </w:p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Правовой акт главного администратора доходов </w:t>
            </w:r>
            <w:r w:rsidRPr="00CF6CD6">
              <w:rPr>
                <w:sz w:val="26"/>
                <w:szCs w:val="26"/>
              </w:rPr>
              <w:br/>
              <w:t xml:space="preserve">областного бюджета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  <w:r w:rsidRPr="00CF6CD6">
              <w:rPr>
                <w:sz w:val="26"/>
                <w:szCs w:val="26"/>
              </w:rPr>
              <w:br/>
              <w:t xml:space="preserve">на размещение правового акта </w:t>
            </w:r>
            <w:r w:rsidRPr="00CF6CD6">
              <w:rPr>
                <w:sz w:val="26"/>
                <w:szCs w:val="26"/>
              </w:rPr>
              <w:br/>
              <w:t>на официальном сайте ИОГВ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Объём доходов от иной приносящей доход деятельности автономных учреждений в отчётном 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>Объём доходов от иной приносящей доход деятельности бюджетных учреждений в отчётном 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BC129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исполнительного органа </w:t>
            </w:r>
            <w:r w:rsidR="00BC1297">
              <w:rPr>
                <w:snapToGrid w:val="0"/>
                <w:color w:val="000000"/>
                <w:sz w:val="26"/>
                <w:szCs w:val="26"/>
              </w:rPr>
              <w:t>муниципаль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ной власти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(далее – </w:t>
            </w:r>
            <w:r w:rsidR="00BC1297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В) информации о </w:t>
            </w:r>
            <w:r w:rsidR="00BC1297"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BC129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размещения информации на официальном сайте </w:t>
            </w:r>
            <w:r w:rsidR="00BC1297">
              <w:rPr>
                <w:sz w:val="26"/>
                <w:szCs w:val="26"/>
              </w:rPr>
              <w:t>ОМ</w:t>
            </w:r>
            <w:r w:rsidRPr="00CF6CD6">
              <w:rPr>
                <w:sz w:val="26"/>
                <w:szCs w:val="26"/>
              </w:rPr>
              <w:t xml:space="preserve">В </w:t>
            </w:r>
            <w:r w:rsidRPr="00CF6CD6">
              <w:rPr>
                <w:sz w:val="26"/>
                <w:szCs w:val="26"/>
              </w:rPr>
              <w:lastRenderedPageBreak/>
              <w:t>(далее – ссылка)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651B24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BC1297" w:rsidRPr="00D506E0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В государственных заданий на оказание </w:t>
            </w:r>
            <w:r w:rsidR="00651B24" w:rsidRPr="00D506E0"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BC1297" w:rsidRPr="00D506E0">
              <w:rPr>
                <w:snapToGrid w:val="0"/>
                <w:color w:val="000000"/>
                <w:sz w:val="26"/>
                <w:szCs w:val="26"/>
              </w:rPr>
              <w:t xml:space="preserve">муниципальными 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учреждениями </w:t>
            </w:r>
            <w:r w:rsidR="00BC1297" w:rsidRPr="00D506E0">
              <w:rPr>
                <w:bCs/>
                <w:color w:val="00000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>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D506E0" w:rsidRDefault="00CF6CD6" w:rsidP="006A795A">
            <w:pPr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6A795A" w:rsidRPr="00D506E0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В отчёта 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br/>
              <w:t xml:space="preserve">об исполнении </w:t>
            </w:r>
            <w:r w:rsidR="00651B24" w:rsidRPr="00D506E0"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651B24" w:rsidRPr="00D506E0"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506E0">
              <w:rPr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6A795A" w:rsidRPr="00D506E0">
              <w:rPr>
                <w:snapToGrid w:val="0"/>
                <w:color w:val="000000"/>
                <w:sz w:val="26"/>
                <w:szCs w:val="26"/>
              </w:rPr>
              <w:t xml:space="preserve">муниципальными учреждениями </w:t>
            </w:r>
            <w:r w:rsidR="006A795A" w:rsidRPr="00D506E0">
              <w:rPr>
                <w:bCs/>
                <w:color w:val="00000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A795A" w:rsidRPr="00D506E0">
              <w:rPr>
                <w:snapToGrid w:val="0"/>
                <w:color w:val="000000"/>
                <w:sz w:val="26"/>
                <w:szCs w:val="26"/>
              </w:rPr>
              <w:t>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6A795A">
            <w:pPr>
              <w:spacing w:line="235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6A795A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правового акта, устанавливающего порядок формирования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Ссылка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>Размещение результатов независимой оценки качества работы организаций, оказывающих социальные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Ссылка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6A795A">
            <w:pPr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6A795A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показателей планов финансово-хозяйственной деятельности или информации о бюджетных обязательствах </w:t>
            </w:r>
            <w:r w:rsidR="006A795A">
              <w:rPr>
                <w:snapToGrid w:val="0"/>
                <w:sz w:val="26"/>
                <w:szCs w:val="26"/>
              </w:rPr>
              <w:t>муниципальных</w:t>
            </w:r>
            <w:r w:rsidR="006A795A" w:rsidRPr="006A795A">
              <w:rPr>
                <w:snapToGrid w:val="0"/>
                <w:sz w:val="26"/>
                <w:szCs w:val="26"/>
              </w:rPr>
              <w:t xml:space="preserve"> учреждени</w:t>
            </w:r>
            <w:r w:rsidR="006A795A">
              <w:rPr>
                <w:snapToGrid w:val="0"/>
                <w:sz w:val="26"/>
                <w:szCs w:val="26"/>
              </w:rPr>
              <w:t>й</w:t>
            </w:r>
            <w:r w:rsidR="006A795A" w:rsidRPr="006A795A">
              <w:rPr>
                <w:snapToGrid w:val="0"/>
                <w:sz w:val="26"/>
                <w:szCs w:val="26"/>
              </w:rPr>
              <w:t xml:space="preserve"> </w:t>
            </w:r>
            <w:r w:rsidR="006A795A" w:rsidRPr="006A795A">
              <w:rPr>
                <w:bCs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A795A" w:rsidRPr="006A795A">
              <w:rPr>
                <w:snapToGrid w:val="0"/>
                <w:sz w:val="26"/>
                <w:szCs w:val="26"/>
              </w:rPr>
              <w:t>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6A795A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Количество государственных учреждений, подведомственных ГРБС, разместивших сведения на официальном сайте Российской Федерации для размещения информации о муниципальны</w:t>
            </w:r>
            <w:r w:rsidR="006A795A">
              <w:rPr>
                <w:sz w:val="26"/>
                <w:szCs w:val="26"/>
              </w:rPr>
              <w:t xml:space="preserve">х </w:t>
            </w:r>
            <w:r w:rsidRPr="00CF6CD6">
              <w:rPr>
                <w:sz w:val="26"/>
                <w:szCs w:val="26"/>
              </w:rPr>
              <w:t>учреждениях bus.gov.ru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6A795A" w:rsidP="006A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муниципаль</w:t>
            </w:r>
            <w:r w:rsidR="00CF6CD6" w:rsidRPr="00CF6CD6">
              <w:rPr>
                <w:sz w:val="26"/>
                <w:szCs w:val="26"/>
              </w:rPr>
              <w:t>ных учреждений, подведомственных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Наличие правового акта ГРБС, устанавливающего порядок формирования независимой системы оценки качества работы организаций, оказывающих социальные услуги, включая определение критериев </w:t>
            </w:r>
            <w:r w:rsidRPr="00CF6CD6">
              <w:rPr>
                <w:sz w:val="26"/>
                <w:szCs w:val="26"/>
              </w:rPr>
              <w:br/>
              <w:t>эффективности работы таких организаций и введение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95A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</w:t>
            </w:r>
            <w:r w:rsidRPr="00CF6CD6">
              <w:rPr>
                <w:sz w:val="26"/>
                <w:szCs w:val="26"/>
              </w:rPr>
              <w:br/>
              <w:t xml:space="preserve">на размещение правового акта </w:t>
            </w:r>
            <w:r w:rsidRPr="00CF6CD6">
              <w:rPr>
                <w:sz w:val="26"/>
                <w:szCs w:val="26"/>
              </w:rPr>
              <w:br/>
              <w:t xml:space="preserve">и результатов </w:t>
            </w:r>
            <w:r w:rsidRPr="00CF6CD6">
              <w:rPr>
                <w:sz w:val="26"/>
                <w:szCs w:val="26"/>
              </w:rPr>
              <w:br/>
            </w:r>
            <w:r w:rsidRPr="00CF6CD6">
              <w:rPr>
                <w:sz w:val="26"/>
                <w:szCs w:val="26"/>
              </w:rPr>
              <w:lastRenderedPageBreak/>
              <w:t xml:space="preserve">независимой оценки качества работы на официальном сайте </w:t>
            </w:r>
          </w:p>
          <w:p w:rsidR="00CF6CD6" w:rsidRPr="00CF6CD6" w:rsidRDefault="006A795A" w:rsidP="00CF6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</w:t>
            </w:r>
            <w:r w:rsidR="00CF6CD6" w:rsidRPr="00CF6CD6">
              <w:rPr>
                <w:sz w:val="26"/>
                <w:szCs w:val="26"/>
              </w:rPr>
              <w:t>В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3C3FD4">
        <w:trPr>
          <w:gridAfter w:val="2"/>
          <w:wAfter w:w="1763" w:type="pct"/>
          <w:trHeight w:val="300"/>
        </w:trPr>
        <w:tc>
          <w:tcPr>
            <w:tcW w:w="32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lastRenderedPageBreak/>
              <w:t>Руководитель     __________________   __________________________________</w:t>
            </w:r>
          </w:p>
        </w:tc>
      </w:tr>
      <w:tr w:rsidR="00CF6CD6" w:rsidRPr="00CF6CD6" w:rsidTr="003C3FD4">
        <w:trPr>
          <w:gridAfter w:val="4"/>
          <w:wAfter w:w="1980" w:type="pct"/>
          <w:trHeight w:val="300"/>
        </w:trPr>
        <w:tc>
          <w:tcPr>
            <w:tcW w:w="3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F6CD6" w:rsidRPr="00CF6CD6" w:rsidTr="003C3FD4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F6CD6" w:rsidRPr="00CF6CD6" w:rsidTr="003C3FD4">
        <w:trPr>
          <w:gridAfter w:val="1"/>
          <w:wAfter w:w="598" w:type="pct"/>
          <w:trHeight w:val="300"/>
        </w:trPr>
        <w:tc>
          <w:tcPr>
            <w:tcW w:w="44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F6CD6" w:rsidRPr="00CF6CD6" w:rsidTr="003C3FD4"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CD6" w:rsidRPr="00CF6CD6" w:rsidRDefault="00CF6CD6" w:rsidP="00CF6CD6">
      <w:pPr>
        <w:jc w:val="both"/>
        <w:rPr>
          <w:sz w:val="28"/>
          <w:szCs w:val="28"/>
        </w:rPr>
        <w:sectPr w:rsidR="00CF6CD6" w:rsidRPr="00CF6CD6" w:rsidSect="0058081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6CD6" w:rsidRPr="00CF6CD6" w:rsidRDefault="00CF6CD6" w:rsidP="00CF6CD6">
      <w:pPr>
        <w:widowControl w:val="0"/>
        <w:spacing w:line="360" w:lineRule="auto"/>
        <w:ind w:left="6237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2.1</w:t>
      </w:r>
    </w:p>
    <w:p w:rsidR="00CF6CD6" w:rsidRPr="00CF6CD6" w:rsidRDefault="00CF6CD6" w:rsidP="00CF6CD6">
      <w:pPr>
        <w:widowControl w:val="0"/>
        <w:ind w:left="6237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 xml:space="preserve">для расчёта показателей ежеквартального мониторинга 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качества финансового менеджмента, осуществляемого главными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 xml:space="preserve">распорядителями средств </w:t>
      </w:r>
      <w:r w:rsidR="006640A3" w:rsidRPr="006640A3">
        <w:rPr>
          <w:b/>
          <w:sz w:val="28"/>
          <w:szCs w:val="28"/>
        </w:rPr>
        <w:t>бюджета муниципального образования «</w:t>
      </w:r>
      <w:proofErr w:type="spellStart"/>
      <w:r w:rsidR="00DB29A7">
        <w:rPr>
          <w:b/>
          <w:sz w:val="28"/>
          <w:szCs w:val="28"/>
        </w:rPr>
        <w:t>Тиинское</w:t>
      </w:r>
      <w:proofErr w:type="spellEnd"/>
      <w:r w:rsidR="00DB29A7">
        <w:rPr>
          <w:b/>
          <w:sz w:val="28"/>
          <w:szCs w:val="28"/>
        </w:rPr>
        <w:t xml:space="preserve"> сельское поселение» </w:t>
      </w:r>
      <w:proofErr w:type="spellStart"/>
      <w:r w:rsidR="006640A3" w:rsidRPr="006640A3">
        <w:rPr>
          <w:b/>
          <w:sz w:val="28"/>
          <w:szCs w:val="28"/>
        </w:rPr>
        <w:t>Мелекесск</w:t>
      </w:r>
      <w:r w:rsidR="00DB29A7">
        <w:rPr>
          <w:b/>
          <w:sz w:val="28"/>
          <w:szCs w:val="28"/>
        </w:rPr>
        <w:t>ого</w:t>
      </w:r>
      <w:proofErr w:type="spellEnd"/>
      <w:r w:rsidR="006640A3" w:rsidRPr="006640A3">
        <w:rPr>
          <w:b/>
          <w:sz w:val="28"/>
          <w:szCs w:val="28"/>
        </w:rPr>
        <w:t xml:space="preserve"> район</w:t>
      </w:r>
      <w:r w:rsidR="00DB29A7">
        <w:rPr>
          <w:b/>
          <w:sz w:val="28"/>
          <w:szCs w:val="28"/>
        </w:rPr>
        <w:t>а</w:t>
      </w:r>
      <w:r w:rsidR="006640A3" w:rsidRPr="006640A3">
        <w:rPr>
          <w:b/>
          <w:sz w:val="28"/>
          <w:szCs w:val="28"/>
        </w:rPr>
        <w:t xml:space="preserve"> Ульяновской области</w:t>
      </w:r>
      <w:r w:rsidRPr="00CF6CD6">
        <w:rPr>
          <w:b/>
          <w:sz w:val="28"/>
          <w:szCs w:val="28"/>
        </w:rPr>
        <w:t>,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на ___ _____________ 20____г.</w:t>
      </w:r>
    </w:p>
    <w:p w:rsidR="00CF6CD6" w:rsidRPr="00CF6CD6" w:rsidRDefault="00CF6CD6" w:rsidP="00CF6CD6">
      <w:pPr>
        <w:jc w:val="center"/>
        <w:rPr>
          <w:b/>
          <w:sz w:val="36"/>
          <w:szCs w:val="28"/>
        </w:rPr>
      </w:pPr>
    </w:p>
    <w:p w:rsidR="00CF6CD6" w:rsidRPr="00CF6CD6" w:rsidRDefault="00CF6CD6" w:rsidP="00CF6CD6">
      <w:pPr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 xml:space="preserve">Главный распорядитель средств </w:t>
      </w:r>
    </w:p>
    <w:p w:rsidR="006640A3" w:rsidRDefault="006640A3" w:rsidP="00CF6CD6">
      <w:pPr>
        <w:jc w:val="both"/>
        <w:rPr>
          <w:bCs/>
          <w:iCs/>
          <w:sz w:val="28"/>
          <w:szCs w:val="28"/>
        </w:rPr>
      </w:pPr>
      <w:r w:rsidRPr="006640A3">
        <w:rPr>
          <w:bCs/>
          <w:iCs/>
          <w:sz w:val="28"/>
          <w:szCs w:val="28"/>
        </w:rPr>
        <w:t xml:space="preserve">бюджета муниципального образования </w:t>
      </w:r>
    </w:p>
    <w:p w:rsidR="00CF6CD6" w:rsidRPr="00CF6CD6" w:rsidRDefault="00DB29A7" w:rsidP="00CF6CD6">
      <w:pPr>
        <w:jc w:val="both"/>
        <w:rPr>
          <w:bCs/>
          <w:iCs/>
          <w:sz w:val="28"/>
          <w:szCs w:val="28"/>
        </w:rPr>
      </w:pPr>
      <w:r w:rsidRPr="00DB29A7">
        <w:rPr>
          <w:sz w:val="28"/>
          <w:szCs w:val="28"/>
        </w:rPr>
        <w:t>«</w:t>
      </w:r>
      <w:proofErr w:type="spellStart"/>
      <w:r w:rsidRPr="00DB29A7">
        <w:rPr>
          <w:sz w:val="28"/>
          <w:szCs w:val="28"/>
        </w:rPr>
        <w:t>Тиинское</w:t>
      </w:r>
      <w:proofErr w:type="spellEnd"/>
      <w:r w:rsidRPr="00DB29A7">
        <w:rPr>
          <w:sz w:val="28"/>
          <w:szCs w:val="28"/>
        </w:rPr>
        <w:t xml:space="preserve"> сельское поселение» </w:t>
      </w:r>
      <w:proofErr w:type="spellStart"/>
      <w:r w:rsidRPr="00DB29A7">
        <w:rPr>
          <w:sz w:val="28"/>
          <w:szCs w:val="28"/>
        </w:rPr>
        <w:t>Мелекесского</w:t>
      </w:r>
      <w:proofErr w:type="spellEnd"/>
      <w:r w:rsidRPr="00DB29A7">
        <w:rPr>
          <w:sz w:val="28"/>
          <w:szCs w:val="28"/>
        </w:rPr>
        <w:t xml:space="preserve"> района</w:t>
      </w:r>
      <w:r w:rsidRPr="003C3FD4">
        <w:rPr>
          <w:sz w:val="26"/>
          <w:szCs w:val="26"/>
        </w:rPr>
        <w:t xml:space="preserve"> </w:t>
      </w:r>
      <w:r w:rsidR="006640A3" w:rsidRPr="006640A3">
        <w:rPr>
          <w:bCs/>
          <w:iCs/>
          <w:sz w:val="28"/>
          <w:szCs w:val="28"/>
        </w:rPr>
        <w:t xml:space="preserve">Ульяновской области </w:t>
      </w:r>
      <w:r w:rsidR="00CF6CD6" w:rsidRPr="00CF6CD6">
        <w:rPr>
          <w:bCs/>
          <w:iCs/>
          <w:sz w:val="28"/>
          <w:szCs w:val="28"/>
        </w:rPr>
        <w:t>____________________________</w:t>
      </w:r>
    </w:p>
    <w:p w:rsidR="00CF6CD6" w:rsidRPr="00CF6CD6" w:rsidRDefault="00CF6CD6" w:rsidP="00CF6CD6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CF6CD6" w:rsidRPr="00CF6CD6" w:rsidTr="0058081E">
        <w:trPr>
          <w:trHeight w:val="611"/>
        </w:trPr>
        <w:tc>
          <w:tcPr>
            <w:tcW w:w="333" w:type="pct"/>
            <w:vAlign w:val="center"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№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Значение</w:t>
            </w:r>
          </w:p>
        </w:tc>
      </w:tr>
    </w:tbl>
    <w:p w:rsidR="00CF6CD6" w:rsidRPr="00CF6CD6" w:rsidRDefault="00CF6CD6" w:rsidP="00CF6CD6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CF6CD6" w:rsidRPr="00CF6CD6" w:rsidTr="0058081E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D6" w:rsidRPr="00CF6CD6" w:rsidRDefault="00CF6CD6" w:rsidP="00CF6CD6">
            <w:pPr>
              <w:jc w:val="center"/>
              <w:rPr>
                <w:bCs/>
                <w:sz w:val="26"/>
                <w:szCs w:val="26"/>
              </w:rPr>
            </w:pPr>
            <w:r w:rsidRPr="00CF6CD6">
              <w:rPr>
                <w:bCs/>
                <w:sz w:val="26"/>
                <w:szCs w:val="26"/>
              </w:rPr>
              <w:t>4</w:t>
            </w: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6640A3" w:rsidRPr="006640A3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6640A3" w:rsidRPr="006640A3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sz w:val="26"/>
                <w:szCs w:val="26"/>
              </w:rPr>
              <w:t>Ульяновской области</w:t>
            </w:r>
            <w:r w:rsidRPr="00CF6CD6">
              <w:rPr>
                <w:sz w:val="26"/>
                <w:szCs w:val="26"/>
              </w:rPr>
              <w:t xml:space="preserve"> (за исключением целевых поступлений </w:t>
            </w:r>
            <w:r w:rsidRPr="00CF6CD6">
              <w:rPr>
                <w:sz w:val="26"/>
                <w:szCs w:val="26"/>
              </w:rPr>
              <w:br/>
              <w:t>из федерального бюджета и внесений изменений</w:t>
            </w:r>
            <w:r w:rsidRPr="00CF6CD6">
              <w:rPr>
                <w:sz w:val="26"/>
                <w:szCs w:val="26"/>
              </w:rPr>
              <w:br/>
              <w:t xml:space="preserve"> в закон об областном бюджете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DB29A7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C3FD4" w:rsidRPr="003C3FD4">
              <w:rPr>
                <w:sz w:val="26"/>
                <w:szCs w:val="26"/>
              </w:rPr>
              <w:t>муниципального образования «Мелекесский район» Ульяновской области</w:t>
            </w:r>
            <w:r w:rsidRPr="00CF6CD6">
              <w:rPr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="003C3FD4" w:rsidRPr="006640A3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3C3FD4" w:rsidRPr="006640A3">
              <w:rPr>
                <w:sz w:val="26"/>
                <w:szCs w:val="26"/>
              </w:rPr>
              <w:t xml:space="preserve"> Ульяновской области</w:t>
            </w:r>
            <w:r w:rsidR="003C3FD4" w:rsidRPr="00CF6CD6">
              <w:rPr>
                <w:sz w:val="26"/>
                <w:szCs w:val="26"/>
              </w:rPr>
              <w:t xml:space="preserve"> </w:t>
            </w:r>
            <w:r w:rsidRPr="00CF6CD6">
              <w:rPr>
                <w:sz w:val="26"/>
                <w:szCs w:val="26"/>
              </w:rPr>
              <w:t xml:space="preserve">с учётом внесённых в неё изменений </w:t>
            </w:r>
            <w:r w:rsidRPr="00CF6CD6">
              <w:rPr>
                <w:sz w:val="26"/>
                <w:szCs w:val="26"/>
              </w:rPr>
              <w:br/>
              <w:t>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6A795A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Сумма бюджетных ассигнований ГРБС на отчётный (текущий) финанс</w:t>
            </w:r>
            <w:r w:rsidR="006A795A">
              <w:rPr>
                <w:sz w:val="26"/>
                <w:szCs w:val="26"/>
              </w:rPr>
              <w:t xml:space="preserve">овый год, </w:t>
            </w:r>
            <w:r w:rsidR="006A795A">
              <w:rPr>
                <w:sz w:val="26"/>
                <w:szCs w:val="26"/>
              </w:rPr>
              <w:lastRenderedPageBreak/>
              <w:t>формируемых в рамках муниципальных</w:t>
            </w:r>
            <w:r w:rsidRPr="00CF6CD6">
              <w:rPr>
                <w:sz w:val="26"/>
                <w:szCs w:val="26"/>
              </w:rPr>
              <w:t xml:space="preserve">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 xml:space="preserve">Тыс. 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3C3FD4">
              <w:rPr>
                <w:sz w:val="26"/>
                <w:szCs w:val="26"/>
              </w:rPr>
              <w:t xml:space="preserve">решением о бюджете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z w:val="26"/>
                <w:szCs w:val="26"/>
              </w:rPr>
              <w:t>на отчётный (текущий) финансовый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Кассовые расходы ГРБС за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Кассовый план ГРБС на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2331C5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Объём прос</w:t>
            </w:r>
            <w:r w:rsidR="002331C5">
              <w:rPr>
                <w:sz w:val="26"/>
                <w:szCs w:val="26"/>
              </w:rPr>
              <w:t>роченной кредиторской задолжен</w:t>
            </w:r>
            <w:r w:rsidRPr="00CF6CD6">
              <w:rPr>
                <w:sz w:val="26"/>
                <w:szCs w:val="26"/>
              </w:rPr>
              <w:t xml:space="preserve">ности ГРБС и подведомственных </w:t>
            </w:r>
            <w:r w:rsidR="002331C5">
              <w:rPr>
                <w:sz w:val="26"/>
                <w:szCs w:val="26"/>
              </w:rPr>
              <w:t>муниципаль</w:t>
            </w:r>
            <w:r w:rsidRPr="00CF6CD6">
              <w:rPr>
                <w:sz w:val="26"/>
                <w:szCs w:val="26"/>
              </w:rPr>
              <w:t>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2331C5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>Объём прос</w:t>
            </w:r>
            <w:r w:rsidR="002331C5">
              <w:rPr>
                <w:sz w:val="26"/>
                <w:szCs w:val="26"/>
              </w:rPr>
              <w:t>роченной кредиторской задолжен</w:t>
            </w:r>
            <w:r w:rsidRPr="00CF6CD6">
              <w:rPr>
                <w:sz w:val="26"/>
                <w:szCs w:val="26"/>
              </w:rPr>
              <w:t xml:space="preserve">ности ГРБС и подведомственных </w:t>
            </w:r>
            <w:r w:rsidR="002331C5">
              <w:rPr>
                <w:sz w:val="26"/>
                <w:szCs w:val="26"/>
              </w:rPr>
              <w:t>муниципаль</w:t>
            </w:r>
            <w:r w:rsidRPr="00CF6CD6">
              <w:rPr>
                <w:sz w:val="26"/>
                <w:szCs w:val="26"/>
              </w:rPr>
              <w:t xml:space="preserve">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Сумма,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CF6CD6">
              <w:rPr>
                <w:sz w:val="26"/>
                <w:szCs w:val="26"/>
              </w:rPr>
              <w:t xml:space="preserve"> документам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>Ульяновской области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CF6CD6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DB29A7">
            <w:pPr>
              <w:spacing w:line="24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 xml:space="preserve">Прогноз поступлений доходов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на текущий финансовый год </w:t>
            </w:r>
            <w:r w:rsidRPr="00CF6CD6">
              <w:rPr>
                <w:sz w:val="26"/>
                <w:szCs w:val="26"/>
              </w:rPr>
              <w:t xml:space="preserve">по главным администраторам доходов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z w:val="26"/>
                <w:szCs w:val="26"/>
              </w:rPr>
              <w:t>(за исключением доходов от возвратов остатков субсидий, суб</w:t>
            </w:r>
            <w:r w:rsidR="002331C5">
              <w:rPr>
                <w:sz w:val="26"/>
                <w:szCs w:val="26"/>
              </w:rPr>
              <w:t>венций и иных межбюджетных тран</w:t>
            </w:r>
            <w:r w:rsidRPr="00CF6CD6">
              <w:rPr>
                <w:sz w:val="26"/>
                <w:szCs w:val="26"/>
              </w:rPr>
              <w:t>сфертов, имеющих целевое назначение, прошлых лет)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 </w:t>
            </w: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>Ульяновской области</w:t>
            </w:r>
            <w:r w:rsidRPr="00CF6CD6">
              <w:rPr>
                <w:sz w:val="26"/>
                <w:szCs w:val="26"/>
              </w:rPr>
              <w:t xml:space="preserve"> за </w:t>
            </w:r>
            <w:r w:rsidRPr="00CF6CD6">
              <w:rPr>
                <w:sz w:val="26"/>
                <w:szCs w:val="26"/>
              </w:rPr>
              <w:lastRenderedPageBreak/>
              <w:t>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 xml:space="preserve">Тыс. </w:t>
            </w:r>
          </w:p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D6" w:rsidRPr="00CF6CD6" w:rsidRDefault="00CF6CD6" w:rsidP="00CF6CD6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Правовой акт главного администратора доходов </w:t>
            </w:r>
            <w:r w:rsidR="003C3FD4" w:rsidRPr="003C3FD4">
              <w:rPr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CF6CD6" w:rsidRPr="00CF6CD6" w:rsidRDefault="00CF6CD6" w:rsidP="002331C5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органа </w:t>
            </w:r>
            <w:r w:rsidR="002331C5">
              <w:rPr>
                <w:snapToGrid w:val="0"/>
                <w:color w:val="000000"/>
                <w:sz w:val="26"/>
                <w:szCs w:val="26"/>
              </w:rPr>
              <w:t xml:space="preserve">муниципальной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власти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3C3FD4" w:rsidRPr="003C3FD4">
              <w:rPr>
                <w:snapToGrid w:val="0"/>
                <w:color w:val="000000"/>
                <w:sz w:val="26"/>
                <w:szCs w:val="26"/>
              </w:rPr>
              <w:t xml:space="preserve">Ульяновской области 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(далее – </w:t>
            </w:r>
            <w:r w:rsidR="002331C5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В)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D6" w:rsidRPr="00CF6CD6" w:rsidRDefault="00CF6CD6" w:rsidP="00CF6CD6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Объём доходов от иной приносящей доход деятельности автономных учреждений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spacing w:line="235" w:lineRule="auto"/>
              <w:jc w:val="both"/>
              <w:rPr>
                <w:sz w:val="26"/>
                <w:szCs w:val="26"/>
                <w:highlight w:val="yellow"/>
              </w:rPr>
            </w:pPr>
            <w:r w:rsidRPr="00CF6CD6">
              <w:rPr>
                <w:sz w:val="26"/>
                <w:szCs w:val="26"/>
              </w:rPr>
              <w:t>Объём доходов от иной приносящей доход деятельности бюджетных учреждений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CF6CD6">
            <w:pPr>
              <w:jc w:val="both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Тыс.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  <w:tr w:rsidR="00CF6CD6" w:rsidRPr="00CF6CD6" w:rsidTr="0058081E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>19.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D6" w:rsidRPr="00CF6CD6" w:rsidRDefault="00CF6CD6" w:rsidP="002331C5">
            <w:pPr>
              <w:jc w:val="both"/>
              <w:rPr>
                <w:sz w:val="26"/>
                <w:szCs w:val="26"/>
              </w:rPr>
            </w:pP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2331C5">
              <w:rPr>
                <w:snapToGrid w:val="0"/>
                <w:color w:val="000000"/>
                <w:sz w:val="26"/>
                <w:szCs w:val="26"/>
              </w:rPr>
              <w:t>ОМ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 xml:space="preserve">В информации о </w:t>
            </w:r>
            <w:r w:rsidR="002331C5">
              <w:rPr>
                <w:snapToGrid w:val="0"/>
                <w:color w:val="000000"/>
                <w:sz w:val="26"/>
                <w:szCs w:val="26"/>
              </w:rPr>
              <w:t>муниципаль</w:t>
            </w:r>
            <w:r w:rsidRPr="00CF6CD6">
              <w:rPr>
                <w:snapToGrid w:val="0"/>
                <w:color w:val="000000"/>
                <w:sz w:val="26"/>
                <w:szCs w:val="26"/>
              </w:rPr>
              <w:t>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2331C5">
            <w:pPr>
              <w:jc w:val="center"/>
              <w:rPr>
                <w:sz w:val="26"/>
                <w:szCs w:val="26"/>
              </w:rPr>
            </w:pPr>
            <w:r w:rsidRPr="00CF6CD6">
              <w:rPr>
                <w:sz w:val="26"/>
                <w:szCs w:val="26"/>
              </w:rPr>
              <w:t xml:space="preserve">Ссылка размещения информации на официальном сайте </w:t>
            </w:r>
            <w:r w:rsidR="002331C5">
              <w:rPr>
                <w:sz w:val="26"/>
                <w:szCs w:val="26"/>
              </w:rPr>
              <w:t>ОМ</w:t>
            </w:r>
            <w:r w:rsidRPr="00CF6CD6">
              <w:rPr>
                <w:sz w:val="26"/>
                <w:szCs w:val="26"/>
              </w:rPr>
              <w:t>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CD6" w:rsidRPr="00CF6CD6" w:rsidRDefault="00CF6CD6" w:rsidP="00CF6C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6CD6" w:rsidRPr="00CF6CD6" w:rsidRDefault="00CF6CD6" w:rsidP="00CF6CD6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F6CD6" w:rsidRPr="00CF6CD6" w:rsidTr="0058081E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F6CD6" w:rsidRPr="00CF6CD6" w:rsidTr="0058081E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F6CD6" w:rsidRPr="00CF6CD6" w:rsidTr="0058081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F6CD6" w:rsidRPr="00CF6CD6" w:rsidTr="0058081E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F6CD6" w:rsidRPr="00CF6CD6" w:rsidTr="0058081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 xml:space="preserve">_________  _________________20 ___   г. </w:t>
            </w:r>
          </w:p>
        </w:tc>
      </w:tr>
    </w:tbl>
    <w:p w:rsidR="00CF6CD6" w:rsidRPr="00CF6CD6" w:rsidRDefault="00CF6CD6" w:rsidP="00CF6CD6">
      <w:pPr>
        <w:spacing w:line="360" w:lineRule="auto"/>
        <w:jc w:val="center"/>
        <w:rPr>
          <w:sz w:val="28"/>
          <w:szCs w:val="28"/>
        </w:rPr>
      </w:pPr>
    </w:p>
    <w:p w:rsidR="00CF6CD6" w:rsidRPr="00CF6CD6" w:rsidRDefault="00CF6CD6" w:rsidP="00CF6CD6">
      <w:pPr>
        <w:spacing w:line="360" w:lineRule="auto"/>
        <w:jc w:val="center"/>
        <w:rPr>
          <w:sz w:val="28"/>
          <w:szCs w:val="28"/>
        </w:rPr>
      </w:pPr>
    </w:p>
    <w:p w:rsidR="00CF6CD6" w:rsidRPr="00CF6CD6" w:rsidRDefault="00CF6CD6" w:rsidP="00CF6CD6">
      <w:pPr>
        <w:spacing w:line="360" w:lineRule="auto"/>
        <w:jc w:val="center"/>
        <w:rPr>
          <w:sz w:val="28"/>
          <w:szCs w:val="28"/>
        </w:rPr>
      </w:pPr>
    </w:p>
    <w:p w:rsidR="00CF6CD6" w:rsidRPr="00CF6CD6" w:rsidRDefault="00CF6CD6" w:rsidP="00CF6CD6">
      <w:pPr>
        <w:spacing w:line="360" w:lineRule="auto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_________</w:t>
      </w:r>
    </w:p>
    <w:p w:rsidR="00CF6CD6" w:rsidRPr="00CF6CD6" w:rsidRDefault="00CF6CD6" w:rsidP="00CF6CD6">
      <w:pPr>
        <w:jc w:val="both"/>
        <w:rPr>
          <w:sz w:val="28"/>
          <w:szCs w:val="28"/>
        </w:rPr>
        <w:sectPr w:rsidR="00CF6CD6" w:rsidRPr="00CF6CD6" w:rsidSect="0058081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6CD6" w:rsidRPr="00CF6CD6" w:rsidRDefault="00CF6CD6" w:rsidP="00CF6CD6">
      <w:pPr>
        <w:widowControl w:val="0"/>
        <w:spacing w:line="360" w:lineRule="auto"/>
        <w:ind w:left="11340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3</w:t>
      </w:r>
    </w:p>
    <w:p w:rsidR="00CF6CD6" w:rsidRPr="00CF6CD6" w:rsidRDefault="00CF6CD6" w:rsidP="00CF6CD6">
      <w:pPr>
        <w:widowControl w:val="0"/>
        <w:ind w:left="11340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4E2B2E" w:rsidRPr="004E2B2E" w:rsidRDefault="00CF6CD6" w:rsidP="004E2B2E">
      <w:pPr>
        <w:jc w:val="center"/>
        <w:rPr>
          <w:b/>
          <w:sz w:val="28"/>
          <w:szCs w:val="28"/>
        </w:rPr>
      </w:pPr>
      <w:r w:rsidRPr="004E2B2E">
        <w:rPr>
          <w:b/>
          <w:sz w:val="28"/>
          <w:szCs w:val="28"/>
        </w:rPr>
        <w:t xml:space="preserve">о правовых актах в </w:t>
      </w:r>
      <w:r w:rsidR="004E2B2E" w:rsidRPr="004E2B2E">
        <w:rPr>
          <w:b/>
          <w:sz w:val="28"/>
          <w:szCs w:val="28"/>
        </w:rPr>
        <w:t>муниципально</w:t>
      </w:r>
      <w:r w:rsidR="004E2B2E">
        <w:rPr>
          <w:b/>
          <w:sz w:val="28"/>
          <w:szCs w:val="28"/>
        </w:rPr>
        <w:t>м образовании</w:t>
      </w:r>
    </w:p>
    <w:p w:rsidR="00CF6CD6" w:rsidRPr="004E2B2E" w:rsidRDefault="004E2B2E" w:rsidP="004E2B2E">
      <w:pPr>
        <w:jc w:val="center"/>
        <w:rPr>
          <w:b/>
          <w:sz w:val="28"/>
          <w:szCs w:val="28"/>
        </w:rPr>
      </w:pPr>
      <w:r w:rsidRPr="004E2B2E">
        <w:rPr>
          <w:b/>
          <w:sz w:val="28"/>
          <w:szCs w:val="28"/>
        </w:rPr>
        <w:t>«</w:t>
      </w:r>
      <w:proofErr w:type="spellStart"/>
      <w:r w:rsidR="00DB29A7">
        <w:rPr>
          <w:b/>
          <w:sz w:val="28"/>
          <w:szCs w:val="28"/>
        </w:rPr>
        <w:t>Тиинское</w:t>
      </w:r>
      <w:proofErr w:type="spellEnd"/>
      <w:r w:rsidR="00DB29A7">
        <w:rPr>
          <w:b/>
          <w:sz w:val="28"/>
          <w:szCs w:val="28"/>
        </w:rPr>
        <w:t xml:space="preserve"> сельское поселение» </w:t>
      </w:r>
      <w:proofErr w:type="spellStart"/>
      <w:r w:rsidRPr="004E2B2E">
        <w:rPr>
          <w:b/>
          <w:sz w:val="28"/>
          <w:szCs w:val="28"/>
        </w:rPr>
        <w:t>Мелекесск</w:t>
      </w:r>
      <w:r w:rsidR="00DB29A7">
        <w:rPr>
          <w:b/>
          <w:sz w:val="28"/>
          <w:szCs w:val="28"/>
        </w:rPr>
        <w:t>ого</w:t>
      </w:r>
      <w:proofErr w:type="spellEnd"/>
      <w:r w:rsidRPr="004E2B2E">
        <w:rPr>
          <w:b/>
          <w:sz w:val="28"/>
          <w:szCs w:val="28"/>
        </w:rPr>
        <w:t xml:space="preserve"> район</w:t>
      </w:r>
      <w:r w:rsidR="00DB29A7">
        <w:rPr>
          <w:b/>
          <w:sz w:val="28"/>
          <w:szCs w:val="28"/>
        </w:rPr>
        <w:t>а</w:t>
      </w:r>
      <w:r w:rsidRPr="004E2B2E">
        <w:rPr>
          <w:b/>
          <w:sz w:val="28"/>
          <w:szCs w:val="28"/>
        </w:rPr>
        <w:t xml:space="preserve">» Ульяновской области </w:t>
      </w:r>
      <w:r w:rsidR="00CF6CD6" w:rsidRPr="004E2B2E">
        <w:rPr>
          <w:b/>
          <w:sz w:val="28"/>
          <w:szCs w:val="28"/>
        </w:rPr>
        <w:t xml:space="preserve"> финансового менеджмента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на ___ _____________ 20____г.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</w:p>
    <w:p w:rsidR="006640A3" w:rsidRDefault="00CF6CD6" w:rsidP="00CF6CD6">
      <w:pPr>
        <w:jc w:val="both"/>
        <w:rPr>
          <w:sz w:val="28"/>
          <w:szCs w:val="28"/>
        </w:rPr>
      </w:pPr>
      <w:r w:rsidRPr="00CF6CD6">
        <w:rPr>
          <w:sz w:val="28"/>
          <w:szCs w:val="28"/>
        </w:rPr>
        <w:t xml:space="preserve">Главный распорядитель средств </w:t>
      </w:r>
      <w:r w:rsidR="006640A3" w:rsidRPr="006640A3">
        <w:rPr>
          <w:sz w:val="28"/>
          <w:szCs w:val="28"/>
        </w:rPr>
        <w:t xml:space="preserve">бюджета муниципального образования </w:t>
      </w:r>
    </w:p>
    <w:p w:rsidR="00CF6CD6" w:rsidRPr="00CF6CD6" w:rsidRDefault="00DB29A7" w:rsidP="00CF6CD6">
      <w:pPr>
        <w:jc w:val="both"/>
        <w:rPr>
          <w:sz w:val="28"/>
          <w:szCs w:val="28"/>
        </w:rPr>
      </w:pPr>
      <w:r w:rsidRPr="00DB29A7">
        <w:rPr>
          <w:sz w:val="28"/>
          <w:szCs w:val="28"/>
        </w:rPr>
        <w:t>«</w:t>
      </w:r>
      <w:proofErr w:type="spellStart"/>
      <w:r w:rsidRPr="00DB29A7">
        <w:rPr>
          <w:sz w:val="28"/>
          <w:szCs w:val="28"/>
        </w:rPr>
        <w:t>Тиинское</w:t>
      </w:r>
      <w:proofErr w:type="spellEnd"/>
      <w:r w:rsidRPr="00DB29A7">
        <w:rPr>
          <w:sz w:val="28"/>
          <w:szCs w:val="28"/>
        </w:rPr>
        <w:t xml:space="preserve"> сельское поселение» </w:t>
      </w:r>
      <w:proofErr w:type="spellStart"/>
      <w:r w:rsidRPr="00DB29A7">
        <w:rPr>
          <w:sz w:val="28"/>
          <w:szCs w:val="28"/>
        </w:rPr>
        <w:t>Мелекесского</w:t>
      </w:r>
      <w:proofErr w:type="spellEnd"/>
      <w:r w:rsidRPr="00DB29A7">
        <w:rPr>
          <w:sz w:val="28"/>
          <w:szCs w:val="28"/>
        </w:rPr>
        <w:t xml:space="preserve"> района</w:t>
      </w:r>
      <w:r w:rsidR="006640A3" w:rsidRPr="006640A3">
        <w:rPr>
          <w:sz w:val="28"/>
          <w:szCs w:val="28"/>
        </w:rPr>
        <w:t xml:space="preserve"> Ульяновской области</w:t>
      </w:r>
      <w:r w:rsidR="00CF6CD6" w:rsidRPr="00CF6CD6">
        <w:rPr>
          <w:sz w:val="28"/>
          <w:szCs w:val="28"/>
        </w:rPr>
        <w:t xml:space="preserve"> ___________________________________</w:t>
      </w:r>
    </w:p>
    <w:p w:rsidR="00CF6CD6" w:rsidRPr="00CF6CD6" w:rsidRDefault="00CF6CD6" w:rsidP="00CF6CD6">
      <w:pPr>
        <w:jc w:val="right"/>
        <w:rPr>
          <w:sz w:val="28"/>
          <w:szCs w:val="28"/>
        </w:rPr>
      </w:pPr>
      <w:r w:rsidRPr="00CF6CD6">
        <w:rPr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495"/>
        <w:gridCol w:w="980"/>
        <w:gridCol w:w="817"/>
        <w:gridCol w:w="1400"/>
        <w:gridCol w:w="19"/>
        <w:gridCol w:w="1506"/>
        <w:gridCol w:w="591"/>
        <w:gridCol w:w="1079"/>
        <w:gridCol w:w="19"/>
        <w:gridCol w:w="1408"/>
        <w:gridCol w:w="1280"/>
        <w:gridCol w:w="218"/>
        <w:gridCol w:w="2459"/>
      </w:tblGrid>
      <w:tr w:rsidR="00CF6CD6" w:rsidRPr="00CF6CD6" w:rsidTr="004E2B2E">
        <w:tc>
          <w:tcPr>
            <w:tcW w:w="1515" w:type="dxa"/>
            <w:vMerge w:val="restart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Область применения правового акта</w:t>
            </w:r>
          </w:p>
        </w:tc>
        <w:tc>
          <w:tcPr>
            <w:tcW w:w="7884" w:type="dxa"/>
            <w:gridSpan w:val="8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Реквизиты правового акта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Дата </w:t>
            </w:r>
          </w:p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вступления в силу</w:t>
            </w:r>
          </w:p>
        </w:tc>
        <w:tc>
          <w:tcPr>
            <w:tcW w:w="1286" w:type="dxa"/>
            <w:vMerge w:val="restart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Срок</w:t>
            </w:r>
          </w:p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действия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Адрес размещения правового акта в информационно-телекоммуникационной сети «Интернет»</w:t>
            </w:r>
          </w:p>
        </w:tc>
      </w:tr>
      <w:tr w:rsidR="00CF6CD6" w:rsidRPr="00CF6CD6" w:rsidTr="004E2B2E">
        <w:tc>
          <w:tcPr>
            <w:tcW w:w="1515" w:type="dxa"/>
            <w:vMerge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вид</w:t>
            </w:r>
          </w:p>
        </w:tc>
        <w:tc>
          <w:tcPr>
            <w:tcW w:w="1797" w:type="dxa"/>
            <w:gridSpan w:val="2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наименование органа, </w:t>
            </w:r>
            <w:r w:rsidRPr="00CF6CD6">
              <w:rPr>
                <w:sz w:val="24"/>
                <w:szCs w:val="24"/>
              </w:rPr>
              <w:br/>
              <w:t>принявшего правовой акт</w:t>
            </w:r>
          </w:p>
        </w:tc>
        <w:tc>
          <w:tcPr>
            <w:tcW w:w="1400" w:type="dxa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дата</w:t>
            </w:r>
          </w:p>
        </w:tc>
        <w:tc>
          <w:tcPr>
            <w:tcW w:w="1525" w:type="dxa"/>
            <w:gridSpan w:val="2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номер</w:t>
            </w:r>
          </w:p>
        </w:tc>
        <w:tc>
          <w:tcPr>
            <w:tcW w:w="1667" w:type="dxa"/>
            <w:gridSpan w:val="2"/>
            <w:vAlign w:val="center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429" w:type="dxa"/>
            <w:gridSpan w:val="2"/>
            <w:vMerge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</w:p>
        </w:tc>
      </w:tr>
      <w:tr w:rsidR="00CF6CD6" w:rsidRPr="00CF6CD6" w:rsidTr="004E2B2E">
        <w:tc>
          <w:tcPr>
            <w:tcW w:w="1515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9</w:t>
            </w:r>
          </w:p>
        </w:tc>
      </w:tr>
      <w:tr w:rsidR="00CF6CD6" w:rsidRPr="00CF6CD6" w:rsidTr="004E2B2E">
        <w:tc>
          <w:tcPr>
            <w:tcW w:w="1515" w:type="dxa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CF6CD6" w:rsidRPr="00CF6CD6" w:rsidRDefault="00CF6CD6" w:rsidP="00CF6CD6">
            <w:pPr>
              <w:jc w:val="right"/>
              <w:rPr>
                <w:sz w:val="24"/>
                <w:szCs w:val="24"/>
              </w:rPr>
            </w:pPr>
          </w:p>
        </w:tc>
      </w:tr>
      <w:tr w:rsidR="00CF6CD6" w:rsidRPr="00CF6CD6" w:rsidTr="004E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68" w:type="dxa"/>
          <w:trHeight w:val="300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Руководитель     ______________    ______________________________</w:t>
            </w:r>
          </w:p>
        </w:tc>
      </w:tr>
      <w:tr w:rsidR="00CF6CD6" w:rsidRPr="00CF6CD6" w:rsidTr="004E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68" w:type="dxa"/>
          <w:trHeight w:val="300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(расшифровка подписи)</w:t>
            </w:r>
          </w:p>
        </w:tc>
      </w:tr>
      <w:tr w:rsidR="00CF6CD6" w:rsidRPr="00CF6CD6" w:rsidTr="004E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466" w:type="dxa"/>
          <w:trHeight w:val="30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   _______________   ___________   ____________________   _________</w:t>
            </w:r>
          </w:p>
        </w:tc>
      </w:tr>
      <w:tr w:rsidR="00CF6CD6" w:rsidRPr="00CF6CD6" w:rsidTr="004E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59" w:type="dxa"/>
          <w:trHeight w:val="300"/>
        </w:trPr>
        <w:tc>
          <w:tcPr>
            <w:tcW w:w="12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(должность) 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F6CD6" w:rsidRPr="00CF6CD6" w:rsidTr="004E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466" w:type="dxa"/>
          <w:trHeight w:val="30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_________  _________________20 ___   г.</w:t>
            </w:r>
          </w:p>
        </w:tc>
      </w:tr>
    </w:tbl>
    <w:p w:rsidR="00CF6CD6" w:rsidRPr="00CF6CD6" w:rsidRDefault="00CF6CD6" w:rsidP="00CF6CD6">
      <w:pPr>
        <w:jc w:val="center"/>
        <w:rPr>
          <w:sz w:val="28"/>
          <w:szCs w:val="28"/>
        </w:rPr>
        <w:sectPr w:rsidR="00CF6CD6" w:rsidRPr="00CF6CD6" w:rsidSect="004E2B2E">
          <w:pgSz w:w="16838" w:h="11906" w:orient="landscape"/>
          <w:pgMar w:top="1701" w:right="1134" w:bottom="568" w:left="1134" w:header="708" w:footer="708" w:gutter="0"/>
          <w:pgNumType w:start="1"/>
          <w:cols w:space="708"/>
          <w:titlePg/>
          <w:docGrid w:linePitch="360"/>
        </w:sectPr>
      </w:pPr>
      <w:r w:rsidRPr="00CF6CD6">
        <w:rPr>
          <w:sz w:val="28"/>
          <w:szCs w:val="28"/>
        </w:rPr>
        <w:lastRenderedPageBreak/>
        <w:t>__________</w:t>
      </w:r>
    </w:p>
    <w:p w:rsidR="00CF6CD6" w:rsidRPr="00CF6CD6" w:rsidRDefault="00CF6CD6" w:rsidP="00CF6CD6">
      <w:pPr>
        <w:widowControl w:val="0"/>
        <w:spacing w:line="360" w:lineRule="auto"/>
        <w:ind w:left="6237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4</w:t>
      </w:r>
    </w:p>
    <w:p w:rsidR="00CF6CD6" w:rsidRPr="00CF6CD6" w:rsidRDefault="00CF6CD6" w:rsidP="00CF6CD6">
      <w:pPr>
        <w:widowControl w:val="0"/>
        <w:ind w:left="6237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о суммах бюджетных ассигнова</w:t>
      </w:r>
      <w:r w:rsidR="000C7C11">
        <w:rPr>
          <w:b/>
          <w:sz w:val="28"/>
          <w:szCs w:val="28"/>
        </w:rPr>
        <w:t xml:space="preserve">ний на финансовое обеспечение </w:t>
      </w:r>
      <w:r w:rsidR="000C7C11">
        <w:rPr>
          <w:b/>
          <w:sz w:val="28"/>
          <w:szCs w:val="28"/>
        </w:rPr>
        <w:br/>
        <w:t>муниципальных</w:t>
      </w:r>
      <w:r w:rsidRPr="00CF6CD6">
        <w:rPr>
          <w:b/>
          <w:sz w:val="28"/>
          <w:szCs w:val="28"/>
        </w:rPr>
        <w:t xml:space="preserve"> программ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на ___ _____________ 20____г.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</w:p>
    <w:p w:rsidR="00CF6CD6" w:rsidRPr="00CF6CD6" w:rsidRDefault="00CF6CD6" w:rsidP="00CF6CD6">
      <w:pPr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 xml:space="preserve">Главный распорядитель средств </w:t>
      </w:r>
    </w:p>
    <w:p w:rsidR="006640A3" w:rsidRPr="00DB29A7" w:rsidRDefault="006640A3" w:rsidP="00CF6CD6">
      <w:pPr>
        <w:jc w:val="both"/>
        <w:rPr>
          <w:bCs/>
          <w:iCs/>
          <w:sz w:val="28"/>
          <w:szCs w:val="28"/>
        </w:rPr>
      </w:pPr>
      <w:r w:rsidRPr="006640A3">
        <w:rPr>
          <w:bCs/>
          <w:iCs/>
          <w:sz w:val="28"/>
          <w:szCs w:val="28"/>
        </w:rPr>
        <w:t xml:space="preserve">бюджета муниципального образования </w:t>
      </w:r>
      <w:r w:rsidR="00DB29A7" w:rsidRPr="00DB29A7">
        <w:rPr>
          <w:sz w:val="28"/>
          <w:szCs w:val="28"/>
        </w:rPr>
        <w:t>«</w:t>
      </w:r>
      <w:proofErr w:type="spellStart"/>
      <w:r w:rsidR="00DB29A7" w:rsidRPr="00DB29A7">
        <w:rPr>
          <w:sz w:val="28"/>
          <w:szCs w:val="28"/>
        </w:rPr>
        <w:t>Тиинское</w:t>
      </w:r>
      <w:proofErr w:type="spellEnd"/>
      <w:r w:rsidR="00DB29A7" w:rsidRPr="00DB29A7">
        <w:rPr>
          <w:sz w:val="28"/>
          <w:szCs w:val="28"/>
        </w:rPr>
        <w:t xml:space="preserve"> сельское поселение» </w:t>
      </w:r>
      <w:proofErr w:type="spellStart"/>
      <w:r w:rsidR="00DB29A7" w:rsidRPr="00DB29A7">
        <w:rPr>
          <w:sz w:val="28"/>
          <w:szCs w:val="28"/>
        </w:rPr>
        <w:t>Мелекесского</w:t>
      </w:r>
      <w:proofErr w:type="spellEnd"/>
      <w:r w:rsidR="00DB29A7" w:rsidRPr="00DB29A7">
        <w:rPr>
          <w:sz w:val="28"/>
          <w:szCs w:val="28"/>
        </w:rPr>
        <w:t xml:space="preserve"> района</w:t>
      </w:r>
    </w:p>
    <w:p w:rsidR="00CF6CD6" w:rsidRPr="00CF6CD6" w:rsidRDefault="006640A3" w:rsidP="00CF6CD6">
      <w:pPr>
        <w:jc w:val="both"/>
        <w:rPr>
          <w:bCs/>
          <w:iCs/>
          <w:sz w:val="28"/>
          <w:szCs w:val="28"/>
        </w:rPr>
      </w:pPr>
      <w:r w:rsidRPr="006640A3">
        <w:rPr>
          <w:bCs/>
          <w:iCs/>
          <w:sz w:val="28"/>
          <w:szCs w:val="28"/>
        </w:rPr>
        <w:t>Ульяновской области</w:t>
      </w:r>
      <w:r w:rsidRPr="00CF6CD6">
        <w:rPr>
          <w:bCs/>
          <w:iCs/>
          <w:sz w:val="28"/>
          <w:szCs w:val="28"/>
        </w:rPr>
        <w:t xml:space="preserve"> </w:t>
      </w:r>
      <w:r w:rsidR="00CF6CD6" w:rsidRPr="00CF6CD6">
        <w:rPr>
          <w:bCs/>
          <w:iCs/>
          <w:sz w:val="28"/>
          <w:szCs w:val="28"/>
        </w:rPr>
        <w:t>______________________________</w:t>
      </w:r>
    </w:p>
    <w:p w:rsidR="00CF6CD6" w:rsidRPr="00CF6CD6" w:rsidRDefault="00CF6CD6" w:rsidP="00CF6CD6">
      <w:pPr>
        <w:jc w:val="right"/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6CD6" w:rsidRPr="00CF6CD6" w:rsidTr="0058081E">
        <w:tc>
          <w:tcPr>
            <w:tcW w:w="4785" w:type="dxa"/>
            <w:vAlign w:val="center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20___ г.</w:t>
            </w:r>
          </w:p>
          <w:p w:rsidR="00CF6CD6" w:rsidRPr="00CF6CD6" w:rsidRDefault="00CF6CD6" w:rsidP="00CF6CD6">
            <w:pPr>
              <w:jc w:val="center"/>
              <w:rPr>
                <w:bCs/>
                <w:iCs/>
                <w:sz w:val="28"/>
                <w:szCs w:val="28"/>
              </w:rPr>
            </w:pPr>
            <w:r w:rsidRPr="00CF6CD6">
              <w:rPr>
                <w:bCs/>
                <w:iCs/>
                <w:sz w:val="26"/>
                <w:szCs w:val="26"/>
              </w:rPr>
              <w:t>(отчётный (текущий) год)</w:t>
            </w:r>
          </w:p>
          <w:p w:rsidR="00CF6CD6" w:rsidRPr="00CF6CD6" w:rsidRDefault="00CF6CD6" w:rsidP="00CF6CD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CF6CD6" w:rsidRPr="00CF6CD6" w:rsidTr="0058081E">
        <w:tc>
          <w:tcPr>
            <w:tcW w:w="4785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CF6CD6" w:rsidRPr="00CF6CD6" w:rsidTr="0058081E">
        <w:tc>
          <w:tcPr>
            <w:tcW w:w="4785" w:type="dxa"/>
          </w:tcPr>
          <w:p w:rsidR="00CF6CD6" w:rsidRPr="00CF6CD6" w:rsidRDefault="00CF6CD6" w:rsidP="002331C5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 xml:space="preserve">Бюджетные ассигнования на реализацию </w:t>
            </w:r>
            <w:r w:rsidR="000C7C11">
              <w:rPr>
                <w:bCs/>
                <w:iCs/>
                <w:sz w:val="26"/>
                <w:szCs w:val="26"/>
              </w:rPr>
              <w:t>муниципаль</w:t>
            </w:r>
            <w:r w:rsidRPr="00CF6CD6">
              <w:rPr>
                <w:bCs/>
                <w:iCs/>
                <w:sz w:val="26"/>
                <w:szCs w:val="26"/>
              </w:rPr>
              <w:t>ных программ, всего: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F6CD6" w:rsidRPr="00CF6CD6" w:rsidTr="0058081E">
        <w:tc>
          <w:tcPr>
            <w:tcW w:w="4785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F6CD6" w:rsidRPr="00CF6CD6" w:rsidTr="0058081E">
        <w:tc>
          <w:tcPr>
            <w:tcW w:w="4785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F6CD6" w:rsidRPr="00CF6CD6" w:rsidTr="0058081E">
        <w:tc>
          <w:tcPr>
            <w:tcW w:w="4785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F6CD6" w:rsidRPr="00CF6CD6" w:rsidTr="0058081E">
        <w:tc>
          <w:tcPr>
            <w:tcW w:w="4785" w:type="dxa"/>
          </w:tcPr>
          <w:p w:rsidR="00CF6CD6" w:rsidRPr="00CF6CD6" w:rsidRDefault="00CF6CD6" w:rsidP="006640A3">
            <w:pPr>
              <w:jc w:val="both"/>
              <w:rPr>
                <w:bCs/>
                <w:iCs/>
                <w:sz w:val="26"/>
                <w:szCs w:val="26"/>
              </w:rPr>
            </w:pPr>
            <w:r w:rsidRPr="00CF6CD6">
              <w:rPr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</w:t>
            </w:r>
            <w:r w:rsidR="006640A3">
              <w:rPr>
                <w:bCs/>
                <w:iCs/>
                <w:sz w:val="26"/>
                <w:szCs w:val="26"/>
              </w:rPr>
              <w:t xml:space="preserve">бюджета </w:t>
            </w:r>
            <w:r w:rsidR="006640A3" w:rsidRPr="006640A3">
              <w:rPr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6"/>
                <w:szCs w:val="26"/>
              </w:rPr>
              <w:t>Ульяновской области</w:t>
            </w:r>
            <w:r w:rsidRPr="00CF6CD6">
              <w:rPr>
                <w:bCs/>
                <w:iCs/>
                <w:sz w:val="26"/>
                <w:szCs w:val="26"/>
              </w:rPr>
              <w:t>, предусмотренные</w:t>
            </w:r>
            <w:r w:rsidR="006640A3">
              <w:rPr>
                <w:bCs/>
                <w:iCs/>
                <w:sz w:val="26"/>
                <w:szCs w:val="26"/>
              </w:rPr>
              <w:t xml:space="preserve"> решением о</w:t>
            </w:r>
            <w:r w:rsidRPr="00CF6CD6">
              <w:rPr>
                <w:bCs/>
                <w:iCs/>
                <w:sz w:val="26"/>
                <w:szCs w:val="26"/>
              </w:rPr>
              <w:t xml:space="preserve"> </w:t>
            </w:r>
            <w:r w:rsidR="006640A3">
              <w:rPr>
                <w:bCs/>
                <w:iCs/>
                <w:sz w:val="26"/>
                <w:szCs w:val="26"/>
              </w:rPr>
              <w:t xml:space="preserve">бюджете </w:t>
            </w:r>
            <w:r w:rsidR="006640A3" w:rsidRPr="006640A3">
              <w:rPr>
                <w:bCs/>
                <w:iCs/>
                <w:sz w:val="26"/>
                <w:szCs w:val="26"/>
              </w:rPr>
              <w:t xml:space="preserve">муниципального образования </w:t>
            </w:r>
            <w:r w:rsidR="00DB29A7" w:rsidRPr="003C3FD4">
              <w:rPr>
                <w:sz w:val="26"/>
                <w:szCs w:val="26"/>
              </w:rPr>
              <w:t>«</w:t>
            </w:r>
            <w:proofErr w:type="spellStart"/>
            <w:r w:rsidR="00DB29A7">
              <w:rPr>
                <w:sz w:val="26"/>
                <w:szCs w:val="26"/>
              </w:rPr>
              <w:t>Тиинское</w:t>
            </w:r>
            <w:proofErr w:type="spellEnd"/>
            <w:r w:rsidR="00DB29A7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="00DB29A7" w:rsidRPr="003C3FD4">
              <w:rPr>
                <w:sz w:val="26"/>
                <w:szCs w:val="26"/>
              </w:rPr>
              <w:t>Мелекесск</w:t>
            </w:r>
            <w:r w:rsidR="00DB29A7">
              <w:rPr>
                <w:sz w:val="26"/>
                <w:szCs w:val="26"/>
              </w:rPr>
              <w:t>ого</w:t>
            </w:r>
            <w:proofErr w:type="spellEnd"/>
            <w:r w:rsidR="00DB29A7" w:rsidRPr="003C3FD4">
              <w:rPr>
                <w:sz w:val="26"/>
                <w:szCs w:val="26"/>
              </w:rPr>
              <w:t xml:space="preserve"> район</w:t>
            </w:r>
            <w:r w:rsidR="00DB29A7">
              <w:rPr>
                <w:sz w:val="26"/>
                <w:szCs w:val="26"/>
              </w:rPr>
              <w:t>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6"/>
                <w:szCs w:val="26"/>
              </w:rPr>
              <w:t>Ульяновской области</w:t>
            </w:r>
            <w:r w:rsidRPr="00CF6CD6">
              <w:rPr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CF6CD6" w:rsidRPr="00CF6CD6" w:rsidRDefault="00CF6CD6" w:rsidP="00CF6CD6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CF6CD6" w:rsidRPr="00CF6CD6" w:rsidRDefault="00CF6CD6" w:rsidP="00CF6CD6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F6CD6" w:rsidRPr="00CF6CD6" w:rsidTr="0058081E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F6CD6" w:rsidRPr="00CF6CD6" w:rsidTr="0058081E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F6CD6" w:rsidRPr="00CF6CD6" w:rsidTr="0058081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F6CD6" w:rsidRPr="00CF6CD6" w:rsidTr="0058081E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F6CD6" w:rsidRPr="00CF6CD6" w:rsidTr="0058081E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 xml:space="preserve">_________  _________________20 ___   г. </w:t>
            </w:r>
          </w:p>
          <w:p w:rsidR="00CF6CD6" w:rsidRPr="00CF6CD6" w:rsidRDefault="00CF6CD6" w:rsidP="00CF6CD6">
            <w:pPr>
              <w:rPr>
                <w:sz w:val="28"/>
                <w:szCs w:val="28"/>
              </w:rPr>
            </w:pPr>
          </w:p>
        </w:tc>
      </w:tr>
    </w:tbl>
    <w:p w:rsidR="00CF6CD6" w:rsidRPr="00CF6CD6" w:rsidRDefault="00CF6CD6" w:rsidP="00CF6CD6">
      <w:pPr>
        <w:jc w:val="center"/>
        <w:rPr>
          <w:sz w:val="28"/>
          <w:szCs w:val="28"/>
        </w:rPr>
        <w:sectPr w:rsidR="00CF6CD6" w:rsidRPr="00CF6CD6" w:rsidSect="0058081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F6CD6">
        <w:rPr>
          <w:sz w:val="28"/>
          <w:szCs w:val="28"/>
        </w:rPr>
        <w:lastRenderedPageBreak/>
        <w:t>__________</w:t>
      </w:r>
    </w:p>
    <w:p w:rsidR="00CF6CD6" w:rsidRPr="00CF6CD6" w:rsidRDefault="00CF6CD6" w:rsidP="00CF6CD6">
      <w:pPr>
        <w:widowControl w:val="0"/>
        <w:spacing w:line="360" w:lineRule="auto"/>
        <w:ind w:left="11340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lastRenderedPageBreak/>
        <w:t>ПРИЛОЖЕНИЕ № 5</w:t>
      </w:r>
    </w:p>
    <w:p w:rsidR="00CF6CD6" w:rsidRPr="00CF6CD6" w:rsidRDefault="00CF6CD6" w:rsidP="00CF6CD6">
      <w:pPr>
        <w:widowControl w:val="0"/>
        <w:ind w:left="11340"/>
        <w:jc w:val="center"/>
        <w:rPr>
          <w:sz w:val="28"/>
          <w:szCs w:val="28"/>
        </w:rPr>
      </w:pPr>
      <w:r w:rsidRPr="00CF6CD6">
        <w:rPr>
          <w:sz w:val="28"/>
          <w:szCs w:val="28"/>
        </w:rPr>
        <w:t>к Порядку</w:t>
      </w: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widowControl w:val="0"/>
        <w:jc w:val="right"/>
        <w:rPr>
          <w:sz w:val="28"/>
          <w:szCs w:val="28"/>
        </w:rPr>
      </w:pP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СВЕДЕНИЯ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  <w:r w:rsidRPr="00CF6CD6">
        <w:rPr>
          <w:b/>
          <w:sz w:val="28"/>
          <w:szCs w:val="28"/>
        </w:rPr>
        <w:t>на ___ _____________ 20____г.</w:t>
      </w:r>
    </w:p>
    <w:p w:rsidR="00CF6CD6" w:rsidRPr="00CF6CD6" w:rsidRDefault="00CF6CD6" w:rsidP="00CF6CD6">
      <w:pPr>
        <w:jc w:val="center"/>
        <w:rPr>
          <w:b/>
          <w:sz w:val="28"/>
          <w:szCs w:val="28"/>
        </w:rPr>
      </w:pPr>
    </w:p>
    <w:p w:rsidR="00CF6CD6" w:rsidRPr="00CF6CD6" w:rsidRDefault="006640A3" w:rsidP="00CF6CD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Финансовое управление муниципального образования </w:t>
      </w:r>
      <w:r w:rsidR="00DB29A7" w:rsidRPr="00DB29A7">
        <w:rPr>
          <w:sz w:val="28"/>
          <w:szCs w:val="28"/>
        </w:rPr>
        <w:t>«</w:t>
      </w:r>
      <w:proofErr w:type="spellStart"/>
      <w:r w:rsidR="00DB29A7" w:rsidRPr="00DB29A7">
        <w:rPr>
          <w:sz w:val="28"/>
          <w:szCs w:val="28"/>
        </w:rPr>
        <w:t>Тиинское</w:t>
      </w:r>
      <w:proofErr w:type="spellEnd"/>
      <w:r w:rsidR="00DB29A7" w:rsidRPr="00DB29A7">
        <w:rPr>
          <w:sz w:val="28"/>
          <w:szCs w:val="28"/>
        </w:rPr>
        <w:t xml:space="preserve"> сельское поселение» </w:t>
      </w:r>
      <w:proofErr w:type="spellStart"/>
      <w:r w:rsidR="00DB29A7" w:rsidRPr="00DB29A7">
        <w:rPr>
          <w:sz w:val="28"/>
          <w:szCs w:val="28"/>
        </w:rPr>
        <w:t>Мелекесского</w:t>
      </w:r>
      <w:proofErr w:type="spellEnd"/>
      <w:r w:rsidR="00DB29A7" w:rsidRPr="00DB29A7">
        <w:rPr>
          <w:sz w:val="28"/>
          <w:szCs w:val="28"/>
        </w:rPr>
        <w:t xml:space="preserve"> района</w:t>
      </w:r>
      <w:r w:rsidR="00DB29A7" w:rsidRPr="003C3FD4">
        <w:rPr>
          <w:sz w:val="26"/>
          <w:szCs w:val="26"/>
        </w:rPr>
        <w:t xml:space="preserve"> </w:t>
      </w:r>
      <w:r>
        <w:rPr>
          <w:bCs/>
          <w:iCs/>
          <w:sz w:val="28"/>
          <w:szCs w:val="28"/>
        </w:rPr>
        <w:t>Ульяновской области ,</w:t>
      </w:r>
    </w:p>
    <w:p w:rsidR="006640A3" w:rsidRDefault="00CF6CD6" w:rsidP="00CF6CD6">
      <w:pPr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 xml:space="preserve">главный распорядитель средств </w:t>
      </w:r>
      <w:r w:rsidR="006640A3">
        <w:rPr>
          <w:bCs/>
          <w:iCs/>
          <w:sz w:val="28"/>
          <w:szCs w:val="28"/>
        </w:rPr>
        <w:t xml:space="preserve">муниципального </w:t>
      </w:r>
    </w:p>
    <w:p w:rsidR="00CF6CD6" w:rsidRPr="00CF6CD6" w:rsidRDefault="006640A3" w:rsidP="00CF6CD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образования </w:t>
      </w:r>
      <w:r w:rsidR="00DB29A7" w:rsidRPr="00DB29A7">
        <w:rPr>
          <w:sz w:val="28"/>
          <w:szCs w:val="28"/>
        </w:rPr>
        <w:t>«</w:t>
      </w:r>
      <w:proofErr w:type="spellStart"/>
      <w:r w:rsidR="00DB29A7" w:rsidRPr="00DB29A7">
        <w:rPr>
          <w:sz w:val="28"/>
          <w:szCs w:val="28"/>
        </w:rPr>
        <w:t>Тиинское</w:t>
      </w:r>
      <w:proofErr w:type="spellEnd"/>
      <w:r w:rsidR="00DB29A7" w:rsidRPr="00DB29A7">
        <w:rPr>
          <w:sz w:val="28"/>
          <w:szCs w:val="28"/>
        </w:rPr>
        <w:t xml:space="preserve"> сельское поселение» </w:t>
      </w:r>
      <w:proofErr w:type="spellStart"/>
      <w:r w:rsidR="00DB29A7" w:rsidRPr="00DB29A7">
        <w:rPr>
          <w:sz w:val="28"/>
          <w:szCs w:val="28"/>
        </w:rPr>
        <w:t>Мелекесского</w:t>
      </w:r>
      <w:proofErr w:type="spellEnd"/>
      <w:r w:rsidR="00DB29A7" w:rsidRPr="00DB29A7">
        <w:rPr>
          <w:sz w:val="28"/>
          <w:szCs w:val="28"/>
        </w:rPr>
        <w:t xml:space="preserve"> района</w:t>
      </w:r>
      <w:r w:rsidR="00DB29A7" w:rsidRPr="003C3FD4">
        <w:rPr>
          <w:sz w:val="26"/>
          <w:szCs w:val="26"/>
        </w:rPr>
        <w:t xml:space="preserve"> </w:t>
      </w:r>
      <w:r>
        <w:rPr>
          <w:bCs/>
          <w:iCs/>
          <w:sz w:val="28"/>
          <w:szCs w:val="28"/>
        </w:rPr>
        <w:t xml:space="preserve">Ульяновской области </w:t>
      </w:r>
      <w:r w:rsidR="00CF6CD6" w:rsidRPr="00CF6CD6">
        <w:rPr>
          <w:bCs/>
          <w:iCs/>
          <w:sz w:val="28"/>
          <w:szCs w:val="28"/>
        </w:rPr>
        <w:t>_______________________________________</w:t>
      </w:r>
    </w:p>
    <w:p w:rsidR="00CF6CD6" w:rsidRPr="00CF6CD6" w:rsidRDefault="00CF6CD6" w:rsidP="00CF6CD6">
      <w:pPr>
        <w:jc w:val="right"/>
        <w:rPr>
          <w:bCs/>
          <w:iCs/>
          <w:sz w:val="28"/>
          <w:szCs w:val="28"/>
        </w:rPr>
      </w:pPr>
      <w:r w:rsidRPr="00CF6CD6"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CF6CD6" w:rsidRPr="00CF6CD6" w:rsidTr="0058081E">
        <w:tc>
          <w:tcPr>
            <w:tcW w:w="1809" w:type="dxa"/>
            <w:vAlign w:val="center"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CF6CD6">
              <w:rPr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DB29A7" w:rsidRPr="00DB29A7">
              <w:rPr>
                <w:sz w:val="24"/>
                <w:szCs w:val="24"/>
              </w:rPr>
              <w:t>«</w:t>
            </w:r>
            <w:proofErr w:type="spellStart"/>
            <w:r w:rsidR="00DB29A7" w:rsidRPr="00DB29A7">
              <w:rPr>
                <w:sz w:val="24"/>
                <w:szCs w:val="24"/>
              </w:rPr>
              <w:t>Тиинское</w:t>
            </w:r>
            <w:proofErr w:type="spellEnd"/>
            <w:r w:rsidR="00DB29A7" w:rsidRPr="00DB29A7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DB29A7" w:rsidRPr="00DB29A7">
              <w:rPr>
                <w:sz w:val="24"/>
                <w:szCs w:val="24"/>
              </w:rPr>
              <w:t>Мелекесского</w:t>
            </w:r>
            <w:proofErr w:type="spellEnd"/>
            <w:r w:rsidR="00DB29A7" w:rsidRPr="00DB29A7">
              <w:rPr>
                <w:sz w:val="24"/>
                <w:szCs w:val="24"/>
              </w:rPr>
              <w:t xml:space="preserve"> района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4"/>
                <w:szCs w:val="24"/>
              </w:rPr>
              <w:t>Ульяновской области</w:t>
            </w:r>
          </w:p>
        </w:tc>
        <w:tc>
          <w:tcPr>
            <w:tcW w:w="2835" w:type="dxa"/>
            <w:gridSpan w:val="3"/>
            <w:vAlign w:val="center"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Соответствие правовых актов </w:t>
            </w:r>
            <w:r w:rsidRPr="00CF6CD6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DB29A7" w:rsidRPr="00DB29A7">
              <w:rPr>
                <w:sz w:val="24"/>
                <w:szCs w:val="24"/>
              </w:rPr>
              <w:t>«</w:t>
            </w:r>
            <w:proofErr w:type="spellStart"/>
            <w:r w:rsidR="00DB29A7" w:rsidRPr="00DB29A7">
              <w:rPr>
                <w:sz w:val="24"/>
                <w:szCs w:val="24"/>
              </w:rPr>
              <w:t>Тиинское</w:t>
            </w:r>
            <w:proofErr w:type="spellEnd"/>
            <w:r w:rsidR="00DB29A7" w:rsidRPr="00DB29A7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DB29A7" w:rsidRPr="00DB29A7">
              <w:rPr>
                <w:sz w:val="24"/>
                <w:szCs w:val="24"/>
              </w:rPr>
              <w:t>Мелекесского</w:t>
            </w:r>
            <w:proofErr w:type="spellEnd"/>
            <w:r w:rsidR="00DB29A7" w:rsidRPr="00DB29A7">
              <w:rPr>
                <w:sz w:val="24"/>
                <w:szCs w:val="24"/>
              </w:rPr>
              <w:t xml:space="preserve"> района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Ульяновской области </w:t>
            </w:r>
            <w:r w:rsidRPr="006640A3">
              <w:rPr>
                <w:bCs/>
                <w:iCs/>
                <w:sz w:val="24"/>
                <w:szCs w:val="24"/>
              </w:rPr>
              <w:t>требованиям</w:t>
            </w:r>
            <w:r w:rsidRPr="00CF6CD6">
              <w:rPr>
                <w:sz w:val="24"/>
                <w:szCs w:val="24"/>
              </w:rPr>
              <w:t xml:space="preserve"> к организации внутреннего финансового контроля и внутреннего финансового аудита, </w:t>
            </w:r>
            <w:r w:rsidRPr="00CF6CD6">
              <w:rPr>
                <w:sz w:val="24"/>
                <w:szCs w:val="24"/>
              </w:rPr>
              <w:br/>
            </w:r>
            <w:r w:rsidRPr="00CF6CD6">
              <w:rPr>
                <w:sz w:val="24"/>
                <w:szCs w:val="24"/>
              </w:rPr>
              <w:lastRenderedPageBreak/>
              <w:t xml:space="preserve">установленным нормативными правовыми </w:t>
            </w:r>
            <w:r w:rsidRPr="00CF6CD6">
              <w:rPr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CF6CD6">
              <w:rPr>
                <w:spacing w:val="-4"/>
                <w:sz w:val="24"/>
                <w:szCs w:val="24"/>
              </w:rPr>
              <w:t>Федерации и Правительства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CF6CD6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муниципального </w:t>
            </w:r>
            <w:r w:rsidR="006640A3" w:rsidRPr="000E3B12">
              <w:rPr>
                <w:bCs/>
                <w:iCs/>
                <w:sz w:val="24"/>
                <w:szCs w:val="24"/>
              </w:rPr>
              <w:t xml:space="preserve">образования </w:t>
            </w:r>
            <w:r w:rsidR="00DB29A7" w:rsidRPr="000E3B12">
              <w:rPr>
                <w:sz w:val="24"/>
                <w:szCs w:val="24"/>
              </w:rPr>
              <w:t>«</w:t>
            </w:r>
            <w:proofErr w:type="spellStart"/>
            <w:r w:rsidR="00DB29A7" w:rsidRPr="000E3B12">
              <w:rPr>
                <w:sz w:val="24"/>
                <w:szCs w:val="24"/>
              </w:rPr>
              <w:t>Тиинское</w:t>
            </w:r>
            <w:proofErr w:type="spellEnd"/>
            <w:r w:rsidR="00DB29A7" w:rsidRPr="000E3B12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DB29A7" w:rsidRPr="000E3B12">
              <w:rPr>
                <w:sz w:val="24"/>
                <w:szCs w:val="24"/>
              </w:rPr>
              <w:t>Мелекесского</w:t>
            </w:r>
            <w:proofErr w:type="spellEnd"/>
            <w:r w:rsidR="00DB29A7" w:rsidRPr="000E3B12">
              <w:rPr>
                <w:sz w:val="24"/>
                <w:szCs w:val="24"/>
              </w:rPr>
              <w:t xml:space="preserve"> района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Ульяновской области </w:t>
            </w:r>
            <w:r w:rsidRPr="00CF6CD6">
              <w:rPr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F6CD6">
              <w:rPr>
                <w:sz w:val="24"/>
                <w:szCs w:val="24"/>
              </w:rPr>
              <w:t xml:space="preserve">Общее количество подразделений </w:t>
            </w:r>
            <w:r w:rsidRPr="00CF6CD6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DB29A7" w:rsidRPr="000E3B12">
              <w:rPr>
                <w:sz w:val="24"/>
                <w:szCs w:val="24"/>
              </w:rPr>
              <w:t>«</w:t>
            </w:r>
            <w:proofErr w:type="spellStart"/>
            <w:r w:rsidR="00DB29A7" w:rsidRPr="000E3B12">
              <w:rPr>
                <w:sz w:val="24"/>
                <w:szCs w:val="24"/>
              </w:rPr>
              <w:t>Тиинское</w:t>
            </w:r>
            <w:proofErr w:type="spellEnd"/>
            <w:r w:rsidR="00DB29A7" w:rsidRPr="000E3B12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DB29A7" w:rsidRPr="000E3B12">
              <w:rPr>
                <w:sz w:val="24"/>
                <w:szCs w:val="24"/>
              </w:rPr>
              <w:t>Мелекесского</w:t>
            </w:r>
            <w:proofErr w:type="spellEnd"/>
            <w:r w:rsidR="00DB29A7" w:rsidRPr="000E3B12">
              <w:rPr>
                <w:sz w:val="24"/>
                <w:szCs w:val="24"/>
              </w:rPr>
              <w:t xml:space="preserve"> района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4"/>
                <w:szCs w:val="24"/>
              </w:rPr>
              <w:lastRenderedPageBreak/>
              <w:t>Ульяновской области</w:t>
            </w:r>
            <w:r w:rsidRPr="00CF6CD6">
              <w:rPr>
                <w:sz w:val="24"/>
                <w:szCs w:val="24"/>
              </w:rPr>
              <w:t xml:space="preserve">, ответственных </w:t>
            </w:r>
            <w:r w:rsidRPr="00CF6CD6">
              <w:rPr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CF6CD6" w:rsidRPr="00CF6CD6" w:rsidRDefault="00CF6CD6" w:rsidP="00CF6CD6">
            <w:pPr>
              <w:spacing w:line="235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F6CD6">
              <w:rPr>
                <w:sz w:val="24"/>
                <w:szCs w:val="24"/>
              </w:rPr>
              <w:lastRenderedPageBreak/>
              <w:t xml:space="preserve">Количество подразделений </w:t>
            </w:r>
            <w:r w:rsidRPr="00CF6CD6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CF6CD6">
              <w:rPr>
                <w:bCs/>
                <w:iCs/>
                <w:sz w:val="24"/>
                <w:szCs w:val="24"/>
              </w:rPr>
              <w:br/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DB29A7" w:rsidRPr="000E3B12">
              <w:rPr>
                <w:sz w:val="24"/>
                <w:szCs w:val="24"/>
              </w:rPr>
              <w:t>«</w:t>
            </w:r>
            <w:proofErr w:type="spellStart"/>
            <w:r w:rsidR="00DB29A7" w:rsidRPr="000E3B12">
              <w:rPr>
                <w:sz w:val="24"/>
                <w:szCs w:val="24"/>
              </w:rPr>
              <w:t>Тиинское</w:t>
            </w:r>
            <w:proofErr w:type="spellEnd"/>
            <w:r w:rsidR="00DB29A7" w:rsidRPr="000E3B12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DB29A7" w:rsidRPr="000E3B12">
              <w:rPr>
                <w:sz w:val="24"/>
                <w:szCs w:val="24"/>
              </w:rPr>
              <w:t>Мелекесского</w:t>
            </w:r>
            <w:proofErr w:type="spellEnd"/>
            <w:r w:rsidR="00DB29A7" w:rsidRPr="000E3B12">
              <w:rPr>
                <w:sz w:val="24"/>
                <w:szCs w:val="24"/>
              </w:rPr>
              <w:t xml:space="preserve"> района</w:t>
            </w:r>
            <w:r w:rsidR="00DB29A7" w:rsidRPr="003C3FD4">
              <w:rPr>
                <w:sz w:val="26"/>
                <w:szCs w:val="26"/>
              </w:rPr>
              <w:t xml:space="preserve"> </w:t>
            </w:r>
            <w:r w:rsidR="006640A3" w:rsidRPr="006640A3">
              <w:rPr>
                <w:bCs/>
                <w:iCs/>
                <w:sz w:val="24"/>
                <w:szCs w:val="24"/>
              </w:rPr>
              <w:t xml:space="preserve">Ульяновской </w:t>
            </w:r>
            <w:r w:rsidR="006640A3" w:rsidRPr="006640A3">
              <w:rPr>
                <w:bCs/>
                <w:iCs/>
                <w:sz w:val="24"/>
                <w:szCs w:val="24"/>
              </w:rPr>
              <w:lastRenderedPageBreak/>
              <w:t>области</w:t>
            </w:r>
            <w:r w:rsidRPr="00CF6CD6">
              <w:rPr>
                <w:sz w:val="24"/>
                <w:szCs w:val="24"/>
              </w:rPr>
              <w:t xml:space="preserve">, для которых </w:t>
            </w:r>
            <w:r w:rsidRPr="00CF6CD6">
              <w:rPr>
                <w:sz w:val="24"/>
                <w:szCs w:val="24"/>
              </w:rPr>
              <w:br/>
              <w:t xml:space="preserve">утверждены карты внутреннего </w:t>
            </w:r>
            <w:r w:rsidRPr="00CF6CD6">
              <w:rPr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CF6CD6" w:rsidRPr="00CF6CD6" w:rsidRDefault="00CF6CD6" w:rsidP="006640A3">
            <w:pPr>
              <w:spacing w:line="235" w:lineRule="auto"/>
              <w:jc w:val="center"/>
              <w:rPr>
                <w:snapToGrid w:val="0"/>
                <w:sz w:val="24"/>
                <w:szCs w:val="24"/>
              </w:rPr>
            </w:pPr>
            <w:r w:rsidRPr="00CF6CD6">
              <w:rPr>
                <w:snapToGrid w:val="0"/>
                <w:sz w:val="24"/>
                <w:szCs w:val="24"/>
              </w:rPr>
              <w:lastRenderedPageBreak/>
              <w:t xml:space="preserve">Наличие предписаний по фактам выявленных нарушений </w:t>
            </w:r>
            <w:r w:rsidRPr="00CF6CD6">
              <w:rPr>
                <w:snapToGrid w:val="0"/>
                <w:sz w:val="24"/>
                <w:szCs w:val="24"/>
              </w:rPr>
              <w:br/>
              <w:t>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CF6CD6" w:rsidRPr="00CF6CD6" w:rsidTr="0058081E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положения </w:t>
            </w:r>
            <w:r w:rsidRPr="00CF6CD6">
              <w:rPr>
                <w:sz w:val="24"/>
                <w:szCs w:val="24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положения </w:t>
            </w:r>
          </w:p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положения </w:t>
            </w:r>
          </w:p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 xml:space="preserve">определены </w:t>
            </w:r>
            <w:r w:rsidRPr="00CF6CD6">
              <w:rPr>
                <w:sz w:val="24"/>
                <w:szCs w:val="24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CF6CD6" w:rsidRPr="00CF6CD6" w:rsidRDefault="00CF6CD6" w:rsidP="00CF6CD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F6CD6">
              <w:rPr>
                <w:sz w:val="24"/>
                <w:szCs w:val="24"/>
              </w:rPr>
              <w:t xml:space="preserve">положения </w:t>
            </w:r>
            <w:r w:rsidRPr="00CF6CD6">
              <w:rPr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 xml:space="preserve">нарушений </w:t>
            </w:r>
          </w:p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CF6CD6" w:rsidRPr="00CF6CD6" w:rsidTr="0058081E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F6CD6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F6CD6" w:rsidRPr="00CF6CD6" w:rsidRDefault="00CF6CD6" w:rsidP="00CF6CD6">
            <w:pPr>
              <w:jc w:val="center"/>
              <w:rPr>
                <w:sz w:val="24"/>
                <w:szCs w:val="24"/>
              </w:rPr>
            </w:pPr>
            <w:r w:rsidRPr="00CF6C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snapToGrid w:val="0"/>
                <w:sz w:val="24"/>
                <w:szCs w:val="24"/>
              </w:rPr>
            </w:pPr>
            <w:r w:rsidRPr="00CF6CD6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6CD6" w:rsidRPr="00CF6CD6" w:rsidRDefault="00CF6CD6" w:rsidP="00CF6CD6">
            <w:pPr>
              <w:jc w:val="center"/>
              <w:rPr>
                <w:snapToGrid w:val="0"/>
                <w:sz w:val="24"/>
                <w:szCs w:val="24"/>
              </w:rPr>
            </w:pPr>
            <w:r w:rsidRPr="00CF6CD6">
              <w:rPr>
                <w:snapToGrid w:val="0"/>
                <w:sz w:val="24"/>
                <w:szCs w:val="24"/>
              </w:rPr>
              <w:t>11</w:t>
            </w:r>
          </w:p>
        </w:tc>
      </w:tr>
      <w:tr w:rsidR="00CF6CD6" w:rsidRPr="00CF6CD6" w:rsidTr="0058081E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F6CD6" w:rsidRPr="00CF6CD6" w:rsidRDefault="00CF6CD6" w:rsidP="00CF6CD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CF6CD6" w:rsidRPr="00CF6CD6" w:rsidRDefault="00CF6CD6" w:rsidP="00CF6CD6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CF6CD6" w:rsidRPr="00CF6CD6" w:rsidRDefault="00CF6CD6" w:rsidP="00CF6CD6">
            <w:pPr>
              <w:tabs>
                <w:tab w:val="left" w:pos="5070"/>
              </w:tabs>
              <w:jc w:val="center"/>
              <w:rPr>
                <w:sz w:val="28"/>
                <w:szCs w:val="28"/>
              </w:rPr>
            </w:pPr>
          </w:p>
          <w:p w:rsidR="00CF6CD6" w:rsidRPr="00CF6CD6" w:rsidRDefault="00CF6CD6" w:rsidP="00CF6CD6">
            <w:pPr>
              <w:tabs>
                <w:tab w:val="left" w:pos="5070"/>
              </w:tabs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 xml:space="preserve">Руководитель     __________________   _________________________________        </w:t>
            </w: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4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4"/>
                <w:szCs w:val="28"/>
              </w:rPr>
              <w:t xml:space="preserve">                                 (должность)           (подпись)            (расшифровка подписи)       (телефон</w:t>
            </w:r>
            <w:r w:rsidRPr="00CF6CD6">
              <w:rPr>
                <w:sz w:val="28"/>
                <w:szCs w:val="28"/>
              </w:rPr>
              <w:t>)</w:t>
            </w: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  <w:tr w:rsidR="00CF6CD6" w:rsidRPr="00CF6CD6" w:rsidTr="0058081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CD6" w:rsidRPr="00CF6CD6" w:rsidRDefault="00CF6CD6" w:rsidP="00CF6CD6">
            <w:pPr>
              <w:rPr>
                <w:sz w:val="28"/>
                <w:szCs w:val="28"/>
              </w:rPr>
            </w:pPr>
            <w:r w:rsidRPr="00CF6CD6">
              <w:rPr>
                <w:sz w:val="28"/>
                <w:szCs w:val="28"/>
              </w:rPr>
              <w:t>_________  _________________20 ___   г.</w:t>
            </w:r>
          </w:p>
          <w:p w:rsidR="00CF6CD6" w:rsidRPr="00CF6CD6" w:rsidRDefault="00CF6CD6" w:rsidP="00CF6C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CD6" w:rsidRPr="00CF6CD6" w:rsidRDefault="00CF6CD6" w:rsidP="00CF6CD6">
      <w:pPr>
        <w:jc w:val="center"/>
        <w:rPr>
          <w:bCs/>
          <w:iCs/>
          <w:sz w:val="22"/>
          <w:szCs w:val="22"/>
        </w:rPr>
      </w:pPr>
      <w:r w:rsidRPr="00CF6CD6">
        <w:rPr>
          <w:bCs/>
          <w:iCs/>
          <w:sz w:val="28"/>
          <w:szCs w:val="28"/>
        </w:rPr>
        <w:t>_________</w:t>
      </w:r>
    </w:p>
    <w:p w:rsidR="00CF6CD6" w:rsidRDefault="00CF6CD6" w:rsidP="00D564D9">
      <w:pPr>
        <w:rPr>
          <w:sz w:val="24"/>
          <w:szCs w:val="24"/>
        </w:rPr>
      </w:pPr>
    </w:p>
    <w:sectPr w:rsidR="00CF6CD6" w:rsidSect="0058081E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82" w:rsidRDefault="00587382" w:rsidP="00F26255">
      <w:r>
        <w:separator/>
      </w:r>
    </w:p>
  </w:endnote>
  <w:endnote w:type="continuationSeparator" w:id="0">
    <w:p w:rsidR="00587382" w:rsidRDefault="00587382" w:rsidP="00F2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82" w:rsidRDefault="00587382" w:rsidP="00F26255">
      <w:r>
        <w:separator/>
      </w:r>
    </w:p>
  </w:footnote>
  <w:footnote w:type="continuationSeparator" w:id="0">
    <w:p w:rsidR="00587382" w:rsidRDefault="00587382" w:rsidP="00F26255">
      <w:r>
        <w:continuationSeparator/>
      </w:r>
    </w:p>
  </w:footnote>
  <w:footnote w:id="1">
    <w:p w:rsidR="006A795A" w:rsidRPr="0035145A" w:rsidRDefault="006A795A" w:rsidP="00E96D81">
      <w:pPr>
        <w:ind w:right="-456"/>
        <w:jc w:val="both"/>
        <w:rPr>
          <w:sz w:val="24"/>
          <w:szCs w:val="24"/>
        </w:rPr>
      </w:pPr>
      <w:r>
        <w:rPr>
          <w:rStyle w:val="afffffd"/>
        </w:rPr>
        <w:footnoteRef/>
      </w:r>
      <w:r>
        <w:t xml:space="preserve"> </w:t>
      </w:r>
      <w:r w:rsidRPr="0035145A">
        <w:rPr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  <w:szCs w:val="24"/>
        </w:rPr>
        <w:t>ат</w:t>
      </w:r>
      <w:r w:rsidRPr="0035145A">
        <w:rPr>
          <w:sz w:val="24"/>
          <w:szCs w:val="24"/>
        </w:rPr>
        <w:t>ов независимой оценки качества работы</w:t>
      </w:r>
      <w:r>
        <w:rPr>
          <w:sz w:val="24"/>
          <w:szCs w:val="24"/>
        </w:rPr>
        <w:t>.</w:t>
      </w:r>
      <w:r w:rsidRPr="0035145A">
        <w:rPr>
          <w:sz w:val="24"/>
          <w:szCs w:val="24"/>
        </w:rPr>
        <w:t xml:space="preserve"> </w:t>
      </w:r>
    </w:p>
    <w:p w:rsidR="006A795A" w:rsidRDefault="006A795A" w:rsidP="00E96D81">
      <w:pPr>
        <w:pStyle w:val="affff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A" w:rsidRPr="00457E15" w:rsidRDefault="006A795A" w:rsidP="00E96D81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6269E3">
      <w:rPr>
        <w:noProof/>
        <w:sz w:val="28"/>
        <w:szCs w:val="28"/>
      </w:rPr>
      <w:t>3</w:t>
    </w:r>
    <w:r w:rsidRPr="00457E15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5A" w:rsidRPr="00671B82" w:rsidRDefault="006A795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BAF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C387E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3451B"/>
    <w:multiLevelType w:val="hybridMultilevel"/>
    <w:tmpl w:val="A3DA665C"/>
    <w:lvl w:ilvl="0" w:tplc="CFA2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73E"/>
    <w:multiLevelType w:val="hybridMultilevel"/>
    <w:tmpl w:val="12605248"/>
    <w:lvl w:ilvl="0" w:tplc="054EC48E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584F"/>
    <w:multiLevelType w:val="multilevel"/>
    <w:tmpl w:val="E2B82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>
    <w:nsid w:val="0E8B2274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AD407F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C11579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6C2ACB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F06706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1A365B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7B2BA9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CA0DCA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6306BB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C52AEB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000D2C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1FC506E3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4E7DB0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1F14EF5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E30871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57F297B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30375B"/>
    <w:multiLevelType w:val="multilevel"/>
    <w:tmpl w:val="E2B82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3">
    <w:nsid w:val="273A0449"/>
    <w:multiLevelType w:val="hybridMultilevel"/>
    <w:tmpl w:val="574A1776"/>
    <w:lvl w:ilvl="0" w:tplc="FE56D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879EC"/>
    <w:multiLevelType w:val="multilevel"/>
    <w:tmpl w:val="E2B82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6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D625553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EB87BA6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EF5336E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FD11FF5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3550B3A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36A2BBE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5CC0B8B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67979FB"/>
    <w:multiLevelType w:val="hybridMultilevel"/>
    <w:tmpl w:val="60146C90"/>
    <w:lvl w:ilvl="0" w:tplc="5A086A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B257B1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37">
    <w:nsid w:val="39C45C3E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9DA0DFF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A31196C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BCA72BC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D5B09EF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FD87302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18138E1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18B3D3C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7370B5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54E7EE4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70728E9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8DB3160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9DE178C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A6245B3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A7645CE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B500DB6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B5D733A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E7B07D2"/>
    <w:multiLevelType w:val="multilevel"/>
    <w:tmpl w:val="98A8C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5">
    <w:nsid w:val="51060D3E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52B24A9C"/>
    <w:multiLevelType w:val="hybridMultilevel"/>
    <w:tmpl w:val="AB1E4368"/>
    <w:lvl w:ilvl="0" w:tplc="4336E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563E3E1A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8D40084"/>
    <w:multiLevelType w:val="hybridMultilevel"/>
    <w:tmpl w:val="1BE2F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E13A74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5D1F36DD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E5C43D6"/>
    <w:multiLevelType w:val="hybridMultilevel"/>
    <w:tmpl w:val="B308E7CA"/>
    <w:lvl w:ilvl="0" w:tplc="6436043C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62">
    <w:nsid w:val="5F353428"/>
    <w:multiLevelType w:val="hybridMultilevel"/>
    <w:tmpl w:val="60146C90"/>
    <w:lvl w:ilvl="0" w:tplc="5A086A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01284C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3D95562"/>
    <w:multiLevelType w:val="hybridMultilevel"/>
    <w:tmpl w:val="4A228EEC"/>
    <w:lvl w:ilvl="0" w:tplc="6CA0929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5">
    <w:nsid w:val="64196F46"/>
    <w:multiLevelType w:val="hybridMultilevel"/>
    <w:tmpl w:val="CB285832"/>
    <w:lvl w:ilvl="0" w:tplc="36A00B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66CC635E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99F4D7B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9C448C5"/>
    <w:multiLevelType w:val="multilevel"/>
    <w:tmpl w:val="E2B82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69">
    <w:nsid w:val="6C583CF5"/>
    <w:multiLevelType w:val="multilevel"/>
    <w:tmpl w:val="E2B82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70">
    <w:nsid w:val="6C5C44C7"/>
    <w:multiLevelType w:val="hybridMultilevel"/>
    <w:tmpl w:val="0270C272"/>
    <w:lvl w:ilvl="0" w:tplc="AAF4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DDD7C37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E3A7389"/>
    <w:multiLevelType w:val="multilevel"/>
    <w:tmpl w:val="53F2E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3">
    <w:nsid w:val="6F5C7980"/>
    <w:multiLevelType w:val="hybridMultilevel"/>
    <w:tmpl w:val="ECE4AD62"/>
    <w:lvl w:ilvl="0" w:tplc="4C3C29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2E16B1B"/>
    <w:multiLevelType w:val="hybridMultilevel"/>
    <w:tmpl w:val="5316DC68"/>
    <w:lvl w:ilvl="0" w:tplc="872C0AA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75">
    <w:nsid w:val="72F20099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8355713"/>
    <w:multiLevelType w:val="hybridMultilevel"/>
    <w:tmpl w:val="CC100EDE"/>
    <w:lvl w:ilvl="0" w:tplc="840898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79904975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9A73F2D"/>
    <w:multiLevelType w:val="hybridMultilevel"/>
    <w:tmpl w:val="AA4C96D6"/>
    <w:lvl w:ilvl="0" w:tplc="6672B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C8843EA"/>
    <w:multiLevelType w:val="multilevel"/>
    <w:tmpl w:val="E2B829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1"/>
  </w:num>
  <w:num w:numId="8">
    <w:abstractNumId w:val="45"/>
  </w:num>
  <w:num w:numId="9">
    <w:abstractNumId w:val="2"/>
  </w:num>
  <w:num w:numId="10">
    <w:abstractNumId w:val="58"/>
  </w:num>
  <w:num w:numId="11">
    <w:abstractNumId w:val="74"/>
  </w:num>
  <w:num w:numId="12">
    <w:abstractNumId w:val="14"/>
  </w:num>
  <w:num w:numId="13">
    <w:abstractNumId w:val="7"/>
  </w:num>
  <w:num w:numId="14">
    <w:abstractNumId w:val="60"/>
  </w:num>
  <w:num w:numId="15">
    <w:abstractNumId w:val="18"/>
  </w:num>
  <w:num w:numId="16">
    <w:abstractNumId w:val="53"/>
  </w:num>
  <w:num w:numId="17">
    <w:abstractNumId w:val="13"/>
  </w:num>
  <w:num w:numId="18">
    <w:abstractNumId w:val="29"/>
  </w:num>
  <w:num w:numId="19">
    <w:abstractNumId w:val="76"/>
  </w:num>
  <w:num w:numId="20">
    <w:abstractNumId w:val="44"/>
  </w:num>
  <w:num w:numId="21">
    <w:abstractNumId w:val="47"/>
  </w:num>
  <w:num w:numId="22">
    <w:abstractNumId w:val="50"/>
  </w:num>
  <w:num w:numId="23">
    <w:abstractNumId w:val="63"/>
  </w:num>
  <w:num w:numId="24">
    <w:abstractNumId w:val="15"/>
  </w:num>
  <w:num w:numId="25">
    <w:abstractNumId w:val="12"/>
  </w:num>
  <w:num w:numId="26">
    <w:abstractNumId w:val="38"/>
  </w:num>
  <w:num w:numId="27">
    <w:abstractNumId w:val="20"/>
  </w:num>
  <w:num w:numId="28">
    <w:abstractNumId w:val="75"/>
  </w:num>
  <w:num w:numId="29">
    <w:abstractNumId w:val="34"/>
  </w:num>
  <w:num w:numId="30">
    <w:abstractNumId w:val="8"/>
  </w:num>
  <w:num w:numId="31">
    <w:abstractNumId w:val="46"/>
  </w:num>
  <w:num w:numId="32">
    <w:abstractNumId w:val="79"/>
  </w:num>
  <w:num w:numId="33">
    <w:abstractNumId w:val="72"/>
  </w:num>
  <w:num w:numId="34">
    <w:abstractNumId w:val="52"/>
  </w:num>
  <w:num w:numId="35">
    <w:abstractNumId w:val="0"/>
  </w:num>
  <w:num w:numId="36">
    <w:abstractNumId w:val="9"/>
  </w:num>
  <w:num w:numId="37">
    <w:abstractNumId w:val="32"/>
  </w:num>
  <w:num w:numId="38">
    <w:abstractNumId w:val="68"/>
  </w:num>
  <w:num w:numId="39">
    <w:abstractNumId w:val="48"/>
  </w:num>
  <w:num w:numId="40">
    <w:abstractNumId w:val="69"/>
  </w:num>
  <w:num w:numId="41">
    <w:abstractNumId w:val="25"/>
  </w:num>
  <w:num w:numId="42">
    <w:abstractNumId w:val="11"/>
  </w:num>
  <w:num w:numId="43">
    <w:abstractNumId w:val="22"/>
  </w:num>
  <w:num w:numId="44">
    <w:abstractNumId w:val="65"/>
  </w:num>
  <w:num w:numId="45">
    <w:abstractNumId w:val="70"/>
  </w:num>
  <w:num w:numId="46">
    <w:abstractNumId w:val="40"/>
  </w:num>
  <w:num w:numId="47">
    <w:abstractNumId w:val="19"/>
  </w:num>
  <w:num w:numId="48">
    <w:abstractNumId w:val="4"/>
  </w:num>
  <w:num w:numId="49">
    <w:abstractNumId w:val="59"/>
  </w:num>
  <w:num w:numId="50">
    <w:abstractNumId w:val="33"/>
  </w:num>
  <w:num w:numId="51">
    <w:abstractNumId w:val="43"/>
  </w:num>
  <w:num w:numId="52">
    <w:abstractNumId w:val="31"/>
  </w:num>
  <w:num w:numId="53">
    <w:abstractNumId w:val="77"/>
  </w:num>
  <w:num w:numId="54">
    <w:abstractNumId w:val="23"/>
  </w:num>
  <w:num w:numId="55">
    <w:abstractNumId w:val="56"/>
  </w:num>
  <w:num w:numId="56">
    <w:abstractNumId w:val="30"/>
  </w:num>
  <w:num w:numId="57">
    <w:abstractNumId w:val="41"/>
  </w:num>
  <w:num w:numId="58">
    <w:abstractNumId w:val="37"/>
  </w:num>
  <w:num w:numId="59">
    <w:abstractNumId w:val="39"/>
  </w:num>
  <w:num w:numId="60">
    <w:abstractNumId w:val="6"/>
  </w:num>
  <w:num w:numId="61">
    <w:abstractNumId w:val="10"/>
  </w:num>
  <w:num w:numId="62">
    <w:abstractNumId w:val="51"/>
  </w:num>
  <w:num w:numId="63">
    <w:abstractNumId w:val="27"/>
  </w:num>
  <w:num w:numId="64">
    <w:abstractNumId w:val="67"/>
  </w:num>
  <w:num w:numId="65">
    <w:abstractNumId w:val="71"/>
  </w:num>
  <w:num w:numId="66">
    <w:abstractNumId w:val="21"/>
  </w:num>
  <w:num w:numId="67">
    <w:abstractNumId w:val="55"/>
  </w:num>
  <w:num w:numId="68">
    <w:abstractNumId w:val="42"/>
  </w:num>
  <w:num w:numId="69">
    <w:abstractNumId w:val="64"/>
  </w:num>
  <w:num w:numId="70">
    <w:abstractNumId w:val="5"/>
  </w:num>
  <w:num w:numId="71">
    <w:abstractNumId w:val="66"/>
  </w:num>
  <w:num w:numId="72">
    <w:abstractNumId w:val="78"/>
  </w:num>
  <w:num w:numId="73">
    <w:abstractNumId w:val="57"/>
  </w:num>
  <w:num w:numId="74">
    <w:abstractNumId w:val="49"/>
  </w:num>
  <w:num w:numId="75">
    <w:abstractNumId w:val="1"/>
  </w:num>
  <w:num w:numId="76">
    <w:abstractNumId w:val="54"/>
  </w:num>
  <w:num w:numId="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</w:num>
  <w:num w:numId="79">
    <w:abstractNumId w:val="26"/>
  </w:num>
  <w:num w:numId="80">
    <w:abstractNumId w:val="36"/>
  </w:num>
  <w:num w:numId="81">
    <w:abstractNumId w:val="2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C3"/>
    <w:rsid w:val="00000B42"/>
    <w:rsid w:val="00002743"/>
    <w:rsid w:val="00002EE2"/>
    <w:rsid w:val="000030C5"/>
    <w:rsid w:val="00004311"/>
    <w:rsid w:val="00006915"/>
    <w:rsid w:val="0001171B"/>
    <w:rsid w:val="0002082C"/>
    <w:rsid w:val="000210E8"/>
    <w:rsid w:val="000228D8"/>
    <w:rsid w:val="00022967"/>
    <w:rsid w:val="0002412F"/>
    <w:rsid w:val="00031EB0"/>
    <w:rsid w:val="00035D09"/>
    <w:rsid w:val="0003717F"/>
    <w:rsid w:val="000408C7"/>
    <w:rsid w:val="000471AA"/>
    <w:rsid w:val="00047878"/>
    <w:rsid w:val="00047FFB"/>
    <w:rsid w:val="00050C11"/>
    <w:rsid w:val="00060F07"/>
    <w:rsid w:val="000641DD"/>
    <w:rsid w:val="00074C3C"/>
    <w:rsid w:val="00074D97"/>
    <w:rsid w:val="0007793D"/>
    <w:rsid w:val="00080FCC"/>
    <w:rsid w:val="00082D3D"/>
    <w:rsid w:val="00085F7D"/>
    <w:rsid w:val="000922FA"/>
    <w:rsid w:val="00094EEC"/>
    <w:rsid w:val="00095F01"/>
    <w:rsid w:val="000A1E5F"/>
    <w:rsid w:val="000A259D"/>
    <w:rsid w:val="000A376C"/>
    <w:rsid w:val="000B033E"/>
    <w:rsid w:val="000B11C5"/>
    <w:rsid w:val="000B3755"/>
    <w:rsid w:val="000B5625"/>
    <w:rsid w:val="000B6CFF"/>
    <w:rsid w:val="000B6D72"/>
    <w:rsid w:val="000C25D1"/>
    <w:rsid w:val="000C2738"/>
    <w:rsid w:val="000C29C6"/>
    <w:rsid w:val="000C42F7"/>
    <w:rsid w:val="000C5A96"/>
    <w:rsid w:val="000C6F3F"/>
    <w:rsid w:val="000C7C11"/>
    <w:rsid w:val="000D0482"/>
    <w:rsid w:val="000D1C35"/>
    <w:rsid w:val="000D7CC6"/>
    <w:rsid w:val="000E3204"/>
    <w:rsid w:val="000E3B12"/>
    <w:rsid w:val="000E54CD"/>
    <w:rsid w:val="000F1035"/>
    <w:rsid w:val="00100525"/>
    <w:rsid w:val="00100A6C"/>
    <w:rsid w:val="00100B0C"/>
    <w:rsid w:val="001032BD"/>
    <w:rsid w:val="00105A03"/>
    <w:rsid w:val="001070BF"/>
    <w:rsid w:val="00111FAA"/>
    <w:rsid w:val="001126E2"/>
    <w:rsid w:val="00112A7D"/>
    <w:rsid w:val="00114D2D"/>
    <w:rsid w:val="0011530F"/>
    <w:rsid w:val="00116C8B"/>
    <w:rsid w:val="00121581"/>
    <w:rsid w:val="00121C58"/>
    <w:rsid w:val="0012746E"/>
    <w:rsid w:val="001278F1"/>
    <w:rsid w:val="0013014E"/>
    <w:rsid w:val="0013135B"/>
    <w:rsid w:val="00131882"/>
    <w:rsid w:val="00136ED1"/>
    <w:rsid w:val="00140454"/>
    <w:rsid w:val="0014428B"/>
    <w:rsid w:val="001475DC"/>
    <w:rsid w:val="001478FB"/>
    <w:rsid w:val="00151362"/>
    <w:rsid w:val="0015359F"/>
    <w:rsid w:val="00154445"/>
    <w:rsid w:val="00155F88"/>
    <w:rsid w:val="00160B5D"/>
    <w:rsid w:val="00161C2A"/>
    <w:rsid w:val="00171B7B"/>
    <w:rsid w:val="00171D90"/>
    <w:rsid w:val="00172E75"/>
    <w:rsid w:val="0018231B"/>
    <w:rsid w:val="00184A93"/>
    <w:rsid w:val="0018756D"/>
    <w:rsid w:val="00190887"/>
    <w:rsid w:val="00192550"/>
    <w:rsid w:val="001928B3"/>
    <w:rsid w:val="0019398A"/>
    <w:rsid w:val="00193BF5"/>
    <w:rsid w:val="001A11AF"/>
    <w:rsid w:val="001A251D"/>
    <w:rsid w:val="001A3F58"/>
    <w:rsid w:val="001A7267"/>
    <w:rsid w:val="001B10E6"/>
    <w:rsid w:val="001B10F9"/>
    <w:rsid w:val="001B3DC8"/>
    <w:rsid w:val="001B5FAE"/>
    <w:rsid w:val="001C1C63"/>
    <w:rsid w:val="001C2839"/>
    <w:rsid w:val="001C2BF1"/>
    <w:rsid w:val="001C3288"/>
    <w:rsid w:val="001C38D0"/>
    <w:rsid w:val="001C5323"/>
    <w:rsid w:val="001C5364"/>
    <w:rsid w:val="001C5E56"/>
    <w:rsid w:val="001C7840"/>
    <w:rsid w:val="001D10AD"/>
    <w:rsid w:val="001D2A19"/>
    <w:rsid w:val="001D2F8D"/>
    <w:rsid w:val="001D3438"/>
    <w:rsid w:val="001D7A8C"/>
    <w:rsid w:val="001E01B5"/>
    <w:rsid w:val="001E0200"/>
    <w:rsid w:val="001E79F2"/>
    <w:rsid w:val="001F3709"/>
    <w:rsid w:val="001F3C48"/>
    <w:rsid w:val="001F42D9"/>
    <w:rsid w:val="00200E1F"/>
    <w:rsid w:val="00202178"/>
    <w:rsid w:val="002021D6"/>
    <w:rsid w:val="00205296"/>
    <w:rsid w:val="00205584"/>
    <w:rsid w:val="00206B6F"/>
    <w:rsid w:val="00211C20"/>
    <w:rsid w:val="002124F8"/>
    <w:rsid w:val="00215449"/>
    <w:rsid w:val="00217613"/>
    <w:rsid w:val="00223635"/>
    <w:rsid w:val="00226F55"/>
    <w:rsid w:val="0022708D"/>
    <w:rsid w:val="00231BB6"/>
    <w:rsid w:val="00232045"/>
    <w:rsid w:val="0023259B"/>
    <w:rsid w:val="00232F26"/>
    <w:rsid w:val="002331C5"/>
    <w:rsid w:val="00234818"/>
    <w:rsid w:val="00234B24"/>
    <w:rsid w:val="00235B8E"/>
    <w:rsid w:val="00236798"/>
    <w:rsid w:val="002408FF"/>
    <w:rsid w:val="00241B5A"/>
    <w:rsid w:val="00242D27"/>
    <w:rsid w:val="00243EBB"/>
    <w:rsid w:val="00246ACD"/>
    <w:rsid w:val="0024778B"/>
    <w:rsid w:val="002501B0"/>
    <w:rsid w:val="00251D21"/>
    <w:rsid w:val="00255784"/>
    <w:rsid w:val="00260FB8"/>
    <w:rsid w:val="00261CAF"/>
    <w:rsid w:val="00262EC0"/>
    <w:rsid w:val="0026353E"/>
    <w:rsid w:val="00263920"/>
    <w:rsid w:val="00264D49"/>
    <w:rsid w:val="00265A21"/>
    <w:rsid w:val="00265C80"/>
    <w:rsid w:val="00266EFC"/>
    <w:rsid w:val="00270262"/>
    <w:rsid w:val="00273649"/>
    <w:rsid w:val="00276FCD"/>
    <w:rsid w:val="002771CD"/>
    <w:rsid w:val="00280303"/>
    <w:rsid w:val="00280732"/>
    <w:rsid w:val="002844F9"/>
    <w:rsid w:val="00284761"/>
    <w:rsid w:val="002851A6"/>
    <w:rsid w:val="00286A4C"/>
    <w:rsid w:val="0028753C"/>
    <w:rsid w:val="002942B4"/>
    <w:rsid w:val="0029551D"/>
    <w:rsid w:val="002957B8"/>
    <w:rsid w:val="0029694A"/>
    <w:rsid w:val="002A3762"/>
    <w:rsid w:val="002A5E27"/>
    <w:rsid w:val="002A713F"/>
    <w:rsid w:val="002A768C"/>
    <w:rsid w:val="002A7D62"/>
    <w:rsid w:val="002B0151"/>
    <w:rsid w:val="002B0F85"/>
    <w:rsid w:val="002B240C"/>
    <w:rsid w:val="002B6026"/>
    <w:rsid w:val="002C05AA"/>
    <w:rsid w:val="002C135A"/>
    <w:rsid w:val="002C3AF9"/>
    <w:rsid w:val="002C5991"/>
    <w:rsid w:val="002C6FD7"/>
    <w:rsid w:val="002C7A70"/>
    <w:rsid w:val="002C7F44"/>
    <w:rsid w:val="002D1A62"/>
    <w:rsid w:val="002D1AAD"/>
    <w:rsid w:val="002D2356"/>
    <w:rsid w:val="002D53A2"/>
    <w:rsid w:val="002E479B"/>
    <w:rsid w:val="002E6402"/>
    <w:rsid w:val="002F089A"/>
    <w:rsid w:val="002F0D61"/>
    <w:rsid w:val="002F28A2"/>
    <w:rsid w:val="002F411A"/>
    <w:rsid w:val="002F5764"/>
    <w:rsid w:val="002F6205"/>
    <w:rsid w:val="002F6F5A"/>
    <w:rsid w:val="002F7586"/>
    <w:rsid w:val="00305C22"/>
    <w:rsid w:val="00306B14"/>
    <w:rsid w:val="00311176"/>
    <w:rsid w:val="00312BE0"/>
    <w:rsid w:val="00313DE8"/>
    <w:rsid w:val="0031434E"/>
    <w:rsid w:val="00314D61"/>
    <w:rsid w:val="00316A16"/>
    <w:rsid w:val="0031728A"/>
    <w:rsid w:val="003211AA"/>
    <w:rsid w:val="00323CFD"/>
    <w:rsid w:val="0032688C"/>
    <w:rsid w:val="003307C8"/>
    <w:rsid w:val="00330EF3"/>
    <w:rsid w:val="00333008"/>
    <w:rsid w:val="0033486B"/>
    <w:rsid w:val="00336108"/>
    <w:rsid w:val="00337C86"/>
    <w:rsid w:val="00341693"/>
    <w:rsid w:val="0034334C"/>
    <w:rsid w:val="00344647"/>
    <w:rsid w:val="00344C4D"/>
    <w:rsid w:val="00346619"/>
    <w:rsid w:val="003526D7"/>
    <w:rsid w:val="00355235"/>
    <w:rsid w:val="003553BC"/>
    <w:rsid w:val="00356F50"/>
    <w:rsid w:val="003607D0"/>
    <w:rsid w:val="00360A68"/>
    <w:rsid w:val="0036176A"/>
    <w:rsid w:val="00363213"/>
    <w:rsid w:val="0036363B"/>
    <w:rsid w:val="0036483B"/>
    <w:rsid w:val="003705AA"/>
    <w:rsid w:val="00372DE6"/>
    <w:rsid w:val="0037442B"/>
    <w:rsid w:val="00377544"/>
    <w:rsid w:val="00383368"/>
    <w:rsid w:val="00383D10"/>
    <w:rsid w:val="00385880"/>
    <w:rsid w:val="003867BD"/>
    <w:rsid w:val="003873CE"/>
    <w:rsid w:val="003919FD"/>
    <w:rsid w:val="0039269D"/>
    <w:rsid w:val="003A0CC6"/>
    <w:rsid w:val="003A1341"/>
    <w:rsid w:val="003A273D"/>
    <w:rsid w:val="003A2F38"/>
    <w:rsid w:val="003A608D"/>
    <w:rsid w:val="003B1498"/>
    <w:rsid w:val="003B59D0"/>
    <w:rsid w:val="003B7112"/>
    <w:rsid w:val="003C310A"/>
    <w:rsid w:val="003C3FD4"/>
    <w:rsid w:val="003C41D6"/>
    <w:rsid w:val="003C4F7F"/>
    <w:rsid w:val="003C557D"/>
    <w:rsid w:val="003D08BF"/>
    <w:rsid w:val="003D1A94"/>
    <w:rsid w:val="003D24E7"/>
    <w:rsid w:val="003D3023"/>
    <w:rsid w:val="003D33E5"/>
    <w:rsid w:val="003D563F"/>
    <w:rsid w:val="003E64FA"/>
    <w:rsid w:val="003E760D"/>
    <w:rsid w:val="003E78F2"/>
    <w:rsid w:val="003E7BCD"/>
    <w:rsid w:val="003F1276"/>
    <w:rsid w:val="003F143F"/>
    <w:rsid w:val="003F1598"/>
    <w:rsid w:val="003F6033"/>
    <w:rsid w:val="003F6188"/>
    <w:rsid w:val="003F643E"/>
    <w:rsid w:val="00405EDB"/>
    <w:rsid w:val="00415923"/>
    <w:rsid w:val="00416FA2"/>
    <w:rsid w:val="00420BA7"/>
    <w:rsid w:val="00421A84"/>
    <w:rsid w:val="004220F4"/>
    <w:rsid w:val="00422E57"/>
    <w:rsid w:val="00425FBF"/>
    <w:rsid w:val="004275FA"/>
    <w:rsid w:val="00427E05"/>
    <w:rsid w:val="00430C03"/>
    <w:rsid w:val="00430E0E"/>
    <w:rsid w:val="0043132D"/>
    <w:rsid w:val="00431DAA"/>
    <w:rsid w:val="00432E51"/>
    <w:rsid w:val="00433B93"/>
    <w:rsid w:val="00433C82"/>
    <w:rsid w:val="00434EE6"/>
    <w:rsid w:val="00437A25"/>
    <w:rsid w:val="00440FDD"/>
    <w:rsid w:val="00441208"/>
    <w:rsid w:val="004460D8"/>
    <w:rsid w:val="00447163"/>
    <w:rsid w:val="004476C7"/>
    <w:rsid w:val="004478F8"/>
    <w:rsid w:val="00450059"/>
    <w:rsid w:val="004504D4"/>
    <w:rsid w:val="00451D63"/>
    <w:rsid w:val="00451DF6"/>
    <w:rsid w:val="004525C1"/>
    <w:rsid w:val="004532CE"/>
    <w:rsid w:val="004534F9"/>
    <w:rsid w:val="00453F56"/>
    <w:rsid w:val="00454C63"/>
    <w:rsid w:val="004600B8"/>
    <w:rsid w:val="00460339"/>
    <w:rsid w:val="004622B9"/>
    <w:rsid w:val="0046505B"/>
    <w:rsid w:val="00466CC2"/>
    <w:rsid w:val="00467CB8"/>
    <w:rsid w:val="00470EA1"/>
    <w:rsid w:val="00472B44"/>
    <w:rsid w:val="00472F12"/>
    <w:rsid w:val="0048006D"/>
    <w:rsid w:val="00482591"/>
    <w:rsid w:val="004837B1"/>
    <w:rsid w:val="004864F5"/>
    <w:rsid w:val="00486FFC"/>
    <w:rsid w:val="00487094"/>
    <w:rsid w:val="00487F78"/>
    <w:rsid w:val="0049097C"/>
    <w:rsid w:val="004920DE"/>
    <w:rsid w:val="0049335C"/>
    <w:rsid w:val="00493CAC"/>
    <w:rsid w:val="00493D78"/>
    <w:rsid w:val="00494C7D"/>
    <w:rsid w:val="004979DC"/>
    <w:rsid w:val="004A52CE"/>
    <w:rsid w:val="004A7AE9"/>
    <w:rsid w:val="004B258E"/>
    <w:rsid w:val="004B3F14"/>
    <w:rsid w:val="004B6C59"/>
    <w:rsid w:val="004B76FD"/>
    <w:rsid w:val="004C51D4"/>
    <w:rsid w:val="004C5ED5"/>
    <w:rsid w:val="004C6802"/>
    <w:rsid w:val="004D099A"/>
    <w:rsid w:val="004D1C92"/>
    <w:rsid w:val="004D1F3C"/>
    <w:rsid w:val="004D29F3"/>
    <w:rsid w:val="004D5041"/>
    <w:rsid w:val="004D5808"/>
    <w:rsid w:val="004D5A7F"/>
    <w:rsid w:val="004D776F"/>
    <w:rsid w:val="004E07CC"/>
    <w:rsid w:val="004E2B2E"/>
    <w:rsid w:val="004E4051"/>
    <w:rsid w:val="004E4D43"/>
    <w:rsid w:val="004F0BC2"/>
    <w:rsid w:val="004F1B2F"/>
    <w:rsid w:val="004F2D69"/>
    <w:rsid w:val="004F7FEC"/>
    <w:rsid w:val="00500A63"/>
    <w:rsid w:val="00500B88"/>
    <w:rsid w:val="00511433"/>
    <w:rsid w:val="00515F4F"/>
    <w:rsid w:val="00516D79"/>
    <w:rsid w:val="00522531"/>
    <w:rsid w:val="00526000"/>
    <w:rsid w:val="005262C6"/>
    <w:rsid w:val="0052796B"/>
    <w:rsid w:val="0053076C"/>
    <w:rsid w:val="005317D9"/>
    <w:rsid w:val="0053407D"/>
    <w:rsid w:val="00534B0A"/>
    <w:rsid w:val="00535451"/>
    <w:rsid w:val="005355D9"/>
    <w:rsid w:val="00536651"/>
    <w:rsid w:val="0053748C"/>
    <w:rsid w:val="005427A6"/>
    <w:rsid w:val="0054779B"/>
    <w:rsid w:val="00550995"/>
    <w:rsid w:val="00553FFD"/>
    <w:rsid w:val="00556033"/>
    <w:rsid w:val="00556C88"/>
    <w:rsid w:val="005574B0"/>
    <w:rsid w:val="00557645"/>
    <w:rsid w:val="00557FC7"/>
    <w:rsid w:val="0056090E"/>
    <w:rsid w:val="00560C58"/>
    <w:rsid w:val="005639E6"/>
    <w:rsid w:val="005667CD"/>
    <w:rsid w:val="00567820"/>
    <w:rsid w:val="00570A0F"/>
    <w:rsid w:val="0058081E"/>
    <w:rsid w:val="0058579B"/>
    <w:rsid w:val="00585A00"/>
    <w:rsid w:val="00587382"/>
    <w:rsid w:val="00587678"/>
    <w:rsid w:val="00590395"/>
    <w:rsid w:val="00590915"/>
    <w:rsid w:val="00590B3D"/>
    <w:rsid w:val="00592B15"/>
    <w:rsid w:val="00593549"/>
    <w:rsid w:val="005955A1"/>
    <w:rsid w:val="005A3054"/>
    <w:rsid w:val="005A3CA0"/>
    <w:rsid w:val="005A76BC"/>
    <w:rsid w:val="005B062D"/>
    <w:rsid w:val="005B2962"/>
    <w:rsid w:val="005B458A"/>
    <w:rsid w:val="005C1AB8"/>
    <w:rsid w:val="005C20A5"/>
    <w:rsid w:val="005C26AC"/>
    <w:rsid w:val="005C40D8"/>
    <w:rsid w:val="005C47A0"/>
    <w:rsid w:val="005C536E"/>
    <w:rsid w:val="005C6FF7"/>
    <w:rsid w:val="005D015B"/>
    <w:rsid w:val="005D0AAC"/>
    <w:rsid w:val="005D7F83"/>
    <w:rsid w:val="005E0415"/>
    <w:rsid w:val="005E0823"/>
    <w:rsid w:val="005E25DE"/>
    <w:rsid w:val="005E2F64"/>
    <w:rsid w:val="005E7D7E"/>
    <w:rsid w:val="005F18D8"/>
    <w:rsid w:val="005F44AD"/>
    <w:rsid w:val="006006F8"/>
    <w:rsid w:val="00601FED"/>
    <w:rsid w:val="00602423"/>
    <w:rsid w:val="00602B58"/>
    <w:rsid w:val="00604310"/>
    <w:rsid w:val="00605A32"/>
    <w:rsid w:val="00607ED4"/>
    <w:rsid w:val="0061067C"/>
    <w:rsid w:val="0061323C"/>
    <w:rsid w:val="006163DD"/>
    <w:rsid w:val="00617C4C"/>
    <w:rsid w:val="0062406F"/>
    <w:rsid w:val="006269E3"/>
    <w:rsid w:val="00627483"/>
    <w:rsid w:val="00631799"/>
    <w:rsid w:val="00634349"/>
    <w:rsid w:val="006417DB"/>
    <w:rsid w:val="00642362"/>
    <w:rsid w:val="006458BD"/>
    <w:rsid w:val="00646DDC"/>
    <w:rsid w:val="00651174"/>
    <w:rsid w:val="00651B24"/>
    <w:rsid w:val="00652110"/>
    <w:rsid w:val="00657E65"/>
    <w:rsid w:val="00660E2F"/>
    <w:rsid w:val="006625ED"/>
    <w:rsid w:val="006629A2"/>
    <w:rsid w:val="006640A3"/>
    <w:rsid w:val="0066532B"/>
    <w:rsid w:val="006654E8"/>
    <w:rsid w:val="00670172"/>
    <w:rsid w:val="00671C80"/>
    <w:rsid w:val="006723CE"/>
    <w:rsid w:val="00674655"/>
    <w:rsid w:val="00675C80"/>
    <w:rsid w:val="006764B8"/>
    <w:rsid w:val="00676F36"/>
    <w:rsid w:val="00677BD9"/>
    <w:rsid w:val="00680BD5"/>
    <w:rsid w:val="006827D1"/>
    <w:rsid w:val="00684A5E"/>
    <w:rsid w:val="006901D4"/>
    <w:rsid w:val="00690563"/>
    <w:rsid w:val="006911D5"/>
    <w:rsid w:val="00694C5D"/>
    <w:rsid w:val="006954CF"/>
    <w:rsid w:val="006A00FD"/>
    <w:rsid w:val="006A5C38"/>
    <w:rsid w:val="006A795A"/>
    <w:rsid w:val="006A7D05"/>
    <w:rsid w:val="006B264C"/>
    <w:rsid w:val="006B40B9"/>
    <w:rsid w:val="006B74DC"/>
    <w:rsid w:val="006C1F18"/>
    <w:rsid w:val="006C57AB"/>
    <w:rsid w:val="006D32B7"/>
    <w:rsid w:val="006D42E4"/>
    <w:rsid w:val="006D48E6"/>
    <w:rsid w:val="006D4B58"/>
    <w:rsid w:val="006D5611"/>
    <w:rsid w:val="006D7BAA"/>
    <w:rsid w:val="006E0D54"/>
    <w:rsid w:val="006E4C80"/>
    <w:rsid w:val="006E4D54"/>
    <w:rsid w:val="006E525B"/>
    <w:rsid w:val="006E69D2"/>
    <w:rsid w:val="006E6CAD"/>
    <w:rsid w:val="006E788E"/>
    <w:rsid w:val="006F1DFA"/>
    <w:rsid w:val="006F2916"/>
    <w:rsid w:val="006F4E21"/>
    <w:rsid w:val="006F5AF9"/>
    <w:rsid w:val="006F69E4"/>
    <w:rsid w:val="006F71BC"/>
    <w:rsid w:val="00701D4B"/>
    <w:rsid w:val="0070379A"/>
    <w:rsid w:val="007117F4"/>
    <w:rsid w:val="00712EDE"/>
    <w:rsid w:val="0071307B"/>
    <w:rsid w:val="00713A6F"/>
    <w:rsid w:val="00717C85"/>
    <w:rsid w:val="0073147C"/>
    <w:rsid w:val="00731605"/>
    <w:rsid w:val="007335D9"/>
    <w:rsid w:val="00734371"/>
    <w:rsid w:val="007351AD"/>
    <w:rsid w:val="0073706D"/>
    <w:rsid w:val="007406B2"/>
    <w:rsid w:val="007428D1"/>
    <w:rsid w:val="0074650A"/>
    <w:rsid w:val="007466C9"/>
    <w:rsid w:val="00746C3F"/>
    <w:rsid w:val="007473A4"/>
    <w:rsid w:val="00753BD9"/>
    <w:rsid w:val="00753DD0"/>
    <w:rsid w:val="0075456E"/>
    <w:rsid w:val="0075578F"/>
    <w:rsid w:val="00755D8A"/>
    <w:rsid w:val="0075685D"/>
    <w:rsid w:val="00756B9B"/>
    <w:rsid w:val="00760071"/>
    <w:rsid w:val="00761E14"/>
    <w:rsid w:val="00767344"/>
    <w:rsid w:val="007734CC"/>
    <w:rsid w:val="007736F4"/>
    <w:rsid w:val="00774447"/>
    <w:rsid w:val="007759EE"/>
    <w:rsid w:val="00775E2C"/>
    <w:rsid w:val="00775EEA"/>
    <w:rsid w:val="00776B2A"/>
    <w:rsid w:val="00780A67"/>
    <w:rsid w:val="007813EB"/>
    <w:rsid w:val="00781A04"/>
    <w:rsid w:val="00784938"/>
    <w:rsid w:val="00784A0F"/>
    <w:rsid w:val="0078644B"/>
    <w:rsid w:val="00794A03"/>
    <w:rsid w:val="007951DB"/>
    <w:rsid w:val="00795D77"/>
    <w:rsid w:val="007A01C6"/>
    <w:rsid w:val="007A0500"/>
    <w:rsid w:val="007A0BDD"/>
    <w:rsid w:val="007A1EFD"/>
    <w:rsid w:val="007A2BAF"/>
    <w:rsid w:val="007A5E48"/>
    <w:rsid w:val="007A68E0"/>
    <w:rsid w:val="007B0047"/>
    <w:rsid w:val="007B2195"/>
    <w:rsid w:val="007B3FD9"/>
    <w:rsid w:val="007B48CE"/>
    <w:rsid w:val="007B752F"/>
    <w:rsid w:val="007C38AF"/>
    <w:rsid w:val="007C3E02"/>
    <w:rsid w:val="007C56D5"/>
    <w:rsid w:val="007C7D64"/>
    <w:rsid w:val="007D2D45"/>
    <w:rsid w:val="007E13C9"/>
    <w:rsid w:val="007E688A"/>
    <w:rsid w:val="007E6FDA"/>
    <w:rsid w:val="007F011E"/>
    <w:rsid w:val="007F2BAC"/>
    <w:rsid w:val="007F2CE9"/>
    <w:rsid w:val="007F3462"/>
    <w:rsid w:val="007F4255"/>
    <w:rsid w:val="007F6158"/>
    <w:rsid w:val="008016CA"/>
    <w:rsid w:val="008016E7"/>
    <w:rsid w:val="008022C1"/>
    <w:rsid w:val="008033F0"/>
    <w:rsid w:val="008037CB"/>
    <w:rsid w:val="00803C85"/>
    <w:rsid w:val="0080527C"/>
    <w:rsid w:val="008107FB"/>
    <w:rsid w:val="00810A0F"/>
    <w:rsid w:val="0081265E"/>
    <w:rsid w:val="008147E4"/>
    <w:rsid w:val="00816684"/>
    <w:rsid w:val="00817D06"/>
    <w:rsid w:val="00820EAD"/>
    <w:rsid w:val="00825F28"/>
    <w:rsid w:val="00826328"/>
    <w:rsid w:val="008270F0"/>
    <w:rsid w:val="00827966"/>
    <w:rsid w:val="00831A3A"/>
    <w:rsid w:val="00832D34"/>
    <w:rsid w:val="008363FB"/>
    <w:rsid w:val="00841FC1"/>
    <w:rsid w:val="00843014"/>
    <w:rsid w:val="008435EC"/>
    <w:rsid w:val="00844719"/>
    <w:rsid w:val="00851C12"/>
    <w:rsid w:val="00855298"/>
    <w:rsid w:val="00857581"/>
    <w:rsid w:val="00857A9B"/>
    <w:rsid w:val="00857FBA"/>
    <w:rsid w:val="00860E45"/>
    <w:rsid w:val="008617D6"/>
    <w:rsid w:val="00862332"/>
    <w:rsid w:val="00863AB0"/>
    <w:rsid w:val="0086500A"/>
    <w:rsid w:val="00870355"/>
    <w:rsid w:val="00872486"/>
    <w:rsid w:val="0087367B"/>
    <w:rsid w:val="00874D73"/>
    <w:rsid w:val="00875EB4"/>
    <w:rsid w:val="008761B2"/>
    <w:rsid w:val="00880A17"/>
    <w:rsid w:val="00881353"/>
    <w:rsid w:val="00883848"/>
    <w:rsid w:val="00884C27"/>
    <w:rsid w:val="00884E65"/>
    <w:rsid w:val="00885054"/>
    <w:rsid w:val="008854ED"/>
    <w:rsid w:val="00887C4B"/>
    <w:rsid w:val="00890532"/>
    <w:rsid w:val="00897552"/>
    <w:rsid w:val="00897637"/>
    <w:rsid w:val="008A317C"/>
    <w:rsid w:val="008A7627"/>
    <w:rsid w:val="008A788B"/>
    <w:rsid w:val="008B246B"/>
    <w:rsid w:val="008C2794"/>
    <w:rsid w:val="008C35EE"/>
    <w:rsid w:val="008C6DD7"/>
    <w:rsid w:val="008D2219"/>
    <w:rsid w:val="008D3A4B"/>
    <w:rsid w:val="008D3B83"/>
    <w:rsid w:val="008D41A8"/>
    <w:rsid w:val="008E0416"/>
    <w:rsid w:val="008E18B8"/>
    <w:rsid w:val="008E18FA"/>
    <w:rsid w:val="008E2BEF"/>
    <w:rsid w:val="008E5835"/>
    <w:rsid w:val="008E737C"/>
    <w:rsid w:val="008F067F"/>
    <w:rsid w:val="008F2609"/>
    <w:rsid w:val="008F311E"/>
    <w:rsid w:val="008F324F"/>
    <w:rsid w:val="008F5A6E"/>
    <w:rsid w:val="009016D7"/>
    <w:rsid w:val="00902C0B"/>
    <w:rsid w:val="009041B8"/>
    <w:rsid w:val="009106D0"/>
    <w:rsid w:val="00910FCF"/>
    <w:rsid w:val="00913F27"/>
    <w:rsid w:val="009146EA"/>
    <w:rsid w:val="00916E99"/>
    <w:rsid w:val="00917901"/>
    <w:rsid w:val="009223D5"/>
    <w:rsid w:val="00926118"/>
    <w:rsid w:val="0093182B"/>
    <w:rsid w:val="00932286"/>
    <w:rsid w:val="0093232E"/>
    <w:rsid w:val="00934273"/>
    <w:rsid w:val="0093743A"/>
    <w:rsid w:val="00937E1D"/>
    <w:rsid w:val="0094029B"/>
    <w:rsid w:val="00941024"/>
    <w:rsid w:val="00942070"/>
    <w:rsid w:val="00942FD9"/>
    <w:rsid w:val="00944D6F"/>
    <w:rsid w:val="00945272"/>
    <w:rsid w:val="009501EC"/>
    <w:rsid w:val="0095073B"/>
    <w:rsid w:val="009601E9"/>
    <w:rsid w:val="00960C86"/>
    <w:rsid w:val="00961B82"/>
    <w:rsid w:val="00966010"/>
    <w:rsid w:val="00966178"/>
    <w:rsid w:val="00966487"/>
    <w:rsid w:val="00966648"/>
    <w:rsid w:val="00970DCE"/>
    <w:rsid w:val="00971E06"/>
    <w:rsid w:val="0097309D"/>
    <w:rsid w:val="00974699"/>
    <w:rsid w:val="009750A4"/>
    <w:rsid w:val="009757D6"/>
    <w:rsid w:val="0098214D"/>
    <w:rsid w:val="00983719"/>
    <w:rsid w:val="00983A5C"/>
    <w:rsid w:val="009840AD"/>
    <w:rsid w:val="009848E6"/>
    <w:rsid w:val="00984C64"/>
    <w:rsid w:val="00990EDB"/>
    <w:rsid w:val="0099420B"/>
    <w:rsid w:val="009952DD"/>
    <w:rsid w:val="009961D3"/>
    <w:rsid w:val="00997B0B"/>
    <w:rsid w:val="009A396F"/>
    <w:rsid w:val="009A51A8"/>
    <w:rsid w:val="009A6516"/>
    <w:rsid w:val="009A67B2"/>
    <w:rsid w:val="009B0987"/>
    <w:rsid w:val="009B0BBF"/>
    <w:rsid w:val="009B28DE"/>
    <w:rsid w:val="009B2B4A"/>
    <w:rsid w:val="009B3ACE"/>
    <w:rsid w:val="009B5BEC"/>
    <w:rsid w:val="009B7715"/>
    <w:rsid w:val="009B77AC"/>
    <w:rsid w:val="009C23DF"/>
    <w:rsid w:val="009C2633"/>
    <w:rsid w:val="009C44F8"/>
    <w:rsid w:val="009C4F1F"/>
    <w:rsid w:val="009C6572"/>
    <w:rsid w:val="009C775B"/>
    <w:rsid w:val="009C7F8B"/>
    <w:rsid w:val="009C7FA2"/>
    <w:rsid w:val="009D0F5D"/>
    <w:rsid w:val="009D1A7B"/>
    <w:rsid w:val="009D4E39"/>
    <w:rsid w:val="009E00CC"/>
    <w:rsid w:val="009E0728"/>
    <w:rsid w:val="009E0A63"/>
    <w:rsid w:val="009E2FBC"/>
    <w:rsid w:val="009E5352"/>
    <w:rsid w:val="009F0BB9"/>
    <w:rsid w:val="009F17C6"/>
    <w:rsid w:val="009F52D2"/>
    <w:rsid w:val="009F7015"/>
    <w:rsid w:val="00A00A06"/>
    <w:rsid w:val="00A04215"/>
    <w:rsid w:val="00A0480B"/>
    <w:rsid w:val="00A05E63"/>
    <w:rsid w:val="00A112B4"/>
    <w:rsid w:val="00A16525"/>
    <w:rsid w:val="00A22790"/>
    <w:rsid w:val="00A2336D"/>
    <w:rsid w:val="00A23B56"/>
    <w:rsid w:val="00A23B7C"/>
    <w:rsid w:val="00A3137B"/>
    <w:rsid w:val="00A36C65"/>
    <w:rsid w:val="00A43512"/>
    <w:rsid w:val="00A43E8A"/>
    <w:rsid w:val="00A461F8"/>
    <w:rsid w:val="00A46D6E"/>
    <w:rsid w:val="00A5096D"/>
    <w:rsid w:val="00A50B19"/>
    <w:rsid w:val="00A51717"/>
    <w:rsid w:val="00A5251B"/>
    <w:rsid w:val="00A5277F"/>
    <w:rsid w:val="00A54BF4"/>
    <w:rsid w:val="00A553BA"/>
    <w:rsid w:val="00A56095"/>
    <w:rsid w:val="00A5716A"/>
    <w:rsid w:val="00A57DC1"/>
    <w:rsid w:val="00A620B3"/>
    <w:rsid w:val="00A62E82"/>
    <w:rsid w:val="00A6376F"/>
    <w:rsid w:val="00A666DD"/>
    <w:rsid w:val="00A673C7"/>
    <w:rsid w:val="00A67FEB"/>
    <w:rsid w:val="00A71B46"/>
    <w:rsid w:val="00A7203F"/>
    <w:rsid w:val="00A72DE3"/>
    <w:rsid w:val="00A75557"/>
    <w:rsid w:val="00A75670"/>
    <w:rsid w:val="00A763F4"/>
    <w:rsid w:val="00A7731B"/>
    <w:rsid w:val="00A825FD"/>
    <w:rsid w:val="00A83D86"/>
    <w:rsid w:val="00A9271D"/>
    <w:rsid w:val="00A934BB"/>
    <w:rsid w:val="00A94037"/>
    <w:rsid w:val="00A94702"/>
    <w:rsid w:val="00A95663"/>
    <w:rsid w:val="00A95ECD"/>
    <w:rsid w:val="00AA0FBA"/>
    <w:rsid w:val="00AB0206"/>
    <w:rsid w:val="00AB14B3"/>
    <w:rsid w:val="00AB1A3E"/>
    <w:rsid w:val="00AB361D"/>
    <w:rsid w:val="00AC14DC"/>
    <w:rsid w:val="00AC2F7F"/>
    <w:rsid w:val="00AC4A08"/>
    <w:rsid w:val="00AC4B00"/>
    <w:rsid w:val="00AC59D2"/>
    <w:rsid w:val="00AC5CC6"/>
    <w:rsid w:val="00AC75AA"/>
    <w:rsid w:val="00AC779B"/>
    <w:rsid w:val="00AC7807"/>
    <w:rsid w:val="00AD1C02"/>
    <w:rsid w:val="00AD3DD0"/>
    <w:rsid w:val="00AD566F"/>
    <w:rsid w:val="00AD7E85"/>
    <w:rsid w:val="00AE0F4F"/>
    <w:rsid w:val="00AF0E75"/>
    <w:rsid w:val="00AF2F22"/>
    <w:rsid w:val="00AF746E"/>
    <w:rsid w:val="00B03084"/>
    <w:rsid w:val="00B04271"/>
    <w:rsid w:val="00B075BB"/>
    <w:rsid w:val="00B10FA0"/>
    <w:rsid w:val="00B13370"/>
    <w:rsid w:val="00B1607D"/>
    <w:rsid w:val="00B17F5A"/>
    <w:rsid w:val="00B230D2"/>
    <w:rsid w:val="00B237DE"/>
    <w:rsid w:val="00B25E35"/>
    <w:rsid w:val="00B37263"/>
    <w:rsid w:val="00B376FC"/>
    <w:rsid w:val="00B544EF"/>
    <w:rsid w:val="00B544F8"/>
    <w:rsid w:val="00B551FD"/>
    <w:rsid w:val="00B57729"/>
    <w:rsid w:val="00B60E39"/>
    <w:rsid w:val="00B61592"/>
    <w:rsid w:val="00B63D7C"/>
    <w:rsid w:val="00B649E2"/>
    <w:rsid w:val="00B66394"/>
    <w:rsid w:val="00B67733"/>
    <w:rsid w:val="00B700FE"/>
    <w:rsid w:val="00B70EDE"/>
    <w:rsid w:val="00B73910"/>
    <w:rsid w:val="00B745AE"/>
    <w:rsid w:val="00B816C3"/>
    <w:rsid w:val="00B81B09"/>
    <w:rsid w:val="00B81BF4"/>
    <w:rsid w:val="00B82579"/>
    <w:rsid w:val="00B83817"/>
    <w:rsid w:val="00B84137"/>
    <w:rsid w:val="00B87F00"/>
    <w:rsid w:val="00B916CC"/>
    <w:rsid w:val="00B9175C"/>
    <w:rsid w:val="00B92AAC"/>
    <w:rsid w:val="00B93388"/>
    <w:rsid w:val="00B933E0"/>
    <w:rsid w:val="00B93A1D"/>
    <w:rsid w:val="00B9509E"/>
    <w:rsid w:val="00B95FC3"/>
    <w:rsid w:val="00B97AB7"/>
    <w:rsid w:val="00BA1A60"/>
    <w:rsid w:val="00BA2EAC"/>
    <w:rsid w:val="00BA3ED7"/>
    <w:rsid w:val="00BA4004"/>
    <w:rsid w:val="00BA55EA"/>
    <w:rsid w:val="00BA62D0"/>
    <w:rsid w:val="00BB259A"/>
    <w:rsid w:val="00BB398F"/>
    <w:rsid w:val="00BB3D5D"/>
    <w:rsid w:val="00BB7E2E"/>
    <w:rsid w:val="00BC1054"/>
    <w:rsid w:val="00BC109D"/>
    <w:rsid w:val="00BC1297"/>
    <w:rsid w:val="00BC6D76"/>
    <w:rsid w:val="00BD168A"/>
    <w:rsid w:val="00BD41FC"/>
    <w:rsid w:val="00BD6822"/>
    <w:rsid w:val="00BD736A"/>
    <w:rsid w:val="00BE05DB"/>
    <w:rsid w:val="00BE6DA2"/>
    <w:rsid w:val="00BF07DE"/>
    <w:rsid w:val="00BF2E48"/>
    <w:rsid w:val="00BF315F"/>
    <w:rsid w:val="00BF69A6"/>
    <w:rsid w:val="00C01D26"/>
    <w:rsid w:val="00C0573F"/>
    <w:rsid w:val="00C0750D"/>
    <w:rsid w:val="00C07FC2"/>
    <w:rsid w:val="00C10C59"/>
    <w:rsid w:val="00C10D4A"/>
    <w:rsid w:val="00C11887"/>
    <w:rsid w:val="00C11BAE"/>
    <w:rsid w:val="00C134D5"/>
    <w:rsid w:val="00C13FE0"/>
    <w:rsid w:val="00C149B5"/>
    <w:rsid w:val="00C175E0"/>
    <w:rsid w:val="00C20610"/>
    <w:rsid w:val="00C24030"/>
    <w:rsid w:val="00C30058"/>
    <w:rsid w:val="00C3059F"/>
    <w:rsid w:val="00C309AE"/>
    <w:rsid w:val="00C35424"/>
    <w:rsid w:val="00C3554F"/>
    <w:rsid w:val="00C36F3C"/>
    <w:rsid w:val="00C4034E"/>
    <w:rsid w:val="00C413A3"/>
    <w:rsid w:val="00C43CB1"/>
    <w:rsid w:val="00C43F64"/>
    <w:rsid w:val="00C4442D"/>
    <w:rsid w:val="00C45A36"/>
    <w:rsid w:val="00C53098"/>
    <w:rsid w:val="00C56198"/>
    <w:rsid w:val="00C60B71"/>
    <w:rsid w:val="00C61789"/>
    <w:rsid w:val="00C61D81"/>
    <w:rsid w:val="00C65B86"/>
    <w:rsid w:val="00C675A0"/>
    <w:rsid w:val="00C71A4D"/>
    <w:rsid w:val="00C73403"/>
    <w:rsid w:val="00C739E7"/>
    <w:rsid w:val="00C76235"/>
    <w:rsid w:val="00C76245"/>
    <w:rsid w:val="00C774E0"/>
    <w:rsid w:val="00C77A55"/>
    <w:rsid w:val="00C81FE2"/>
    <w:rsid w:val="00C82179"/>
    <w:rsid w:val="00C8291C"/>
    <w:rsid w:val="00C84A9A"/>
    <w:rsid w:val="00C875DD"/>
    <w:rsid w:val="00C87C0A"/>
    <w:rsid w:val="00C87D6E"/>
    <w:rsid w:val="00C905C3"/>
    <w:rsid w:val="00C90E95"/>
    <w:rsid w:val="00C91301"/>
    <w:rsid w:val="00C9177C"/>
    <w:rsid w:val="00C93507"/>
    <w:rsid w:val="00C935A2"/>
    <w:rsid w:val="00C93A77"/>
    <w:rsid w:val="00C93A94"/>
    <w:rsid w:val="00C93FF9"/>
    <w:rsid w:val="00C9764B"/>
    <w:rsid w:val="00CA1EAE"/>
    <w:rsid w:val="00CA20C4"/>
    <w:rsid w:val="00CA221A"/>
    <w:rsid w:val="00CA23B1"/>
    <w:rsid w:val="00CA2EB7"/>
    <w:rsid w:val="00CA478A"/>
    <w:rsid w:val="00CA4F72"/>
    <w:rsid w:val="00CA6C86"/>
    <w:rsid w:val="00CB02B0"/>
    <w:rsid w:val="00CB32CE"/>
    <w:rsid w:val="00CB63A8"/>
    <w:rsid w:val="00CB69D0"/>
    <w:rsid w:val="00CB6C8A"/>
    <w:rsid w:val="00CB7A55"/>
    <w:rsid w:val="00CB7A91"/>
    <w:rsid w:val="00CC2174"/>
    <w:rsid w:val="00CC29D5"/>
    <w:rsid w:val="00CC473B"/>
    <w:rsid w:val="00CC78FA"/>
    <w:rsid w:val="00CD0D2D"/>
    <w:rsid w:val="00CD2028"/>
    <w:rsid w:val="00CD4B26"/>
    <w:rsid w:val="00CD75C9"/>
    <w:rsid w:val="00CE0EC7"/>
    <w:rsid w:val="00CE6082"/>
    <w:rsid w:val="00CF1836"/>
    <w:rsid w:val="00CF3831"/>
    <w:rsid w:val="00CF6CD6"/>
    <w:rsid w:val="00D05593"/>
    <w:rsid w:val="00D149A8"/>
    <w:rsid w:val="00D17B70"/>
    <w:rsid w:val="00D2041B"/>
    <w:rsid w:val="00D25231"/>
    <w:rsid w:val="00D30B30"/>
    <w:rsid w:val="00D31FA0"/>
    <w:rsid w:val="00D350EA"/>
    <w:rsid w:val="00D35418"/>
    <w:rsid w:val="00D37859"/>
    <w:rsid w:val="00D4062E"/>
    <w:rsid w:val="00D40E44"/>
    <w:rsid w:val="00D42787"/>
    <w:rsid w:val="00D46CCE"/>
    <w:rsid w:val="00D4746D"/>
    <w:rsid w:val="00D47BB5"/>
    <w:rsid w:val="00D506E0"/>
    <w:rsid w:val="00D52452"/>
    <w:rsid w:val="00D564D9"/>
    <w:rsid w:val="00D65B94"/>
    <w:rsid w:val="00D65DC6"/>
    <w:rsid w:val="00D7050D"/>
    <w:rsid w:val="00D7401B"/>
    <w:rsid w:val="00D75BDB"/>
    <w:rsid w:val="00D76008"/>
    <w:rsid w:val="00D81644"/>
    <w:rsid w:val="00D81B7C"/>
    <w:rsid w:val="00D83374"/>
    <w:rsid w:val="00D866B3"/>
    <w:rsid w:val="00D92EF1"/>
    <w:rsid w:val="00D932E6"/>
    <w:rsid w:val="00D955F9"/>
    <w:rsid w:val="00D958DC"/>
    <w:rsid w:val="00D975BF"/>
    <w:rsid w:val="00D97F90"/>
    <w:rsid w:val="00DA1E98"/>
    <w:rsid w:val="00DA2025"/>
    <w:rsid w:val="00DA45B9"/>
    <w:rsid w:val="00DA4F05"/>
    <w:rsid w:val="00DA562A"/>
    <w:rsid w:val="00DA5E99"/>
    <w:rsid w:val="00DB0858"/>
    <w:rsid w:val="00DB29A7"/>
    <w:rsid w:val="00DB39C0"/>
    <w:rsid w:val="00DB4B73"/>
    <w:rsid w:val="00DB5C7E"/>
    <w:rsid w:val="00DB7356"/>
    <w:rsid w:val="00DB73D6"/>
    <w:rsid w:val="00DB7D6D"/>
    <w:rsid w:val="00DC329D"/>
    <w:rsid w:val="00DC5320"/>
    <w:rsid w:val="00DC66B5"/>
    <w:rsid w:val="00DD1487"/>
    <w:rsid w:val="00DD18A4"/>
    <w:rsid w:val="00DD2DEA"/>
    <w:rsid w:val="00DD4DE7"/>
    <w:rsid w:val="00DE4784"/>
    <w:rsid w:val="00DF0107"/>
    <w:rsid w:val="00DF2061"/>
    <w:rsid w:val="00DF3523"/>
    <w:rsid w:val="00DF4DED"/>
    <w:rsid w:val="00E0010E"/>
    <w:rsid w:val="00E00B00"/>
    <w:rsid w:val="00E01726"/>
    <w:rsid w:val="00E045DD"/>
    <w:rsid w:val="00E05F62"/>
    <w:rsid w:val="00E102A3"/>
    <w:rsid w:val="00E25C78"/>
    <w:rsid w:val="00E34732"/>
    <w:rsid w:val="00E36DFB"/>
    <w:rsid w:val="00E407F9"/>
    <w:rsid w:val="00E43FC7"/>
    <w:rsid w:val="00E44760"/>
    <w:rsid w:val="00E46983"/>
    <w:rsid w:val="00E52784"/>
    <w:rsid w:val="00E543CE"/>
    <w:rsid w:val="00E553F0"/>
    <w:rsid w:val="00E56432"/>
    <w:rsid w:val="00E573FB"/>
    <w:rsid w:val="00E608FB"/>
    <w:rsid w:val="00E61E21"/>
    <w:rsid w:val="00E62E49"/>
    <w:rsid w:val="00E6441C"/>
    <w:rsid w:val="00E65254"/>
    <w:rsid w:val="00E659B0"/>
    <w:rsid w:val="00E6666C"/>
    <w:rsid w:val="00E667C8"/>
    <w:rsid w:val="00E71099"/>
    <w:rsid w:val="00E72287"/>
    <w:rsid w:val="00E74454"/>
    <w:rsid w:val="00E76246"/>
    <w:rsid w:val="00E7627C"/>
    <w:rsid w:val="00E76B04"/>
    <w:rsid w:val="00E77B89"/>
    <w:rsid w:val="00E80476"/>
    <w:rsid w:val="00E83C79"/>
    <w:rsid w:val="00E84618"/>
    <w:rsid w:val="00E9123B"/>
    <w:rsid w:val="00E94FF1"/>
    <w:rsid w:val="00E96711"/>
    <w:rsid w:val="00E96D81"/>
    <w:rsid w:val="00EA0C69"/>
    <w:rsid w:val="00EA5D0C"/>
    <w:rsid w:val="00EB03C1"/>
    <w:rsid w:val="00EB0CB2"/>
    <w:rsid w:val="00EB114D"/>
    <w:rsid w:val="00EB15FF"/>
    <w:rsid w:val="00EB189B"/>
    <w:rsid w:val="00EB33F0"/>
    <w:rsid w:val="00EC0E89"/>
    <w:rsid w:val="00EC3650"/>
    <w:rsid w:val="00EC5DFF"/>
    <w:rsid w:val="00EC766E"/>
    <w:rsid w:val="00EC793D"/>
    <w:rsid w:val="00ED0365"/>
    <w:rsid w:val="00ED2EF6"/>
    <w:rsid w:val="00ED6EB8"/>
    <w:rsid w:val="00EE06E7"/>
    <w:rsid w:val="00EE3994"/>
    <w:rsid w:val="00EE538D"/>
    <w:rsid w:val="00EF1004"/>
    <w:rsid w:val="00EF1AEC"/>
    <w:rsid w:val="00EF530D"/>
    <w:rsid w:val="00EF5F66"/>
    <w:rsid w:val="00EF761D"/>
    <w:rsid w:val="00EF79A7"/>
    <w:rsid w:val="00EF7BBE"/>
    <w:rsid w:val="00F013AA"/>
    <w:rsid w:val="00F01C15"/>
    <w:rsid w:val="00F06BA3"/>
    <w:rsid w:val="00F07791"/>
    <w:rsid w:val="00F07AC4"/>
    <w:rsid w:val="00F1187D"/>
    <w:rsid w:val="00F11B01"/>
    <w:rsid w:val="00F124B6"/>
    <w:rsid w:val="00F1393E"/>
    <w:rsid w:val="00F1449E"/>
    <w:rsid w:val="00F152E9"/>
    <w:rsid w:val="00F1761E"/>
    <w:rsid w:val="00F17DE7"/>
    <w:rsid w:val="00F20682"/>
    <w:rsid w:val="00F22428"/>
    <w:rsid w:val="00F22692"/>
    <w:rsid w:val="00F2437A"/>
    <w:rsid w:val="00F26255"/>
    <w:rsid w:val="00F26EED"/>
    <w:rsid w:val="00F3123A"/>
    <w:rsid w:val="00F3243B"/>
    <w:rsid w:val="00F334E9"/>
    <w:rsid w:val="00F340E7"/>
    <w:rsid w:val="00F35902"/>
    <w:rsid w:val="00F3595E"/>
    <w:rsid w:val="00F35EAA"/>
    <w:rsid w:val="00F369C9"/>
    <w:rsid w:val="00F36BCE"/>
    <w:rsid w:val="00F45E88"/>
    <w:rsid w:val="00F47222"/>
    <w:rsid w:val="00F57B61"/>
    <w:rsid w:val="00F62E32"/>
    <w:rsid w:val="00F63949"/>
    <w:rsid w:val="00F63A6B"/>
    <w:rsid w:val="00F63D8C"/>
    <w:rsid w:val="00F64A0E"/>
    <w:rsid w:val="00F6581D"/>
    <w:rsid w:val="00F70E0D"/>
    <w:rsid w:val="00F71A05"/>
    <w:rsid w:val="00F7320F"/>
    <w:rsid w:val="00F74A28"/>
    <w:rsid w:val="00F7714B"/>
    <w:rsid w:val="00F82F39"/>
    <w:rsid w:val="00F906E1"/>
    <w:rsid w:val="00F95A36"/>
    <w:rsid w:val="00F976A7"/>
    <w:rsid w:val="00FA090B"/>
    <w:rsid w:val="00FA1148"/>
    <w:rsid w:val="00FA122E"/>
    <w:rsid w:val="00FA2010"/>
    <w:rsid w:val="00FB18D4"/>
    <w:rsid w:val="00FB1E8A"/>
    <w:rsid w:val="00FB1EFD"/>
    <w:rsid w:val="00FB4C89"/>
    <w:rsid w:val="00FB6845"/>
    <w:rsid w:val="00FC0245"/>
    <w:rsid w:val="00FC1D37"/>
    <w:rsid w:val="00FC6417"/>
    <w:rsid w:val="00FD062C"/>
    <w:rsid w:val="00FD0C92"/>
    <w:rsid w:val="00FD14EF"/>
    <w:rsid w:val="00FD1FC0"/>
    <w:rsid w:val="00FD3B8C"/>
    <w:rsid w:val="00FD4177"/>
    <w:rsid w:val="00FD4A17"/>
    <w:rsid w:val="00FD5A89"/>
    <w:rsid w:val="00FD693E"/>
    <w:rsid w:val="00FD7F81"/>
    <w:rsid w:val="00FE1FBB"/>
    <w:rsid w:val="00FE29EB"/>
    <w:rsid w:val="00FE2AB5"/>
    <w:rsid w:val="00FF2575"/>
    <w:rsid w:val="00FF2DD5"/>
    <w:rsid w:val="00FF43F6"/>
    <w:rsid w:val="00FF667F"/>
    <w:rsid w:val="00FF6986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ED"/>
  </w:style>
  <w:style w:type="paragraph" w:styleId="1">
    <w:name w:val="heading 1"/>
    <w:basedOn w:val="a"/>
    <w:next w:val="a"/>
    <w:link w:val="10"/>
    <w:qFormat/>
    <w:rsid w:val="00B95FC3"/>
    <w:pPr>
      <w:keepNext/>
      <w:outlineLvl w:val="0"/>
    </w:pPr>
    <w:rPr>
      <w:sz w:val="32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B95FC3"/>
    <w:pPr>
      <w:keepNext/>
      <w:ind w:left="120" w:right="-99" w:hanging="120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2"/>
    <w:next w:val="a"/>
    <w:link w:val="30"/>
    <w:qFormat/>
    <w:rsid w:val="00447163"/>
    <w:pPr>
      <w:keepNext w:val="0"/>
      <w:widowControl w:val="0"/>
      <w:autoSpaceDE w:val="0"/>
      <w:autoSpaceDN w:val="0"/>
      <w:adjustRightInd w:val="0"/>
      <w:ind w:left="0" w:right="0" w:firstLine="0"/>
      <w:jc w:val="both"/>
      <w:outlineLvl w:val="2"/>
    </w:pPr>
    <w:rPr>
      <w:rFonts w:ascii="Cambria" w:hAnsi="Cambria"/>
      <w:bCs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447163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E96D81"/>
    <w:pPr>
      <w:keepNext/>
      <w:outlineLvl w:val="4"/>
    </w:pPr>
    <w:rPr>
      <w:rFonts w:ascii="Arial" w:hAnsi="Arial"/>
      <w:szCs w:val="24"/>
      <w:lang/>
    </w:rPr>
  </w:style>
  <w:style w:type="paragraph" w:styleId="6">
    <w:name w:val="heading 6"/>
    <w:basedOn w:val="a"/>
    <w:next w:val="a"/>
    <w:link w:val="60"/>
    <w:unhideWhenUsed/>
    <w:qFormat/>
    <w:rsid w:val="00FD4177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B95F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95FC3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B95FC3"/>
    <w:rPr>
      <w:b/>
      <w:sz w:val="36"/>
      <w:szCs w:val="32"/>
      <w:lang w:val="ru-RU" w:eastAsia="ru-RU" w:bidi="ar-SA"/>
    </w:rPr>
  </w:style>
  <w:style w:type="paragraph" w:styleId="a5">
    <w:name w:val="Body Text Indent"/>
    <w:basedOn w:val="a"/>
    <w:link w:val="a6"/>
    <w:unhideWhenUsed/>
    <w:rsid w:val="00F07AC4"/>
    <w:pPr>
      <w:ind w:firstLine="708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07AC4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05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5F6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7A1EF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7A1EFD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C13FE0"/>
    <w:pPr>
      <w:suppressAutoHyphens/>
      <w:spacing w:after="200" w:line="276" w:lineRule="auto"/>
    </w:pPr>
    <w:rPr>
      <w:rFonts w:eastAsia="Calibri"/>
      <w:color w:val="00000A"/>
      <w:sz w:val="28"/>
      <w:szCs w:val="28"/>
      <w:lang w:eastAsia="en-US"/>
    </w:rPr>
  </w:style>
  <w:style w:type="paragraph" w:styleId="21">
    <w:name w:val="Body Text 2"/>
    <w:basedOn w:val="a"/>
    <w:link w:val="22"/>
    <w:rsid w:val="00C36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6F3C"/>
  </w:style>
  <w:style w:type="paragraph" w:styleId="aa">
    <w:name w:val="Block Text"/>
    <w:basedOn w:val="a"/>
    <w:unhideWhenUsed/>
    <w:rsid w:val="00C36F3C"/>
    <w:pPr>
      <w:tabs>
        <w:tab w:val="left" w:pos="8460"/>
      </w:tabs>
      <w:ind w:left="-360" w:right="355" w:firstLine="360"/>
      <w:jc w:val="both"/>
    </w:pPr>
    <w:rPr>
      <w:sz w:val="28"/>
      <w:szCs w:val="24"/>
    </w:rPr>
  </w:style>
  <w:style w:type="character" w:styleId="ab">
    <w:name w:val="Hyperlink"/>
    <w:uiPriority w:val="99"/>
    <w:rsid w:val="00356F50"/>
    <w:rPr>
      <w:color w:val="0000FF"/>
      <w:u w:val="single"/>
    </w:rPr>
  </w:style>
  <w:style w:type="paragraph" w:customStyle="1" w:styleId="ConsTitle">
    <w:name w:val="ConsTitle"/>
    <w:rsid w:val="00356F5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356F5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356F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rsid w:val="00E573FB"/>
    <w:rPr>
      <w:sz w:val="32"/>
    </w:rPr>
  </w:style>
  <w:style w:type="character" w:customStyle="1" w:styleId="60">
    <w:name w:val="Заголовок 6 Знак"/>
    <w:link w:val="6"/>
    <w:rsid w:val="00FD4177"/>
    <w:rPr>
      <w:rFonts w:ascii="Cambria" w:eastAsia="Times New Roman" w:hAnsi="Cambria" w:cs="Times New Roman"/>
      <w:i/>
      <w:iCs/>
      <w:color w:val="243F60"/>
      <w:sz w:val="26"/>
      <w:szCs w:val="26"/>
    </w:rPr>
  </w:style>
  <w:style w:type="table" w:styleId="ac">
    <w:name w:val="Table Grid"/>
    <w:basedOn w:val="a1"/>
    <w:uiPriority w:val="59"/>
    <w:rsid w:val="00FD4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2B240C"/>
    <w:rPr>
      <w:color w:val="800080"/>
      <w:u w:val="single"/>
    </w:rPr>
  </w:style>
  <w:style w:type="paragraph" w:styleId="ae">
    <w:name w:val="footer"/>
    <w:basedOn w:val="a"/>
    <w:link w:val="af"/>
    <w:uiPriority w:val="99"/>
    <w:unhideWhenUsed/>
    <w:rsid w:val="002B24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f">
    <w:name w:val="Нижний колонтитул Знак"/>
    <w:link w:val="ae"/>
    <w:uiPriority w:val="99"/>
    <w:rsid w:val="002B240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B240C"/>
  </w:style>
  <w:style w:type="paragraph" w:styleId="af0">
    <w:name w:val="List Paragraph"/>
    <w:basedOn w:val="a"/>
    <w:uiPriority w:val="99"/>
    <w:qFormat/>
    <w:rsid w:val="009848E6"/>
    <w:pPr>
      <w:ind w:left="720"/>
      <w:contextualSpacing/>
    </w:pPr>
  </w:style>
  <w:style w:type="paragraph" w:styleId="af1">
    <w:name w:val="Body Text"/>
    <w:basedOn w:val="a"/>
    <w:link w:val="af2"/>
    <w:unhideWhenUsed/>
    <w:rsid w:val="007736F4"/>
    <w:pPr>
      <w:spacing w:after="120"/>
    </w:pPr>
  </w:style>
  <w:style w:type="character" w:customStyle="1" w:styleId="af2">
    <w:name w:val="Основной текст Знак"/>
    <w:basedOn w:val="a0"/>
    <w:link w:val="af1"/>
    <w:rsid w:val="007736F4"/>
  </w:style>
  <w:style w:type="paragraph" w:customStyle="1" w:styleId="af3">
    <w:name w:val="Нормальный (таблица)"/>
    <w:basedOn w:val="a"/>
    <w:next w:val="a"/>
    <w:uiPriority w:val="99"/>
    <w:rsid w:val="002875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41">
    <w:name w:val="Основной текст (4)_"/>
    <w:link w:val="42"/>
    <w:locked/>
    <w:rsid w:val="002D53A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D53A2"/>
    <w:pPr>
      <w:widowControl w:val="0"/>
      <w:shd w:val="clear" w:color="auto" w:fill="FFFFFF"/>
      <w:spacing w:before="300" w:line="0" w:lineRule="atLeast"/>
      <w:jc w:val="center"/>
    </w:pPr>
    <w:rPr>
      <w:b/>
      <w:bCs/>
      <w:sz w:val="28"/>
      <w:szCs w:val="28"/>
      <w:lang/>
    </w:rPr>
  </w:style>
  <w:style w:type="character" w:customStyle="1" w:styleId="30">
    <w:name w:val="Заголовок 3 Знак"/>
    <w:link w:val="3"/>
    <w:rsid w:val="0044716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7163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7163"/>
  </w:style>
  <w:style w:type="character" w:customStyle="1" w:styleId="af4">
    <w:name w:val="Цветовое выделение"/>
    <w:uiPriority w:val="99"/>
    <w:rsid w:val="00447163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447163"/>
    <w:rPr>
      <w:b/>
      <w:bCs/>
      <w:color w:val="106BBE"/>
      <w:sz w:val="26"/>
      <w:szCs w:val="26"/>
    </w:rPr>
  </w:style>
  <w:style w:type="character" w:customStyle="1" w:styleId="af6">
    <w:name w:val="Активная гипертекстовая ссылка"/>
    <w:uiPriority w:val="99"/>
    <w:rsid w:val="00447163"/>
    <w:rPr>
      <w:b/>
      <w:bCs/>
      <w:color w:val="106BBE"/>
      <w:sz w:val="26"/>
      <w:szCs w:val="26"/>
      <w:u w:val="single"/>
    </w:rPr>
  </w:style>
  <w:style w:type="paragraph" w:customStyle="1" w:styleId="af7">
    <w:name w:val="Внимание"/>
    <w:basedOn w:val="a"/>
    <w:next w:val="a"/>
    <w:uiPriority w:val="99"/>
    <w:rsid w:val="0044716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a"/>
    <w:uiPriority w:val="99"/>
    <w:rsid w:val="004471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4471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447163"/>
    <w:rPr>
      <w:b/>
      <w:bCs/>
      <w:color w:val="0058A9"/>
      <w:sz w:val="26"/>
      <w:szCs w:val="26"/>
    </w:rPr>
  </w:style>
  <w:style w:type="character" w:customStyle="1" w:styleId="afb">
    <w:name w:val="Выделение для Базового Поиска (курсив)"/>
    <w:uiPriority w:val="99"/>
    <w:rsid w:val="00447163"/>
    <w:rPr>
      <w:b/>
      <w:bCs/>
      <w:i/>
      <w:iCs/>
      <w:color w:val="0058A9"/>
      <w:sz w:val="26"/>
      <w:szCs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c"/>
    <w:next w:val="a"/>
    <w:uiPriority w:val="99"/>
    <w:rsid w:val="0044716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4716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воего сообщения"/>
    <w:uiPriority w:val="99"/>
    <w:rsid w:val="00447163"/>
    <w:rPr>
      <w:b/>
      <w:bCs/>
      <w:color w:val="26282F"/>
      <w:sz w:val="26"/>
      <w:szCs w:val="26"/>
    </w:rPr>
  </w:style>
  <w:style w:type="paragraph" w:customStyle="1" w:styleId="aff2">
    <w:name w:val="Заголовок статьи"/>
    <w:basedOn w:val="a"/>
    <w:next w:val="a"/>
    <w:uiPriority w:val="99"/>
    <w:rsid w:val="00447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447163"/>
    <w:rPr>
      <w:b/>
      <w:bCs/>
      <w:color w:val="FF0000"/>
      <w:sz w:val="26"/>
      <w:szCs w:val="26"/>
    </w:rPr>
  </w:style>
  <w:style w:type="paragraph" w:customStyle="1" w:styleId="aff4">
    <w:name w:val="Заголовок ЭР (левое окно)"/>
    <w:basedOn w:val="a"/>
    <w:next w:val="a"/>
    <w:uiPriority w:val="99"/>
    <w:rsid w:val="0044716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5">
    <w:name w:val="Заголовок ЭР (правое окно)"/>
    <w:basedOn w:val="aff4"/>
    <w:next w:val="a"/>
    <w:uiPriority w:val="99"/>
    <w:rsid w:val="004471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12"/>
    <w:next w:val="a"/>
    <w:uiPriority w:val="99"/>
    <w:rsid w:val="00447163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8">
    <w:name w:val="Информация об изменениях"/>
    <w:basedOn w:val="aff7"/>
    <w:next w:val="a"/>
    <w:uiPriority w:val="99"/>
    <w:rsid w:val="004471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47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4471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47163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471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447163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447163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447163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4471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3">
    <w:name w:val="Найденные слова"/>
    <w:uiPriority w:val="99"/>
    <w:rsid w:val="00447163"/>
    <w:rPr>
      <w:b/>
      <w:bCs/>
      <w:color w:val="26282F"/>
      <w:sz w:val="26"/>
      <w:szCs w:val="26"/>
      <w:shd w:val="clear" w:color="auto" w:fill="FFF580"/>
    </w:rPr>
  </w:style>
  <w:style w:type="character" w:customStyle="1" w:styleId="afff4">
    <w:name w:val="Не вступил в силу"/>
    <w:uiPriority w:val="99"/>
    <w:rsid w:val="00447163"/>
    <w:rPr>
      <w:b/>
      <w:bCs/>
      <w:color w:val="000000"/>
      <w:sz w:val="26"/>
      <w:szCs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4471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8">
    <w:name w:val="Оглавление"/>
    <w:basedOn w:val="afff7"/>
    <w:next w:val="a"/>
    <w:uiPriority w:val="99"/>
    <w:rsid w:val="00447163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447163"/>
    <w:rPr>
      <w:color w:val="FF0000"/>
      <w:sz w:val="26"/>
      <w:szCs w:val="26"/>
    </w:rPr>
  </w:style>
  <w:style w:type="paragraph" w:customStyle="1" w:styleId="afffa">
    <w:name w:val="Переменная часть"/>
    <w:basedOn w:val="afc"/>
    <w:next w:val="a"/>
    <w:uiPriority w:val="99"/>
    <w:rsid w:val="00447163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4716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447163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Постоянная часть"/>
    <w:basedOn w:val="afc"/>
    <w:next w:val="a"/>
    <w:uiPriority w:val="99"/>
    <w:rsid w:val="00447163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4471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0">
    <w:name w:val="Пример."/>
    <w:basedOn w:val="af7"/>
    <w:next w:val="a"/>
    <w:uiPriority w:val="99"/>
    <w:rsid w:val="004471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4471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447163"/>
    <w:rPr>
      <w:b/>
      <w:bCs/>
      <w:color w:val="106BBE"/>
      <w:sz w:val="26"/>
      <w:szCs w:val="26"/>
    </w:rPr>
  </w:style>
  <w:style w:type="paragraph" w:customStyle="1" w:styleId="affff3">
    <w:name w:val="Словарная статья"/>
    <w:basedOn w:val="a"/>
    <w:next w:val="a"/>
    <w:uiPriority w:val="99"/>
    <w:rsid w:val="00447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Сравнение редакций"/>
    <w:uiPriority w:val="99"/>
    <w:rsid w:val="00447163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447163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447163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471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екст в таблице"/>
    <w:basedOn w:val="af3"/>
    <w:next w:val="a"/>
    <w:uiPriority w:val="99"/>
    <w:rsid w:val="00447163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447163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uiPriority w:val="99"/>
    <w:rsid w:val="0044716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uiPriority w:val="99"/>
    <w:rsid w:val="00447163"/>
    <w:rPr>
      <w:b/>
      <w:bCs/>
      <w:strike/>
      <w:color w:val="666600"/>
      <w:sz w:val="26"/>
      <w:szCs w:val="26"/>
    </w:rPr>
  </w:style>
  <w:style w:type="paragraph" w:customStyle="1" w:styleId="affffc">
    <w:name w:val="Формула"/>
    <w:basedOn w:val="a"/>
    <w:next w:val="a"/>
    <w:uiPriority w:val="99"/>
    <w:rsid w:val="0044716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3"/>
    <w:next w:val="a"/>
    <w:uiPriority w:val="99"/>
    <w:rsid w:val="004471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716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23">
    <w:name w:val="Body Text Indent 2"/>
    <w:basedOn w:val="a"/>
    <w:link w:val="24"/>
    <w:unhideWhenUsed/>
    <w:rsid w:val="00447163"/>
    <w:pPr>
      <w:tabs>
        <w:tab w:val="center" w:pos="697"/>
      </w:tabs>
      <w:ind w:left="75"/>
      <w:jc w:val="both"/>
    </w:pPr>
    <w:rPr>
      <w:sz w:val="28"/>
      <w:szCs w:val="24"/>
      <w:lang/>
    </w:rPr>
  </w:style>
  <w:style w:type="character" w:customStyle="1" w:styleId="24">
    <w:name w:val="Основной текст с отступом 2 Знак"/>
    <w:link w:val="23"/>
    <w:rsid w:val="00447163"/>
    <w:rPr>
      <w:sz w:val="28"/>
      <w:szCs w:val="24"/>
    </w:rPr>
  </w:style>
  <w:style w:type="table" w:customStyle="1" w:styleId="13">
    <w:name w:val="Сетка таблицы1"/>
    <w:basedOn w:val="a1"/>
    <w:next w:val="ac"/>
    <w:uiPriority w:val="59"/>
    <w:rsid w:val="004471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Текст концевой сноски Знак"/>
    <w:link w:val="afffff"/>
    <w:uiPriority w:val="99"/>
    <w:rsid w:val="00447163"/>
    <w:rPr>
      <w:rFonts w:ascii="Calibri" w:eastAsia="Calibri" w:hAnsi="Calibri"/>
    </w:rPr>
  </w:style>
  <w:style w:type="paragraph" w:styleId="afffff">
    <w:name w:val="endnote text"/>
    <w:basedOn w:val="a"/>
    <w:link w:val="affffe"/>
    <w:uiPriority w:val="99"/>
    <w:unhideWhenUsed/>
    <w:rsid w:val="00447163"/>
    <w:rPr>
      <w:rFonts w:ascii="Calibri" w:eastAsia="Calibri" w:hAnsi="Calibri"/>
      <w:lang/>
    </w:rPr>
  </w:style>
  <w:style w:type="character" w:customStyle="1" w:styleId="14">
    <w:name w:val="Текст концевой сноски Знак1"/>
    <w:basedOn w:val="a0"/>
    <w:rsid w:val="00447163"/>
  </w:style>
  <w:style w:type="character" w:customStyle="1" w:styleId="afffff0">
    <w:name w:val="Текст примечания Знак"/>
    <w:link w:val="afffff1"/>
    <w:rsid w:val="00447163"/>
    <w:rPr>
      <w:rFonts w:ascii="Calibri" w:eastAsia="Calibri" w:hAnsi="Calibri"/>
    </w:rPr>
  </w:style>
  <w:style w:type="paragraph" w:styleId="afffff1">
    <w:name w:val="annotation text"/>
    <w:basedOn w:val="a"/>
    <w:link w:val="afffff0"/>
    <w:unhideWhenUsed/>
    <w:rsid w:val="00447163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15">
    <w:name w:val="Текст примечания Знак1"/>
    <w:basedOn w:val="a0"/>
    <w:uiPriority w:val="99"/>
    <w:rsid w:val="00447163"/>
  </w:style>
  <w:style w:type="character" w:customStyle="1" w:styleId="afffff2">
    <w:name w:val="Тема примечания Знак"/>
    <w:link w:val="afffff3"/>
    <w:uiPriority w:val="99"/>
    <w:rsid w:val="00447163"/>
    <w:rPr>
      <w:rFonts w:ascii="Calibri" w:eastAsia="Calibri" w:hAnsi="Calibri"/>
      <w:b/>
      <w:bCs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447163"/>
    <w:rPr>
      <w:b/>
      <w:bCs/>
    </w:rPr>
  </w:style>
  <w:style w:type="character" w:customStyle="1" w:styleId="16">
    <w:name w:val="Тема примечания Знак1"/>
    <w:rsid w:val="00447163"/>
    <w:rPr>
      <w:b/>
      <w:bCs/>
    </w:rPr>
  </w:style>
  <w:style w:type="character" w:customStyle="1" w:styleId="50">
    <w:name w:val="Заголовок 5 Знак"/>
    <w:link w:val="5"/>
    <w:rsid w:val="00E96D81"/>
    <w:rPr>
      <w:rFonts w:ascii="Arial" w:hAnsi="Arial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E96D81"/>
  </w:style>
  <w:style w:type="character" w:styleId="afffff4">
    <w:name w:val="page number"/>
    <w:rsid w:val="00E96D81"/>
    <w:rPr>
      <w:rFonts w:cs="Times New Roman"/>
    </w:rPr>
  </w:style>
  <w:style w:type="paragraph" w:customStyle="1" w:styleId="consplusnormal0">
    <w:name w:val="consplusnormal"/>
    <w:basedOn w:val="a"/>
    <w:uiPriority w:val="99"/>
    <w:rsid w:val="00E96D81"/>
    <w:pPr>
      <w:spacing w:before="100" w:beforeAutospacing="1" w:after="100" w:afterAutospacing="1"/>
    </w:pPr>
    <w:rPr>
      <w:sz w:val="24"/>
      <w:szCs w:val="24"/>
    </w:rPr>
  </w:style>
  <w:style w:type="paragraph" w:styleId="afffff5">
    <w:name w:val="Normal (Web)"/>
    <w:aliases w:val="Обычный (Web)"/>
    <w:basedOn w:val="a"/>
    <w:link w:val="afffff6"/>
    <w:uiPriority w:val="99"/>
    <w:rsid w:val="00E96D81"/>
    <w:pPr>
      <w:spacing w:before="100" w:beforeAutospacing="1" w:after="119"/>
    </w:pPr>
    <w:rPr>
      <w:sz w:val="24"/>
      <w:szCs w:val="24"/>
      <w:lang/>
    </w:rPr>
  </w:style>
  <w:style w:type="character" w:customStyle="1" w:styleId="afffff6">
    <w:name w:val="Обычный (веб) Знак"/>
    <w:aliases w:val="Обычный (Web) Знак"/>
    <w:link w:val="afffff5"/>
    <w:uiPriority w:val="99"/>
    <w:locked/>
    <w:rsid w:val="00E96D81"/>
    <w:rPr>
      <w:sz w:val="24"/>
      <w:szCs w:val="24"/>
    </w:rPr>
  </w:style>
  <w:style w:type="character" w:customStyle="1" w:styleId="17">
    <w:name w:val="Стиль1 Знак"/>
    <w:link w:val="18"/>
    <w:uiPriority w:val="99"/>
    <w:locked/>
    <w:rsid w:val="00E96D81"/>
    <w:rPr>
      <w:sz w:val="28"/>
    </w:rPr>
  </w:style>
  <w:style w:type="paragraph" w:customStyle="1" w:styleId="18">
    <w:name w:val="Стиль1"/>
    <w:basedOn w:val="a"/>
    <w:link w:val="17"/>
    <w:uiPriority w:val="99"/>
    <w:rsid w:val="00E96D81"/>
    <w:pPr>
      <w:ind w:firstLine="709"/>
      <w:jc w:val="both"/>
    </w:pPr>
    <w:rPr>
      <w:sz w:val="28"/>
      <w:lang/>
    </w:rPr>
  </w:style>
  <w:style w:type="character" w:customStyle="1" w:styleId="afffff7">
    <w:name w:val="Схема документа Знак"/>
    <w:link w:val="afffff8"/>
    <w:uiPriority w:val="99"/>
    <w:rsid w:val="00E96D81"/>
    <w:rPr>
      <w:rFonts w:ascii="Tahoma" w:hAnsi="Tahoma" w:cs="Tahoma"/>
      <w:sz w:val="16"/>
      <w:szCs w:val="16"/>
    </w:rPr>
  </w:style>
  <w:style w:type="paragraph" w:styleId="afffff8">
    <w:name w:val="Document Map"/>
    <w:basedOn w:val="a"/>
    <w:link w:val="afffff7"/>
    <w:uiPriority w:val="99"/>
    <w:rsid w:val="00E96D81"/>
    <w:rPr>
      <w:rFonts w:ascii="Tahoma" w:hAnsi="Tahoma"/>
      <w:sz w:val="16"/>
      <w:szCs w:val="16"/>
      <w:lang/>
    </w:rPr>
  </w:style>
  <w:style w:type="character" w:customStyle="1" w:styleId="19">
    <w:name w:val="Схема документа Знак1"/>
    <w:uiPriority w:val="99"/>
    <w:rsid w:val="00E96D81"/>
    <w:rPr>
      <w:rFonts w:ascii="Segoe UI" w:hAnsi="Segoe UI" w:cs="Segoe UI"/>
      <w:sz w:val="16"/>
      <w:szCs w:val="16"/>
    </w:rPr>
  </w:style>
  <w:style w:type="paragraph" w:styleId="afffff9">
    <w:name w:val="Заголовок"/>
    <w:basedOn w:val="a"/>
    <w:link w:val="afffffa"/>
    <w:qFormat/>
    <w:rsid w:val="00E96D81"/>
    <w:pPr>
      <w:jc w:val="center"/>
    </w:pPr>
    <w:rPr>
      <w:b/>
      <w:bCs/>
      <w:sz w:val="24"/>
      <w:szCs w:val="24"/>
      <w:lang/>
    </w:rPr>
  </w:style>
  <w:style w:type="character" w:customStyle="1" w:styleId="afffffa">
    <w:name w:val="Заголовок Знак"/>
    <w:link w:val="afffff9"/>
    <w:rsid w:val="00E96D81"/>
    <w:rPr>
      <w:b/>
      <w:bCs/>
      <w:sz w:val="24"/>
      <w:szCs w:val="24"/>
    </w:rPr>
  </w:style>
  <w:style w:type="character" w:customStyle="1" w:styleId="afffffb">
    <w:name w:val="Текст сноски Знак"/>
    <w:link w:val="afffffc"/>
    <w:rsid w:val="00E96D81"/>
  </w:style>
  <w:style w:type="paragraph" w:styleId="afffffc">
    <w:name w:val="footnote text"/>
    <w:basedOn w:val="a"/>
    <w:link w:val="afffffb"/>
    <w:rsid w:val="00E96D81"/>
  </w:style>
  <w:style w:type="character" w:customStyle="1" w:styleId="1a">
    <w:name w:val="Текст сноски Знак1"/>
    <w:basedOn w:val="a0"/>
    <w:uiPriority w:val="99"/>
    <w:rsid w:val="00E96D81"/>
  </w:style>
  <w:style w:type="character" w:customStyle="1" w:styleId="210">
    <w:name w:val="Основной текст 2 Знак1"/>
    <w:uiPriority w:val="99"/>
    <w:semiHidden/>
    <w:rsid w:val="00E96D81"/>
    <w:rPr>
      <w:rFonts w:eastAsia="Times New Roman"/>
      <w:sz w:val="22"/>
      <w:szCs w:val="22"/>
    </w:rPr>
  </w:style>
  <w:style w:type="character" w:customStyle="1" w:styleId="31">
    <w:name w:val="Основной текст 3 Знак"/>
    <w:link w:val="32"/>
    <w:rsid w:val="00E96D81"/>
    <w:rPr>
      <w:rFonts w:ascii="Arial" w:hAnsi="Arial"/>
      <w:b/>
      <w:szCs w:val="24"/>
    </w:rPr>
  </w:style>
  <w:style w:type="paragraph" w:styleId="32">
    <w:name w:val="Body Text 3"/>
    <w:basedOn w:val="a"/>
    <w:link w:val="31"/>
    <w:rsid w:val="00E96D81"/>
    <w:rPr>
      <w:rFonts w:ascii="Arial" w:hAnsi="Arial"/>
      <w:b/>
      <w:szCs w:val="24"/>
      <w:lang/>
    </w:rPr>
  </w:style>
  <w:style w:type="character" w:customStyle="1" w:styleId="310">
    <w:name w:val="Основной текст 3 Знак1"/>
    <w:uiPriority w:val="99"/>
    <w:rsid w:val="00E96D81"/>
    <w:rPr>
      <w:sz w:val="16"/>
      <w:szCs w:val="16"/>
    </w:rPr>
  </w:style>
  <w:style w:type="table" w:customStyle="1" w:styleId="26">
    <w:name w:val="Сетка таблицы2"/>
    <w:basedOn w:val="a1"/>
    <w:next w:val="ac"/>
    <w:uiPriority w:val="99"/>
    <w:rsid w:val="00E96D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footnote reference"/>
    <w:uiPriority w:val="99"/>
    <w:unhideWhenUsed/>
    <w:rsid w:val="00E96D81"/>
    <w:rPr>
      <w:vertAlign w:val="superscript"/>
    </w:rPr>
  </w:style>
  <w:style w:type="character" w:customStyle="1" w:styleId="1b">
    <w:name w:val="Основной текст Знак1"/>
    <w:uiPriority w:val="99"/>
    <w:semiHidden/>
    <w:rsid w:val="00E96D8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D80D-40D5-44B5-8203-955F254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Отдел финансов</Company>
  <LinksUpToDate>false</LinksUpToDate>
  <CharactersWithSpaces>66605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Бухгалтер</dc:creator>
  <cp:lastModifiedBy>user</cp:lastModifiedBy>
  <cp:revision>2</cp:revision>
  <cp:lastPrinted>2019-02-15T06:29:00Z</cp:lastPrinted>
  <dcterms:created xsi:type="dcterms:W3CDTF">2019-05-30T12:07:00Z</dcterms:created>
  <dcterms:modified xsi:type="dcterms:W3CDTF">2019-05-30T12:07:00Z</dcterms:modified>
</cp:coreProperties>
</file>